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bookmarkStart w:id="1" w:name="_GoBack"/>
    <w:bookmarkEnd w:id="0"/>
    <w:bookmarkEnd w:id="1"/>
    <w:p w14:paraId="31DB52A0" w14:textId="5A563542" w:rsidR="0061450A" w:rsidRDefault="001A46B9">
      <w:pPr>
        <w:pStyle w:val="TOC1"/>
        <w:tabs>
          <w:tab w:val="right" w:pos="5311"/>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15201867" w:history="1">
        <w:r w:rsidR="0061450A" w:rsidRPr="008F6192">
          <w:rPr>
            <w:rStyle w:val="Hyperlink"/>
            <w:noProof/>
          </w:rPr>
          <w:t>CIBC RSI</w:t>
        </w:r>
        <w:r w:rsidR="0061450A">
          <w:rPr>
            <w:noProof/>
            <w:webHidden/>
          </w:rPr>
          <w:tab/>
        </w:r>
        <w:r w:rsidR="0061450A">
          <w:rPr>
            <w:noProof/>
            <w:webHidden/>
          </w:rPr>
          <w:fldChar w:fldCharType="begin"/>
        </w:r>
        <w:r w:rsidR="0061450A">
          <w:rPr>
            <w:noProof/>
            <w:webHidden/>
          </w:rPr>
          <w:instrText xml:space="preserve"> PAGEREF _Toc15201867 \h </w:instrText>
        </w:r>
        <w:r w:rsidR="0061450A">
          <w:rPr>
            <w:noProof/>
            <w:webHidden/>
          </w:rPr>
        </w:r>
        <w:r w:rsidR="0061450A">
          <w:rPr>
            <w:noProof/>
            <w:webHidden/>
          </w:rPr>
          <w:fldChar w:fldCharType="separate"/>
        </w:r>
        <w:r w:rsidR="0061450A">
          <w:rPr>
            <w:noProof/>
            <w:webHidden/>
          </w:rPr>
          <w:t>3</w:t>
        </w:r>
        <w:r w:rsidR="0061450A">
          <w:rPr>
            <w:noProof/>
            <w:webHidden/>
          </w:rPr>
          <w:fldChar w:fldCharType="end"/>
        </w:r>
      </w:hyperlink>
    </w:p>
    <w:p w14:paraId="45FD9D24" w14:textId="1B14B875" w:rsidR="0061450A" w:rsidRDefault="0061450A">
      <w:pPr>
        <w:pStyle w:val="TOC2"/>
        <w:rPr>
          <w:rFonts w:asciiTheme="minorHAnsi" w:eastAsiaTheme="minorEastAsia" w:hAnsiTheme="minorHAnsi" w:cstheme="minorBidi"/>
          <w:i w:val="0"/>
          <w:iCs w:val="0"/>
          <w:sz w:val="22"/>
          <w:szCs w:val="22"/>
        </w:rPr>
      </w:pPr>
      <w:hyperlink w:anchor="_Toc15201868" w:history="1">
        <w:r w:rsidRPr="008F6192">
          <w:rPr>
            <w:rStyle w:val="Hyperlink"/>
          </w:rPr>
          <w:t>RSI Overview Deliverables</w:t>
        </w:r>
        <w:r>
          <w:rPr>
            <w:webHidden/>
          </w:rPr>
          <w:tab/>
        </w:r>
        <w:r>
          <w:rPr>
            <w:webHidden/>
          </w:rPr>
          <w:fldChar w:fldCharType="begin"/>
        </w:r>
        <w:r>
          <w:rPr>
            <w:webHidden/>
          </w:rPr>
          <w:instrText xml:space="preserve"> PAGEREF _Toc15201868 \h </w:instrText>
        </w:r>
        <w:r>
          <w:rPr>
            <w:webHidden/>
          </w:rPr>
        </w:r>
        <w:r>
          <w:rPr>
            <w:webHidden/>
          </w:rPr>
          <w:fldChar w:fldCharType="separate"/>
        </w:r>
        <w:r>
          <w:rPr>
            <w:webHidden/>
          </w:rPr>
          <w:t>3</w:t>
        </w:r>
        <w:r>
          <w:rPr>
            <w:webHidden/>
          </w:rPr>
          <w:fldChar w:fldCharType="end"/>
        </w:r>
      </w:hyperlink>
    </w:p>
    <w:p w14:paraId="2D823FD4" w14:textId="20927C72" w:rsidR="0061450A" w:rsidRDefault="0061450A">
      <w:pPr>
        <w:pStyle w:val="TOC4"/>
        <w:tabs>
          <w:tab w:val="right" w:pos="5311"/>
        </w:tabs>
        <w:rPr>
          <w:rFonts w:asciiTheme="minorHAnsi" w:eastAsiaTheme="minorEastAsia" w:hAnsiTheme="minorHAnsi" w:cstheme="minorBidi"/>
          <w:noProof/>
          <w:sz w:val="22"/>
          <w:szCs w:val="22"/>
        </w:rPr>
      </w:pPr>
      <w:hyperlink w:anchor="_Toc15201869" w:history="1">
        <w:r w:rsidRPr="008F6192">
          <w:rPr>
            <w:rStyle w:val="Hyperlink"/>
            <w:noProof/>
          </w:rPr>
          <w:t>Risk Model &amp; Sensitivities</w:t>
        </w:r>
        <w:r>
          <w:rPr>
            <w:noProof/>
            <w:webHidden/>
          </w:rPr>
          <w:tab/>
        </w:r>
        <w:r>
          <w:rPr>
            <w:noProof/>
            <w:webHidden/>
          </w:rPr>
          <w:fldChar w:fldCharType="begin"/>
        </w:r>
        <w:r>
          <w:rPr>
            <w:noProof/>
            <w:webHidden/>
          </w:rPr>
          <w:instrText xml:space="preserve"> PAGEREF _Toc15201869 \h </w:instrText>
        </w:r>
        <w:r>
          <w:rPr>
            <w:noProof/>
            <w:webHidden/>
          </w:rPr>
        </w:r>
        <w:r>
          <w:rPr>
            <w:noProof/>
            <w:webHidden/>
          </w:rPr>
          <w:fldChar w:fldCharType="separate"/>
        </w:r>
        <w:r>
          <w:rPr>
            <w:noProof/>
            <w:webHidden/>
          </w:rPr>
          <w:t>3</w:t>
        </w:r>
        <w:r>
          <w:rPr>
            <w:noProof/>
            <w:webHidden/>
          </w:rPr>
          <w:fldChar w:fldCharType="end"/>
        </w:r>
      </w:hyperlink>
    </w:p>
    <w:p w14:paraId="78D76202" w14:textId="1C767C5A" w:rsidR="0061450A" w:rsidRDefault="0061450A">
      <w:pPr>
        <w:pStyle w:val="TOC4"/>
        <w:tabs>
          <w:tab w:val="right" w:pos="5311"/>
        </w:tabs>
        <w:rPr>
          <w:rFonts w:asciiTheme="minorHAnsi" w:eastAsiaTheme="minorEastAsia" w:hAnsiTheme="minorHAnsi" w:cstheme="minorBidi"/>
          <w:noProof/>
          <w:sz w:val="22"/>
          <w:szCs w:val="22"/>
        </w:rPr>
      </w:pPr>
      <w:hyperlink w:anchor="_Toc15201870" w:history="1">
        <w:r w:rsidRPr="008F6192">
          <w:rPr>
            <w:rStyle w:val="Hyperlink"/>
            <w:noProof/>
          </w:rPr>
          <w:t>Interest Rate Risk</w:t>
        </w:r>
        <w:r>
          <w:rPr>
            <w:noProof/>
            <w:webHidden/>
          </w:rPr>
          <w:tab/>
        </w:r>
        <w:r>
          <w:rPr>
            <w:noProof/>
            <w:webHidden/>
          </w:rPr>
          <w:fldChar w:fldCharType="begin"/>
        </w:r>
        <w:r>
          <w:rPr>
            <w:noProof/>
            <w:webHidden/>
          </w:rPr>
          <w:instrText xml:space="preserve"> PAGEREF _Toc15201870 \h </w:instrText>
        </w:r>
        <w:r>
          <w:rPr>
            <w:noProof/>
            <w:webHidden/>
          </w:rPr>
        </w:r>
        <w:r>
          <w:rPr>
            <w:noProof/>
            <w:webHidden/>
          </w:rPr>
          <w:fldChar w:fldCharType="separate"/>
        </w:r>
        <w:r>
          <w:rPr>
            <w:noProof/>
            <w:webHidden/>
          </w:rPr>
          <w:t>3</w:t>
        </w:r>
        <w:r>
          <w:rPr>
            <w:noProof/>
            <w:webHidden/>
          </w:rPr>
          <w:fldChar w:fldCharType="end"/>
        </w:r>
      </w:hyperlink>
    </w:p>
    <w:p w14:paraId="79D7D731" w14:textId="7073BDE7" w:rsidR="0061450A" w:rsidRDefault="0061450A">
      <w:pPr>
        <w:pStyle w:val="TOC4"/>
        <w:tabs>
          <w:tab w:val="right" w:pos="5311"/>
        </w:tabs>
        <w:rPr>
          <w:rFonts w:asciiTheme="minorHAnsi" w:eastAsiaTheme="minorEastAsia" w:hAnsiTheme="minorHAnsi" w:cstheme="minorBidi"/>
          <w:noProof/>
          <w:sz w:val="22"/>
          <w:szCs w:val="22"/>
        </w:rPr>
      </w:pPr>
      <w:hyperlink w:anchor="_Toc15201871" w:history="1">
        <w:r w:rsidRPr="008F6192">
          <w:rPr>
            <w:rStyle w:val="Hyperlink"/>
            <w:noProof/>
          </w:rPr>
          <w:t>Credit Spread Risk</w:t>
        </w:r>
        <w:r>
          <w:rPr>
            <w:noProof/>
            <w:webHidden/>
          </w:rPr>
          <w:tab/>
        </w:r>
        <w:r>
          <w:rPr>
            <w:noProof/>
            <w:webHidden/>
          </w:rPr>
          <w:fldChar w:fldCharType="begin"/>
        </w:r>
        <w:r>
          <w:rPr>
            <w:noProof/>
            <w:webHidden/>
          </w:rPr>
          <w:instrText xml:space="preserve"> PAGEREF _Toc15201871 \h </w:instrText>
        </w:r>
        <w:r>
          <w:rPr>
            <w:noProof/>
            <w:webHidden/>
          </w:rPr>
        </w:r>
        <w:r>
          <w:rPr>
            <w:noProof/>
            <w:webHidden/>
          </w:rPr>
          <w:fldChar w:fldCharType="separate"/>
        </w:r>
        <w:r>
          <w:rPr>
            <w:noProof/>
            <w:webHidden/>
          </w:rPr>
          <w:t>3</w:t>
        </w:r>
        <w:r>
          <w:rPr>
            <w:noProof/>
            <w:webHidden/>
          </w:rPr>
          <w:fldChar w:fldCharType="end"/>
        </w:r>
      </w:hyperlink>
    </w:p>
    <w:p w14:paraId="6867655D" w14:textId="79764460" w:rsidR="0061450A" w:rsidRDefault="0061450A">
      <w:pPr>
        <w:pStyle w:val="TOC2"/>
        <w:rPr>
          <w:rFonts w:asciiTheme="minorHAnsi" w:eastAsiaTheme="minorEastAsia" w:hAnsiTheme="minorHAnsi" w:cstheme="minorBidi"/>
          <w:i w:val="0"/>
          <w:iCs w:val="0"/>
          <w:sz w:val="22"/>
          <w:szCs w:val="22"/>
        </w:rPr>
      </w:pPr>
      <w:hyperlink w:anchor="_Toc15201872" w:history="1">
        <w:r w:rsidRPr="008F6192">
          <w:rPr>
            <w:rStyle w:val="Hyperlink"/>
          </w:rPr>
          <w:t>Analytics</w:t>
        </w:r>
        <w:r>
          <w:rPr>
            <w:webHidden/>
          </w:rPr>
          <w:tab/>
        </w:r>
        <w:r>
          <w:rPr>
            <w:webHidden/>
          </w:rPr>
          <w:fldChar w:fldCharType="begin"/>
        </w:r>
        <w:r>
          <w:rPr>
            <w:webHidden/>
          </w:rPr>
          <w:instrText xml:space="preserve"> PAGEREF _Toc15201872 \h </w:instrText>
        </w:r>
        <w:r>
          <w:rPr>
            <w:webHidden/>
          </w:rPr>
        </w:r>
        <w:r>
          <w:rPr>
            <w:webHidden/>
          </w:rPr>
          <w:fldChar w:fldCharType="separate"/>
        </w:r>
        <w:r>
          <w:rPr>
            <w:webHidden/>
          </w:rPr>
          <w:t>3</w:t>
        </w:r>
        <w:r>
          <w:rPr>
            <w:webHidden/>
          </w:rPr>
          <w:fldChar w:fldCharType="end"/>
        </w:r>
      </w:hyperlink>
    </w:p>
    <w:p w14:paraId="61A896A5" w14:textId="0544C38A" w:rsidR="0061450A" w:rsidRDefault="0061450A">
      <w:pPr>
        <w:pStyle w:val="TOC4"/>
        <w:tabs>
          <w:tab w:val="right" w:pos="5311"/>
        </w:tabs>
        <w:rPr>
          <w:rFonts w:asciiTheme="minorHAnsi" w:eastAsiaTheme="minorEastAsia" w:hAnsiTheme="minorHAnsi" w:cstheme="minorBidi"/>
          <w:noProof/>
          <w:sz w:val="22"/>
          <w:szCs w:val="22"/>
        </w:rPr>
      </w:pPr>
      <w:hyperlink w:anchor="_Toc15201873" w:history="1">
        <w:r w:rsidRPr="008F6192">
          <w:rPr>
            <w:rStyle w:val="Hyperlink"/>
            <w:noProof/>
          </w:rPr>
          <w:t>Analytics OLSM</w:t>
        </w:r>
        <w:r>
          <w:rPr>
            <w:noProof/>
            <w:webHidden/>
          </w:rPr>
          <w:tab/>
        </w:r>
        <w:r>
          <w:rPr>
            <w:noProof/>
            <w:webHidden/>
          </w:rPr>
          <w:fldChar w:fldCharType="begin"/>
        </w:r>
        <w:r>
          <w:rPr>
            <w:noProof/>
            <w:webHidden/>
          </w:rPr>
          <w:instrText xml:space="preserve"> PAGEREF _Toc15201873 \h </w:instrText>
        </w:r>
        <w:r>
          <w:rPr>
            <w:noProof/>
            <w:webHidden/>
          </w:rPr>
        </w:r>
        <w:r>
          <w:rPr>
            <w:noProof/>
            <w:webHidden/>
          </w:rPr>
          <w:fldChar w:fldCharType="separate"/>
        </w:r>
        <w:r>
          <w:rPr>
            <w:noProof/>
            <w:webHidden/>
          </w:rPr>
          <w:t>3</w:t>
        </w:r>
        <w:r>
          <w:rPr>
            <w:noProof/>
            <w:webHidden/>
          </w:rPr>
          <w:fldChar w:fldCharType="end"/>
        </w:r>
      </w:hyperlink>
    </w:p>
    <w:p w14:paraId="1BA82D6E" w14:textId="29632929" w:rsidR="0061450A" w:rsidRDefault="0061450A">
      <w:pPr>
        <w:pStyle w:val="TOC2"/>
        <w:rPr>
          <w:rFonts w:asciiTheme="minorHAnsi" w:eastAsiaTheme="minorEastAsia" w:hAnsiTheme="minorHAnsi" w:cstheme="minorBidi"/>
          <w:i w:val="0"/>
          <w:iCs w:val="0"/>
          <w:sz w:val="22"/>
          <w:szCs w:val="22"/>
        </w:rPr>
      </w:pPr>
      <w:hyperlink w:anchor="_Toc15201874" w:history="1">
        <w:r w:rsidRPr="008F6192">
          <w:rPr>
            <w:rStyle w:val="Hyperlink"/>
          </w:rPr>
          <w:t>Market Risk</w:t>
        </w:r>
        <w:r>
          <w:rPr>
            <w:webHidden/>
          </w:rPr>
          <w:tab/>
        </w:r>
        <w:r>
          <w:rPr>
            <w:webHidden/>
          </w:rPr>
          <w:fldChar w:fldCharType="begin"/>
        </w:r>
        <w:r>
          <w:rPr>
            <w:webHidden/>
          </w:rPr>
          <w:instrText xml:space="preserve"> PAGEREF _Toc15201874 \h </w:instrText>
        </w:r>
        <w:r>
          <w:rPr>
            <w:webHidden/>
          </w:rPr>
        </w:r>
        <w:r>
          <w:rPr>
            <w:webHidden/>
          </w:rPr>
          <w:fldChar w:fldCharType="separate"/>
        </w:r>
        <w:r>
          <w:rPr>
            <w:webHidden/>
          </w:rPr>
          <w:t>3</w:t>
        </w:r>
        <w:r>
          <w:rPr>
            <w:webHidden/>
          </w:rPr>
          <w:fldChar w:fldCharType="end"/>
        </w:r>
      </w:hyperlink>
    </w:p>
    <w:p w14:paraId="1DE3A79C" w14:textId="1684B962" w:rsidR="0061450A" w:rsidRDefault="0061450A">
      <w:pPr>
        <w:pStyle w:val="TOC4"/>
        <w:tabs>
          <w:tab w:val="right" w:pos="5311"/>
        </w:tabs>
        <w:rPr>
          <w:rFonts w:asciiTheme="minorHAnsi" w:eastAsiaTheme="minorEastAsia" w:hAnsiTheme="minorHAnsi" w:cstheme="minorBidi"/>
          <w:noProof/>
          <w:sz w:val="22"/>
          <w:szCs w:val="22"/>
        </w:rPr>
      </w:pPr>
      <w:hyperlink w:anchor="_Toc15201875" w:history="1">
        <w:r w:rsidRPr="008F6192">
          <w:rPr>
            <w:rStyle w:val="Hyperlink"/>
            <w:noProof/>
          </w:rPr>
          <w:t>Market Risk Data</w:t>
        </w:r>
        <w:r>
          <w:rPr>
            <w:noProof/>
            <w:webHidden/>
          </w:rPr>
          <w:tab/>
        </w:r>
        <w:r>
          <w:rPr>
            <w:noProof/>
            <w:webHidden/>
          </w:rPr>
          <w:fldChar w:fldCharType="begin"/>
        </w:r>
        <w:r>
          <w:rPr>
            <w:noProof/>
            <w:webHidden/>
          </w:rPr>
          <w:instrText xml:space="preserve"> PAGEREF _Toc15201875 \h </w:instrText>
        </w:r>
        <w:r>
          <w:rPr>
            <w:noProof/>
            <w:webHidden/>
          </w:rPr>
        </w:r>
        <w:r>
          <w:rPr>
            <w:noProof/>
            <w:webHidden/>
          </w:rPr>
          <w:fldChar w:fldCharType="separate"/>
        </w:r>
        <w:r>
          <w:rPr>
            <w:noProof/>
            <w:webHidden/>
          </w:rPr>
          <w:t>3</w:t>
        </w:r>
        <w:r>
          <w:rPr>
            <w:noProof/>
            <w:webHidden/>
          </w:rPr>
          <w:fldChar w:fldCharType="end"/>
        </w:r>
      </w:hyperlink>
    </w:p>
    <w:p w14:paraId="41A1CC8F" w14:textId="00FA1B39" w:rsidR="0061450A" w:rsidRDefault="0061450A">
      <w:pPr>
        <w:pStyle w:val="TOC4"/>
        <w:tabs>
          <w:tab w:val="right" w:pos="5311"/>
        </w:tabs>
        <w:rPr>
          <w:rFonts w:asciiTheme="minorHAnsi" w:eastAsiaTheme="minorEastAsia" w:hAnsiTheme="minorHAnsi" w:cstheme="minorBidi"/>
          <w:noProof/>
          <w:sz w:val="22"/>
          <w:szCs w:val="22"/>
        </w:rPr>
      </w:pPr>
      <w:hyperlink w:anchor="_Toc15201876" w:history="1">
        <w:r w:rsidRPr="008F6192">
          <w:rPr>
            <w:rStyle w:val="Hyperlink"/>
            <w:noProof/>
          </w:rPr>
          <w:t>Incremental Risk Charge (IRC)</w:t>
        </w:r>
        <w:r>
          <w:rPr>
            <w:noProof/>
            <w:webHidden/>
          </w:rPr>
          <w:tab/>
        </w:r>
        <w:r>
          <w:rPr>
            <w:noProof/>
            <w:webHidden/>
          </w:rPr>
          <w:fldChar w:fldCharType="begin"/>
        </w:r>
        <w:r>
          <w:rPr>
            <w:noProof/>
            <w:webHidden/>
          </w:rPr>
          <w:instrText xml:space="preserve"> PAGEREF _Toc15201876 \h </w:instrText>
        </w:r>
        <w:r>
          <w:rPr>
            <w:noProof/>
            <w:webHidden/>
          </w:rPr>
        </w:r>
        <w:r>
          <w:rPr>
            <w:noProof/>
            <w:webHidden/>
          </w:rPr>
          <w:fldChar w:fldCharType="separate"/>
        </w:r>
        <w:r>
          <w:rPr>
            <w:noProof/>
            <w:webHidden/>
          </w:rPr>
          <w:t>3</w:t>
        </w:r>
        <w:r>
          <w:rPr>
            <w:noProof/>
            <w:webHidden/>
          </w:rPr>
          <w:fldChar w:fldCharType="end"/>
        </w:r>
      </w:hyperlink>
    </w:p>
    <w:p w14:paraId="77316F53" w14:textId="365A43FC" w:rsidR="0061450A" w:rsidRDefault="0061450A">
      <w:pPr>
        <w:pStyle w:val="TOC4"/>
        <w:tabs>
          <w:tab w:val="right" w:pos="5311"/>
        </w:tabs>
        <w:rPr>
          <w:rFonts w:asciiTheme="minorHAnsi" w:eastAsiaTheme="minorEastAsia" w:hAnsiTheme="minorHAnsi" w:cstheme="minorBidi"/>
          <w:noProof/>
          <w:sz w:val="22"/>
          <w:szCs w:val="22"/>
        </w:rPr>
      </w:pPr>
      <w:hyperlink w:anchor="_Toc15201877" w:history="1">
        <w:r w:rsidRPr="008F6192">
          <w:rPr>
            <w:rStyle w:val="Hyperlink"/>
            <w:noProof/>
          </w:rPr>
          <w:t>Regulatory changes</w:t>
        </w:r>
        <w:r>
          <w:rPr>
            <w:noProof/>
            <w:webHidden/>
          </w:rPr>
          <w:tab/>
        </w:r>
        <w:r>
          <w:rPr>
            <w:noProof/>
            <w:webHidden/>
          </w:rPr>
          <w:fldChar w:fldCharType="begin"/>
        </w:r>
        <w:r>
          <w:rPr>
            <w:noProof/>
            <w:webHidden/>
          </w:rPr>
          <w:instrText xml:space="preserve"> PAGEREF _Toc15201877 \h </w:instrText>
        </w:r>
        <w:r>
          <w:rPr>
            <w:noProof/>
            <w:webHidden/>
          </w:rPr>
        </w:r>
        <w:r>
          <w:rPr>
            <w:noProof/>
            <w:webHidden/>
          </w:rPr>
          <w:fldChar w:fldCharType="separate"/>
        </w:r>
        <w:r>
          <w:rPr>
            <w:noProof/>
            <w:webHidden/>
          </w:rPr>
          <w:t>3</w:t>
        </w:r>
        <w:r>
          <w:rPr>
            <w:noProof/>
            <w:webHidden/>
          </w:rPr>
          <w:fldChar w:fldCharType="end"/>
        </w:r>
      </w:hyperlink>
    </w:p>
    <w:p w14:paraId="3E88BA24" w14:textId="2D845B7F" w:rsidR="0061450A" w:rsidRDefault="0061450A">
      <w:pPr>
        <w:pStyle w:val="TOC4"/>
        <w:tabs>
          <w:tab w:val="right" w:pos="5311"/>
        </w:tabs>
        <w:rPr>
          <w:rFonts w:asciiTheme="minorHAnsi" w:eastAsiaTheme="minorEastAsia" w:hAnsiTheme="minorHAnsi" w:cstheme="minorBidi"/>
          <w:noProof/>
          <w:sz w:val="22"/>
          <w:szCs w:val="22"/>
        </w:rPr>
      </w:pPr>
      <w:hyperlink w:anchor="_Toc15201878" w:history="1">
        <w:r w:rsidRPr="008F6192">
          <w:rPr>
            <w:rStyle w:val="Hyperlink"/>
            <w:noProof/>
          </w:rPr>
          <w:t>Metrics to calculate regulatory capital for market risks</w:t>
        </w:r>
        <w:r>
          <w:rPr>
            <w:noProof/>
            <w:webHidden/>
          </w:rPr>
          <w:tab/>
        </w:r>
        <w:r>
          <w:rPr>
            <w:noProof/>
            <w:webHidden/>
          </w:rPr>
          <w:fldChar w:fldCharType="begin"/>
        </w:r>
        <w:r>
          <w:rPr>
            <w:noProof/>
            <w:webHidden/>
          </w:rPr>
          <w:instrText xml:space="preserve"> PAGEREF _Toc15201878 \h </w:instrText>
        </w:r>
        <w:r>
          <w:rPr>
            <w:noProof/>
            <w:webHidden/>
          </w:rPr>
        </w:r>
        <w:r>
          <w:rPr>
            <w:noProof/>
            <w:webHidden/>
          </w:rPr>
          <w:fldChar w:fldCharType="separate"/>
        </w:r>
        <w:r>
          <w:rPr>
            <w:noProof/>
            <w:webHidden/>
          </w:rPr>
          <w:t>3</w:t>
        </w:r>
        <w:r>
          <w:rPr>
            <w:noProof/>
            <w:webHidden/>
          </w:rPr>
          <w:fldChar w:fldCharType="end"/>
        </w:r>
      </w:hyperlink>
    </w:p>
    <w:p w14:paraId="1E59BBA4" w14:textId="14870642" w:rsidR="0061450A" w:rsidRDefault="0061450A">
      <w:pPr>
        <w:pStyle w:val="TOC4"/>
        <w:tabs>
          <w:tab w:val="right" w:pos="5311"/>
        </w:tabs>
        <w:rPr>
          <w:rFonts w:asciiTheme="minorHAnsi" w:eastAsiaTheme="minorEastAsia" w:hAnsiTheme="minorHAnsi" w:cstheme="minorBidi"/>
          <w:noProof/>
          <w:sz w:val="22"/>
          <w:szCs w:val="22"/>
        </w:rPr>
      </w:pPr>
      <w:hyperlink w:anchor="_Toc15201879" w:history="1">
        <w:r w:rsidRPr="008F6192">
          <w:rPr>
            <w:rStyle w:val="Hyperlink"/>
            <w:noProof/>
          </w:rPr>
          <w:t>Stressed VaR</w:t>
        </w:r>
        <w:r>
          <w:rPr>
            <w:noProof/>
            <w:webHidden/>
          </w:rPr>
          <w:tab/>
        </w:r>
        <w:r>
          <w:rPr>
            <w:noProof/>
            <w:webHidden/>
          </w:rPr>
          <w:fldChar w:fldCharType="begin"/>
        </w:r>
        <w:r>
          <w:rPr>
            <w:noProof/>
            <w:webHidden/>
          </w:rPr>
          <w:instrText xml:space="preserve"> PAGEREF _Toc15201879 \h </w:instrText>
        </w:r>
        <w:r>
          <w:rPr>
            <w:noProof/>
            <w:webHidden/>
          </w:rPr>
        </w:r>
        <w:r>
          <w:rPr>
            <w:noProof/>
            <w:webHidden/>
          </w:rPr>
          <w:fldChar w:fldCharType="separate"/>
        </w:r>
        <w:r>
          <w:rPr>
            <w:noProof/>
            <w:webHidden/>
          </w:rPr>
          <w:t>4</w:t>
        </w:r>
        <w:r>
          <w:rPr>
            <w:noProof/>
            <w:webHidden/>
          </w:rPr>
          <w:fldChar w:fldCharType="end"/>
        </w:r>
      </w:hyperlink>
    </w:p>
    <w:p w14:paraId="73803DC5" w14:textId="48934695" w:rsidR="0061450A" w:rsidRDefault="0061450A">
      <w:pPr>
        <w:pStyle w:val="TOC4"/>
        <w:tabs>
          <w:tab w:val="right" w:pos="5311"/>
        </w:tabs>
        <w:rPr>
          <w:rFonts w:asciiTheme="minorHAnsi" w:eastAsiaTheme="minorEastAsia" w:hAnsiTheme="minorHAnsi" w:cstheme="minorBidi"/>
          <w:noProof/>
          <w:sz w:val="22"/>
          <w:szCs w:val="22"/>
        </w:rPr>
      </w:pPr>
      <w:hyperlink w:anchor="_Toc15201880" w:history="1">
        <w:r w:rsidRPr="008F6192">
          <w:rPr>
            <w:rStyle w:val="Hyperlink"/>
            <w:noProof/>
          </w:rPr>
          <w:t>VaR, IRC, Stress test Performance</w:t>
        </w:r>
        <w:r>
          <w:rPr>
            <w:noProof/>
            <w:webHidden/>
          </w:rPr>
          <w:tab/>
        </w:r>
        <w:r>
          <w:rPr>
            <w:noProof/>
            <w:webHidden/>
          </w:rPr>
          <w:fldChar w:fldCharType="begin"/>
        </w:r>
        <w:r>
          <w:rPr>
            <w:noProof/>
            <w:webHidden/>
          </w:rPr>
          <w:instrText xml:space="preserve"> PAGEREF _Toc15201880 \h </w:instrText>
        </w:r>
        <w:r>
          <w:rPr>
            <w:noProof/>
            <w:webHidden/>
          </w:rPr>
        </w:r>
        <w:r>
          <w:rPr>
            <w:noProof/>
            <w:webHidden/>
          </w:rPr>
          <w:fldChar w:fldCharType="separate"/>
        </w:r>
        <w:r>
          <w:rPr>
            <w:noProof/>
            <w:webHidden/>
          </w:rPr>
          <w:t>4</w:t>
        </w:r>
        <w:r>
          <w:rPr>
            <w:noProof/>
            <w:webHidden/>
          </w:rPr>
          <w:fldChar w:fldCharType="end"/>
        </w:r>
      </w:hyperlink>
    </w:p>
    <w:p w14:paraId="19CE9B71" w14:textId="4058E212" w:rsidR="0061450A" w:rsidRDefault="0061450A">
      <w:pPr>
        <w:pStyle w:val="TOC4"/>
        <w:tabs>
          <w:tab w:val="right" w:pos="5311"/>
        </w:tabs>
        <w:rPr>
          <w:rFonts w:asciiTheme="minorHAnsi" w:eastAsiaTheme="minorEastAsia" w:hAnsiTheme="minorHAnsi" w:cstheme="minorBidi"/>
          <w:noProof/>
          <w:sz w:val="22"/>
          <w:szCs w:val="22"/>
        </w:rPr>
      </w:pPr>
      <w:hyperlink w:anchor="_Toc15201881" w:history="1">
        <w:r w:rsidRPr="008F6192">
          <w:rPr>
            <w:rStyle w:val="Hyperlink"/>
            <w:noProof/>
          </w:rPr>
          <w:t>Back testing</w:t>
        </w:r>
        <w:r>
          <w:rPr>
            <w:noProof/>
            <w:webHidden/>
          </w:rPr>
          <w:tab/>
        </w:r>
        <w:r>
          <w:rPr>
            <w:noProof/>
            <w:webHidden/>
          </w:rPr>
          <w:fldChar w:fldCharType="begin"/>
        </w:r>
        <w:r>
          <w:rPr>
            <w:noProof/>
            <w:webHidden/>
          </w:rPr>
          <w:instrText xml:space="preserve"> PAGEREF _Toc15201881 \h </w:instrText>
        </w:r>
        <w:r>
          <w:rPr>
            <w:noProof/>
            <w:webHidden/>
          </w:rPr>
        </w:r>
        <w:r>
          <w:rPr>
            <w:noProof/>
            <w:webHidden/>
          </w:rPr>
          <w:fldChar w:fldCharType="separate"/>
        </w:r>
        <w:r>
          <w:rPr>
            <w:noProof/>
            <w:webHidden/>
          </w:rPr>
          <w:t>4</w:t>
        </w:r>
        <w:r>
          <w:rPr>
            <w:noProof/>
            <w:webHidden/>
          </w:rPr>
          <w:fldChar w:fldCharType="end"/>
        </w:r>
      </w:hyperlink>
    </w:p>
    <w:p w14:paraId="262DEEAE" w14:textId="5AD58FE0" w:rsidR="0061450A" w:rsidRDefault="0061450A">
      <w:pPr>
        <w:pStyle w:val="TOC4"/>
        <w:tabs>
          <w:tab w:val="right" w:pos="5311"/>
        </w:tabs>
        <w:rPr>
          <w:rFonts w:asciiTheme="minorHAnsi" w:eastAsiaTheme="minorEastAsia" w:hAnsiTheme="minorHAnsi" w:cstheme="minorBidi"/>
          <w:noProof/>
          <w:sz w:val="22"/>
          <w:szCs w:val="22"/>
        </w:rPr>
      </w:pPr>
      <w:hyperlink w:anchor="_Toc15201882" w:history="1">
        <w:r w:rsidRPr="008F6192">
          <w:rPr>
            <w:rStyle w:val="Hyperlink"/>
            <w:noProof/>
          </w:rPr>
          <w:t>EOD Feed schedule</w:t>
        </w:r>
        <w:r>
          <w:rPr>
            <w:noProof/>
            <w:webHidden/>
          </w:rPr>
          <w:tab/>
        </w:r>
        <w:r>
          <w:rPr>
            <w:noProof/>
            <w:webHidden/>
          </w:rPr>
          <w:fldChar w:fldCharType="begin"/>
        </w:r>
        <w:r>
          <w:rPr>
            <w:noProof/>
            <w:webHidden/>
          </w:rPr>
          <w:instrText xml:space="preserve"> PAGEREF _Toc15201882 \h </w:instrText>
        </w:r>
        <w:r>
          <w:rPr>
            <w:noProof/>
            <w:webHidden/>
          </w:rPr>
        </w:r>
        <w:r>
          <w:rPr>
            <w:noProof/>
            <w:webHidden/>
          </w:rPr>
          <w:fldChar w:fldCharType="separate"/>
        </w:r>
        <w:r>
          <w:rPr>
            <w:noProof/>
            <w:webHidden/>
          </w:rPr>
          <w:t>5</w:t>
        </w:r>
        <w:r>
          <w:rPr>
            <w:noProof/>
            <w:webHidden/>
          </w:rPr>
          <w:fldChar w:fldCharType="end"/>
        </w:r>
      </w:hyperlink>
    </w:p>
    <w:p w14:paraId="4B2A5EA1" w14:textId="60ABCF36" w:rsidR="0061450A" w:rsidRDefault="0061450A">
      <w:pPr>
        <w:pStyle w:val="TOC4"/>
        <w:tabs>
          <w:tab w:val="right" w:pos="5311"/>
        </w:tabs>
        <w:rPr>
          <w:rFonts w:asciiTheme="minorHAnsi" w:eastAsiaTheme="minorEastAsia" w:hAnsiTheme="minorHAnsi" w:cstheme="minorBidi"/>
          <w:noProof/>
          <w:sz w:val="22"/>
          <w:szCs w:val="22"/>
        </w:rPr>
      </w:pPr>
      <w:hyperlink w:anchor="_Toc15201883" w:history="1">
        <w:r w:rsidRPr="008F6192">
          <w:rPr>
            <w:rStyle w:val="Hyperlink"/>
            <w:noProof/>
            <w:lang w:val="en-CA"/>
          </w:rPr>
          <w:t>Enhanced VaR Tactical</w:t>
        </w:r>
        <w:r>
          <w:rPr>
            <w:noProof/>
            <w:webHidden/>
          </w:rPr>
          <w:tab/>
        </w:r>
        <w:r>
          <w:rPr>
            <w:noProof/>
            <w:webHidden/>
          </w:rPr>
          <w:fldChar w:fldCharType="begin"/>
        </w:r>
        <w:r>
          <w:rPr>
            <w:noProof/>
            <w:webHidden/>
          </w:rPr>
          <w:instrText xml:space="preserve"> PAGEREF _Toc15201883 \h </w:instrText>
        </w:r>
        <w:r>
          <w:rPr>
            <w:noProof/>
            <w:webHidden/>
          </w:rPr>
        </w:r>
        <w:r>
          <w:rPr>
            <w:noProof/>
            <w:webHidden/>
          </w:rPr>
          <w:fldChar w:fldCharType="separate"/>
        </w:r>
        <w:r>
          <w:rPr>
            <w:noProof/>
            <w:webHidden/>
          </w:rPr>
          <w:t>5</w:t>
        </w:r>
        <w:r>
          <w:rPr>
            <w:noProof/>
            <w:webHidden/>
          </w:rPr>
          <w:fldChar w:fldCharType="end"/>
        </w:r>
      </w:hyperlink>
    </w:p>
    <w:p w14:paraId="337D2307" w14:textId="4946B4DC" w:rsidR="0061450A" w:rsidRDefault="0061450A">
      <w:pPr>
        <w:pStyle w:val="TOC4"/>
        <w:tabs>
          <w:tab w:val="right" w:pos="5311"/>
        </w:tabs>
        <w:rPr>
          <w:rFonts w:asciiTheme="minorHAnsi" w:eastAsiaTheme="minorEastAsia" w:hAnsiTheme="minorHAnsi" w:cstheme="minorBidi"/>
          <w:noProof/>
          <w:sz w:val="22"/>
          <w:szCs w:val="22"/>
        </w:rPr>
      </w:pPr>
      <w:hyperlink w:anchor="_Toc15201884" w:history="1">
        <w:r w:rsidRPr="008F6192">
          <w:rPr>
            <w:rStyle w:val="Hyperlink"/>
            <w:noProof/>
          </w:rPr>
          <w:t xml:space="preserve">IMA (Internal Model Approach) </w:t>
        </w:r>
        <w:r w:rsidRPr="008F6192">
          <w:rPr>
            <w:rStyle w:val="Hyperlink"/>
            <w:i/>
            <w:noProof/>
          </w:rPr>
          <w:t>Documents to be submitted</w:t>
        </w:r>
        <w:r>
          <w:rPr>
            <w:noProof/>
            <w:webHidden/>
          </w:rPr>
          <w:tab/>
        </w:r>
        <w:r>
          <w:rPr>
            <w:noProof/>
            <w:webHidden/>
          </w:rPr>
          <w:fldChar w:fldCharType="begin"/>
        </w:r>
        <w:r>
          <w:rPr>
            <w:noProof/>
            <w:webHidden/>
          </w:rPr>
          <w:instrText xml:space="preserve"> PAGEREF _Toc15201884 \h </w:instrText>
        </w:r>
        <w:r>
          <w:rPr>
            <w:noProof/>
            <w:webHidden/>
          </w:rPr>
        </w:r>
        <w:r>
          <w:rPr>
            <w:noProof/>
            <w:webHidden/>
          </w:rPr>
          <w:fldChar w:fldCharType="separate"/>
        </w:r>
        <w:r>
          <w:rPr>
            <w:noProof/>
            <w:webHidden/>
          </w:rPr>
          <w:t>5</w:t>
        </w:r>
        <w:r>
          <w:rPr>
            <w:noProof/>
            <w:webHidden/>
          </w:rPr>
          <w:fldChar w:fldCharType="end"/>
        </w:r>
      </w:hyperlink>
    </w:p>
    <w:p w14:paraId="62B58388" w14:textId="5356D3C7" w:rsidR="0061450A" w:rsidRDefault="0061450A">
      <w:pPr>
        <w:pStyle w:val="TOC2"/>
        <w:rPr>
          <w:rFonts w:asciiTheme="minorHAnsi" w:eastAsiaTheme="minorEastAsia" w:hAnsiTheme="minorHAnsi" w:cstheme="minorBidi"/>
          <w:i w:val="0"/>
          <w:iCs w:val="0"/>
          <w:sz w:val="22"/>
          <w:szCs w:val="22"/>
        </w:rPr>
      </w:pPr>
      <w:hyperlink w:anchor="_Toc15201885" w:history="1">
        <w:r w:rsidRPr="008F6192">
          <w:rPr>
            <w:rStyle w:val="Hyperlink"/>
          </w:rPr>
          <w:t>OSFI Initiatives</w:t>
        </w:r>
        <w:r>
          <w:rPr>
            <w:webHidden/>
          </w:rPr>
          <w:tab/>
        </w:r>
        <w:r>
          <w:rPr>
            <w:webHidden/>
          </w:rPr>
          <w:fldChar w:fldCharType="begin"/>
        </w:r>
        <w:r>
          <w:rPr>
            <w:webHidden/>
          </w:rPr>
          <w:instrText xml:space="preserve"> PAGEREF _Toc15201885 \h </w:instrText>
        </w:r>
        <w:r>
          <w:rPr>
            <w:webHidden/>
          </w:rPr>
        </w:r>
        <w:r>
          <w:rPr>
            <w:webHidden/>
          </w:rPr>
          <w:fldChar w:fldCharType="separate"/>
        </w:r>
        <w:r>
          <w:rPr>
            <w:webHidden/>
          </w:rPr>
          <w:t>5</w:t>
        </w:r>
        <w:r>
          <w:rPr>
            <w:webHidden/>
          </w:rPr>
          <w:fldChar w:fldCharType="end"/>
        </w:r>
      </w:hyperlink>
    </w:p>
    <w:p w14:paraId="6883D6E4" w14:textId="2D146D88" w:rsidR="0061450A" w:rsidRDefault="0061450A">
      <w:pPr>
        <w:pStyle w:val="TOC4"/>
        <w:tabs>
          <w:tab w:val="right" w:pos="5311"/>
        </w:tabs>
        <w:rPr>
          <w:rFonts w:asciiTheme="minorHAnsi" w:eastAsiaTheme="minorEastAsia" w:hAnsiTheme="minorHAnsi" w:cstheme="minorBidi"/>
          <w:noProof/>
          <w:sz w:val="22"/>
          <w:szCs w:val="22"/>
        </w:rPr>
      </w:pPr>
      <w:hyperlink w:anchor="_Toc15201886" w:history="1">
        <w:r w:rsidRPr="008F6192">
          <w:rPr>
            <w:rStyle w:val="Hyperlink"/>
            <w:noProof/>
          </w:rPr>
          <w:t>Business Case</w:t>
        </w:r>
        <w:r>
          <w:rPr>
            <w:noProof/>
            <w:webHidden/>
          </w:rPr>
          <w:tab/>
        </w:r>
        <w:r>
          <w:rPr>
            <w:noProof/>
            <w:webHidden/>
          </w:rPr>
          <w:fldChar w:fldCharType="begin"/>
        </w:r>
        <w:r>
          <w:rPr>
            <w:noProof/>
            <w:webHidden/>
          </w:rPr>
          <w:instrText xml:space="preserve"> PAGEREF _Toc15201886 \h </w:instrText>
        </w:r>
        <w:r>
          <w:rPr>
            <w:noProof/>
            <w:webHidden/>
          </w:rPr>
        </w:r>
        <w:r>
          <w:rPr>
            <w:noProof/>
            <w:webHidden/>
          </w:rPr>
          <w:fldChar w:fldCharType="separate"/>
        </w:r>
        <w:r>
          <w:rPr>
            <w:noProof/>
            <w:webHidden/>
          </w:rPr>
          <w:t>5</w:t>
        </w:r>
        <w:r>
          <w:rPr>
            <w:noProof/>
            <w:webHidden/>
          </w:rPr>
          <w:fldChar w:fldCharType="end"/>
        </w:r>
      </w:hyperlink>
    </w:p>
    <w:p w14:paraId="24D7C48B" w14:textId="29A6FAAF" w:rsidR="0061450A" w:rsidRDefault="0061450A">
      <w:pPr>
        <w:pStyle w:val="TOC4"/>
        <w:tabs>
          <w:tab w:val="right" w:pos="5311"/>
        </w:tabs>
        <w:rPr>
          <w:rFonts w:asciiTheme="minorHAnsi" w:eastAsiaTheme="minorEastAsia" w:hAnsiTheme="minorHAnsi" w:cstheme="minorBidi"/>
          <w:noProof/>
          <w:sz w:val="22"/>
          <w:szCs w:val="22"/>
        </w:rPr>
      </w:pPr>
      <w:hyperlink w:anchor="_Toc15201887" w:history="1">
        <w:r w:rsidRPr="008F6192">
          <w:rPr>
            <w:rStyle w:val="Hyperlink"/>
            <w:noProof/>
            <w:lang w:val="en-CA"/>
          </w:rPr>
          <w:t>Plan</w:t>
        </w:r>
        <w:r>
          <w:rPr>
            <w:noProof/>
            <w:webHidden/>
          </w:rPr>
          <w:tab/>
        </w:r>
        <w:r>
          <w:rPr>
            <w:noProof/>
            <w:webHidden/>
          </w:rPr>
          <w:fldChar w:fldCharType="begin"/>
        </w:r>
        <w:r>
          <w:rPr>
            <w:noProof/>
            <w:webHidden/>
          </w:rPr>
          <w:instrText xml:space="preserve"> PAGEREF _Toc15201887 \h </w:instrText>
        </w:r>
        <w:r>
          <w:rPr>
            <w:noProof/>
            <w:webHidden/>
          </w:rPr>
        </w:r>
        <w:r>
          <w:rPr>
            <w:noProof/>
            <w:webHidden/>
          </w:rPr>
          <w:fldChar w:fldCharType="separate"/>
        </w:r>
        <w:r>
          <w:rPr>
            <w:noProof/>
            <w:webHidden/>
          </w:rPr>
          <w:t>5</w:t>
        </w:r>
        <w:r>
          <w:rPr>
            <w:noProof/>
            <w:webHidden/>
          </w:rPr>
          <w:fldChar w:fldCharType="end"/>
        </w:r>
      </w:hyperlink>
    </w:p>
    <w:p w14:paraId="049BC890" w14:textId="69997757" w:rsidR="0061450A" w:rsidRDefault="0061450A">
      <w:pPr>
        <w:pStyle w:val="TOC4"/>
        <w:tabs>
          <w:tab w:val="right" w:pos="5311"/>
        </w:tabs>
        <w:rPr>
          <w:rFonts w:asciiTheme="minorHAnsi" w:eastAsiaTheme="minorEastAsia" w:hAnsiTheme="minorHAnsi" w:cstheme="minorBidi"/>
          <w:noProof/>
          <w:sz w:val="22"/>
          <w:szCs w:val="22"/>
        </w:rPr>
      </w:pPr>
      <w:hyperlink w:anchor="_Toc15201888" w:history="1">
        <w:r w:rsidRPr="008F6192">
          <w:rPr>
            <w:rStyle w:val="Hyperlink"/>
            <w:noProof/>
            <w:lang w:val="en-CA"/>
          </w:rPr>
          <w:t>Work streams</w:t>
        </w:r>
        <w:r>
          <w:rPr>
            <w:noProof/>
            <w:webHidden/>
          </w:rPr>
          <w:tab/>
        </w:r>
        <w:r>
          <w:rPr>
            <w:noProof/>
            <w:webHidden/>
          </w:rPr>
          <w:fldChar w:fldCharType="begin"/>
        </w:r>
        <w:r>
          <w:rPr>
            <w:noProof/>
            <w:webHidden/>
          </w:rPr>
          <w:instrText xml:space="preserve"> PAGEREF _Toc15201888 \h </w:instrText>
        </w:r>
        <w:r>
          <w:rPr>
            <w:noProof/>
            <w:webHidden/>
          </w:rPr>
        </w:r>
        <w:r>
          <w:rPr>
            <w:noProof/>
            <w:webHidden/>
          </w:rPr>
          <w:fldChar w:fldCharType="separate"/>
        </w:r>
        <w:r>
          <w:rPr>
            <w:noProof/>
            <w:webHidden/>
          </w:rPr>
          <w:t>6</w:t>
        </w:r>
        <w:r>
          <w:rPr>
            <w:noProof/>
            <w:webHidden/>
          </w:rPr>
          <w:fldChar w:fldCharType="end"/>
        </w:r>
      </w:hyperlink>
    </w:p>
    <w:p w14:paraId="6769FB66" w14:textId="6BE9DD1F" w:rsidR="0061450A" w:rsidRDefault="0061450A">
      <w:pPr>
        <w:pStyle w:val="TOC2"/>
        <w:rPr>
          <w:rFonts w:asciiTheme="minorHAnsi" w:eastAsiaTheme="minorEastAsia" w:hAnsiTheme="minorHAnsi" w:cstheme="minorBidi"/>
          <w:i w:val="0"/>
          <w:iCs w:val="0"/>
          <w:sz w:val="22"/>
          <w:szCs w:val="22"/>
        </w:rPr>
      </w:pPr>
      <w:hyperlink w:anchor="_Toc15201889" w:history="1">
        <w:r w:rsidRPr="008F6192">
          <w:rPr>
            <w:rStyle w:val="Hyperlink"/>
          </w:rPr>
          <w:t>Credit Risk</w:t>
        </w:r>
        <w:r>
          <w:rPr>
            <w:webHidden/>
          </w:rPr>
          <w:tab/>
        </w:r>
        <w:r>
          <w:rPr>
            <w:webHidden/>
          </w:rPr>
          <w:fldChar w:fldCharType="begin"/>
        </w:r>
        <w:r>
          <w:rPr>
            <w:webHidden/>
          </w:rPr>
          <w:instrText xml:space="preserve"> PAGEREF _Toc15201889 \h </w:instrText>
        </w:r>
        <w:r>
          <w:rPr>
            <w:webHidden/>
          </w:rPr>
        </w:r>
        <w:r>
          <w:rPr>
            <w:webHidden/>
          </w:rPr>
          <w:fldChar w:fldCharType="separate"/>
        </w:r>
        <w:r>
          <w:rPr>
            <w:webHidden/>
          </w:rPr>
          <w:t>6</w:t>
        </w:r>
        <w:r>
          <w:rPr>
            <w:webHidden/>
          </w:rPr>
          <w:fldChar w:fldCharType="end"/>
        </w:r>
      </w:hyperlink>
    </w:p>
    <w:p w14:paraId="67DE7602" w14:textId="19EE9308" w:rsidR="0061450A" w:rsidRDefault="0061450A">
      <w:pPr>
        <w:pStyle w:val="TOC4"/>
        <w:tabs>
          <w:tab w:val="right" w:pos="5311"/>
        </w:tabs>
        <w:rPr>
          <w:rFonts w:asciiTheme="minorHAnsi" w:eastAsiaTheme="minorEastAsia" w:hAnsiTheme="minorHAnsi" w:cstheme="minorBidi"/>
          <w:noProof/>
          <w:sz w:val="22"/>
          <w:szCs w:val="22"/>
        </w:rPr>
      </w:pPr>
      <w:hyperlink w:anchor="_Toc15201890" w:history="1">
        <w:r w:rsidRPr="008F6192">
          <w:rPr>
            <w:rStyle w:val="Hyperlink"/>
            <w:noProof/>
          </w:rPr>
          <w:t>Requirements</w:t>
        </w:r>
        <w:r>
          <w:rPr>
            <w:noProof/>
            <w:webHidden/>
          </w:rPr>
          <w:tab/>
        </w:r>
        <w:r>
          <w:rPr>
            <w:noProof/>
            <w:webHidden/>
          </w:rPr>
          <w:fldChar w:fldCharType="begin"/>
        </w:r>
        <w:r>
          <w:rPr>
            <w:noProof/>
            <w:webHidden/>
          </w:rPr>
          <w:instrText xml:space="preserve"> PAGEREF _Toc15201890 \h </w:instrText>
        </w:r>
        <w:r>
          <w:rPr>
            <w:noProof/>
            <w:webHidden/>
          </w:rPr>
        </w:r>
        <w:r>
          <w:rPr>
            <w:noProof/>
            <w:webHidden/>
          </w:rPr>
          <w:fldChar w:fldCharType="separate"/>
        </w:r>
        <w:r>
          <w:rPr>
            <w:noProof/>
            <w:webHidden/>
          </w:rPr>
          <w:t>6</w:t>
        </w:r>
        <w:r>
          <w:rPr>
            <w:noProof/>
            <w:webHidden/>
          </w:rPr>
          <w:fldChar w:fldCharType="end"/>
        </w:r>
      </w:hyperlink>
    </w:p>
    <w:p w14:paraId="5C621187" w14:textId="4B37127E" w:rsidR="0061450A" w:rsidRDefault="0061450A">
      <w:pPr>
        <w:pStyle w:val="TOC4"/>
        <w:tabs>
          <w:tab w:val="right" w:pos="5311"/>
        </w:tabs>
        <w:rPr>
          <w:rFonts w:asciiTheme="minorHAnsi" w:eastAsiaTheme="minorEastAsia" w:hAnsiTheme="minorHAnsi" w:cstheme="minorBidi"/>
          <w:noProof/>
          <w:sz w:val="22"/>
          <w:szCs w:val="22"/>
        </w:rPr>
      </w:pPr>
      <w:hyperlink w:anchor="_Toc15201891" w:history="1">
        <w:r w:rsidRPr="008F6192">
          <w:rPr>
            <w:rStyle w:val="Hyperlink"/>
            <w:noProof/>
          </w:rPr>
          <w:t>Credit Risk Use Case</w:t>
        </w:r>
        <w:r>
          <w:rPr>
            <w:noProof/>
            <w:webHidden/>
          </w:rPr>
          <w:tab/>
        </w:r>
        <w:r>
          <w:rPr>
            <w:noProof/>
            <w:webHidden/>
          </w:rPr>
          <w:fldChar w:fldCharType="begin"/>
        </w:r>
        <w:r>
          <w:rPr>
            <w:noProof/>
            <w:webHidden/>
          </w:rPr>
          <w:instrText xml:space="preserve"> PAGEREF _Toc15201891 \h </w:instrText>
        </w:r>
        <w:r>
          <w:rPr>
            <w:noProof/>
            <w:webHidden/>
          </w:rPr>
        </w:r>
        <w:r>
          <w:rPr>
            <w:noProof/>
            <w:webHidden/>
          </w:rPr>
          <w:fldChar w:fldCharType="separate"/>
        </w:r>
        <w:r>
          <w:rPr>
            <w:noProof/>
            <w:webHidden/>
          </w:rPr>
          <w:t>6</w:t>
        </w:r>
        <w:r>
          <w:rPr>
            <w:noProof/>
            <w:webHidden/>
          </w:rPr>
          <w:fldChar w:fldCharType="end"/>
        </w:r>
      </w:hyperlink>
    </w:p>
    <w:p w14:paraId="394749FA" w14:textId="4BADD5B8" w:rsidR="0061450A" w:rsidRDefault="0061450A">
      <w:pPr>
        <w:pStyle w:val="TOC4"/>
        <w:tabs>
          <w:tab w:val="right" w:pos="5311"/>
        </w:tabs>
        <w:rPr>
          <w:rFonts w:asciiTheme="minorHAnsi" w:eastAsiaTheme="minorEastAsia" w:hAnsiTheme="minorHAnsi" w:cstheme="minorBidi"/>
          <w:noProof/>
          <w:sz w:val="22"/>
          <w:szCs w:val="22"/>
        </w:rPr>
      </w:pPr>
      <w:hyperlink w:anchor="_Toc15201892" w:history="1">
        <w:r w:rsidRPr="008F6192">
          <w:rPr>
            <w:rStyle w:val="Hyperlink"/>
            <w:noProof/>
          </w:rPr>
          <w:t>Credit Risk Exposure</w:t>
        </w:r>
        <w:r>
          <w:rPr>
            <w:noProof/>
            <w:webHidden/>
          </w:rPr>
          <w:tab/>
        </w:r>
        <w:r>
          <w:rPr>
            <w:noProof/>
            <w:webHidden/>
          </w:rPr>
          <w:fldChar w:fldCharType="begin"/>
        </w:r>
        <w:r>
          <w:rPr>
            <w:noProof/>
            <w:webHidden/>
          </w:rPr>
          <w:instrText xml:space="preserve"> PAGEREF _Toc15201892 \h </w:instrText>
        </w:r>
        <w:r>
          <w:rPr>
            <w:noProof/>
            <w:webHidden/>
          </w:rPr>
        </w:r>
        <w:r>
          <w:rPr>
            <w:noProof/>
            <w:webHidden/>
          </w:rPr>
          <w:fldChar w:fldCharType="separate"/>
        </w:r>
        <w:r>
          <w:rPr>
            <w:noProof/>
            <w:webHidden/>
          </w:rPr>
          <w:t>6</w:t>
        </w:r>
        <w:r>
          <w:rPr>
            <w:noProof/>
            <w:webHidden/>
          </w:rPr>
          <w:fldChar w:fldCharType="end"/>
        </w:r>
      </w:hyperlink>
    </w:p>
    <w:p w14:paraId="7EEDBECD" w14:textId="39A7BCFC" w:rsidR="0061450A" w:rsidRDefault="0061450A">
      <w:pPr>
        <w:pStyle w:val="TOC4"/>
        <w:tabs>
          <w:tab w:val="right" w:pos="5311"/>
        </w:tabs>
        <w:rPr>
          <w:rFonts w:asciiTheme="minorHAnsi" w:eastAsiaTheme="minorEastAsia" w:hAnsiTheme="minorHAnsi" w:cstheme="minorBidi"/>
          <w:noProof/>
          <w:sz w:val="22"/>
          <w:szCs w:val="22"/>
        </w:rPr>
      </w:pPr>
      <w:hyperlink w:anchor="_Toc15201893" w:history="1">
        <w:r w:rsidRPr="008F6192">
          <w:rPr>
            <w:rStyle w:val="Hyperlink"/>
            <w:noProof/>
          </w:rPr>
          <w:t>Credit Risk Terminology</w:t>
        </w:r>
        <w:r>
          <w:rPr>
            <w:noProof/>
            <w:webHidden/>
          </w:rPr>
          <w:tab/>
        </w:r>
        <w:r>
          <w:rPr>
            <w:noProof/>
            <w:webHidden/>
          </w:rPr>
          <w:fldChar w:fldCharType="begin"/>
        </w:r>
        <w:r>
          <w:rPr>
            <w:noProof/>
            <w:webHidden/>
          </w:rPr>
          <w:instrText xml:space="preserve"> PAGEREF _Toc15201893 \h </w:instrText>
        </w:r>
        <w:r>
          <w:rPr>
            <w:noProof/>
            <w:webHidden/>
          </w:rPr>
        </w:r>
        <w:r>
          <w:rPr>
            <w:noProof/>
            <w:webHidden/>
          </w:rPr>
          <w:fldChar w:fldCharType="separate"/>
        </w:r>
        <w:r>
          <w:rPr>
            <w:noProof/>
            <w:webHidden/>
          </w:rPr>
          <w:t>6</w:t>
        </w:r>
        <w:r>
          <w:rPr>
            <w:noProof/>
            <w:webHidden/>
          </w:rPr>
          <w:fldChar w:fldCharType="end"/>
        </w:r>
      </w:hyperlink>
    </w:p>
    <w:p w14:paraId="01BDCD84" w14:textId="787C33C8" w:rsidR="0061450A" w:rsidRDefault="0061450A">
      <w:pPr>
        <w:pStyle w:val="TOC4"/>
        <w:tabs>
          <w:tab w:val="right" w:pos="5311"/>
        </w:tabs>
        <w:rPr>
          <w:rFonts w:asciiTheme="minorHAnsi" w:eastAsiaTheme="minorEastAsia" w:hAnsiTheme="minorHAnsi" w:cstheme="minorBidi"/>
          <w:noProof/>
          <w:sz w:val="22"/>
          <w:szCs w:val="22"/>
        </w:rPr>
      </w:pPr>
      <w:hyperlink w:anchor="_Toc15201894" w:history="1">
        <w:r w:rsidRPr="008F6192">
          <w:rPr>
            <w:rStyle w:val="Hyperlink"/>
            <w:noProof/>
          </w:rPr>
          <w:t>Credit Valuation Adjustment (CVA)</w:t>
        </w:r>
        <w:r>
          <w:rPr>
            <w:noProof/>
            <w:webHidden/>
          </w:rPr>
          <w:tab/>
        </w:r>
        <w:r>
          <w:rPr>
            <w:noProof/>
            <w:webHidden/>
          </w:rPr>
          <w:fldChar w:fldCharType="begin"/>
        </w:r>
        <w:r>
          <w:rPr>
            <w:noProof/>
            <w:webHidden/>
          </w:rPr>
          <w:instrText xml:space="preserve"> PAGEREF _Toc15201894 \h </w:instrText>
        </w:r>
        <w:r>
          <w:rPr>
            <w:noProof/>
            <w:webHidden/>
          </w:rPr>
        </w:r>
        <w:r>
          <w:rPr>
            <w:noProof/>
            <w:webHidden/>
          </w:rPr>
          <w:fldChar w:fldCharType="separate"/>
        </w:r>
        <w:r>
          <w:rPr>
            <w:noProof/>
            <w:webHidden/>
          </w:rPr>
          <w:t>6</w:t>
        </w:r>
        <w:r>
          <w:rPr>
            <w:noProof/>
            <w:webHidden/>
          </w:rPr>
          <w:fldChar w:fldCharType="end"/>
        </w:r>
      </w:hyperlink>
    </w:p>
    <w:p w14:paraId="6981EAFC" w14:textId="3A7885D5" w:rsidR="0061450A" w:rsidRDefault="0061450A">
      <w:pPr>
        <w:pStyle w:val="TOC2"/>
        <w:rPr>
          <w:rFonts w:asciiTheme="minorHAnsi" w:eastAsiaTheme="minorEastAsia" w:hAnsiTheme="minorHAnsi" w:cstheme="minorBidi"/>
          <w:i w:val="0"/>
          <w:iCs w:val="0"/>
          <w:sz w:val="22"/>
          <w:szCs w:val="22"/>
        </w:rPr>
      </w:pPr>
      <w:hyperlink w:anchor="_Toc15201895" w:history="1">
        <w:r w:rsidRPr="008F6192">
          <w:rPr>
            <w:rStyle w:val="Hyperlink"/>
          </w:rPr>
          <w:t>CIBC Risk systems</w:t>
        </w:r>
        <w:r>
          <w:rPr>
            <w:webHidden/>
          </w:rPr>
          <w:tab/>
        </w:r>
        <w:r>
          <w:rPr>
            <w:webHidden/>
          </w:rPr>
          <w:fldChar w:fldCharType="begin"/>
        </w:r>
        <w:r>
          <w:rPr>
            <w:webHidden/>
          </w:rPr>
          <w:instrText xml:space="preserve"> PAGEREF _Toc15201895 \h </w:instrText>
        </w:r>
        <w:r>
          <w:rPr>
            <w:webHidden/>
          </w:rPr>
        </w:r>
        <w:r>
          <w:rPr>
            <w:webHidden/>
          </w:rPr>
          <w:fldChar w:fldCharType="separate"/>
        </w:r>
        <w:r>
          <w:rPr>
            <w:webHidden/>
          </w:rPr>
          <w:t>7</w:t>
        </w:r>
        <w:r>
          <w:rPr>
            <w:webHidden/>
          </w:rPr>
          <w:fldChar w:fldCharType="end"/>
        </w:r>
      </w:hyperlink>
    </w:p>
    <w:p w14:paraId="3820C1EE" w14:textId="59C41F89" w:rsidR="0061450A" w:rsidRDefault="0061450A">
      <w:pPr>
        <w:pStyle w:val="TOC4"/>
        <w:tabs>
          <w:tab w:val="right" w:pos="5311"/>
        </w:tabs>
        <w:rPr>
          <w:rFonts w:asciiTheme="minorHAnsi" w:eastAsiaTheme="minorEastAsia" w:hAnsiTheme="minorHAnsi" w:cstheme="minorBidi"/>
          <w:noProof/>
          <w:sz w:val="22"/>
          <w:szCs w:val="22"/>
        </w:rPr>
      </w:pPr>
      <w:hyperlink w:anchor="_Toc15201896" w:history="1">
        <w:r w:rsidRPr="008F6192">
          <w:rPr>
            <w:rStyle w:val="Hyperlink"/>
            <w:noProof/>
            <w:lang w:val="en-CA"/>
          </w:rPr>
          <w:t>Voyager (Market Risk)</w:t>
        </w:r>
        <w:r>
          <w:rPr>
            <w:noProof/>
            <w:webHidden/>
          </w:rPr>
          <w:tab/>
        </w:r>
        <w:r>
          <w:rPr>
            <w:noProof/>
            <w:webHidden/>
          </w:rPr>
          <w:fldChar w:fldCharType="begin"/>
        </w:r>
        <w:r>
          <w:rPr>
            <w:noProof/>
            <w:webHidden/>
          </w:rPr>
          <w:instrText xml:space="preserve"> PAGEREF _Toc15201896 \h </w:instrText>
        </w:r>
        <w:r>
          <w:rPr>
            <w:noProof/>
            <w:webHidden/>
          </w:rPr>
        </w:r>
        <w:r>
          <w:rPr>
            <w:noProof/>
            <w:webHidden/>
          </w:rPr>
          <w:fldChar w:fldCharType="separate"/>
        </w:r>
        <w:r>
          <w:rPr>
            <w:noProof/>
            <w:webHidden/>
          </w:rPr>
          <w:t>7</w:t>
        </w:r>
        <w:r>
          <w:rPr>
            <w:noProof/>
            <w:webHidden/>
          </w:rPr>
          <w:fldChar w:fldCharType="end"/>
        </w:r>
      </w:hyperlink>
    </w:p>
    <w:p w14:paraId="5BBCA605" w14:textId="11A2AFA2" w:rsidR="0061450A" w:rsidRDefault="0061450A">
      <w:pPr>
        <w:pStyle w:val="TOC4"/>
        <w:tabs>
          <w:tab w:val="right" w:pos="5311"/>
        </w:tabs>
        <w:rPr>
          <w:rFonts w:asciiTheme="minorHAnsi" w:eastAsiaTheme="minorEastAsia" w:hAnsiTheme="minorHAnsi" w:cstheme="minorBidi"/>
          <w:noProof/>
          <w:sz w:val="22"/>
          <w:szCs w:val="22"/>
        </w:rPr>
      </w:pPr>
      <w:hyperlink w:anchor="_Toc15201897" w:history="1">
        <w:r w:rsidRPr="008F6192">
          <w:rPr>
            <w:rStyle w:val="Hyperlink"/>
            <w:noProof/>
            <w:lang w:val="en-CA"/>
          </w:rPr>
          <w:t>TRACS (Credit Risk)</w:t>
        </w:r>
        <w:r>
          <w:rPr>
            <w:noProof/>
            <w:webHidden/>
          </w:rPr>
          <w:tab/>
        </w:r>
        <w:r>
          <w:rPr>
            <w:noProof/>
            <w:webHidden/>
          </w:rPr>
          <w:fldChar w:fldCharType="begin"/>
        </w:r>
        <w:r>
          <w:rPr>
            <w:noProof/>
            <w:webHidden/>
          </w:rPr>
          <w:instrText xml:space="preserve"> PAGEREF _Toc15201897 \h </w:instrText>
        </w:r>
        <w:r>
          <w:rPr>
            <w:noProof/>
            <w:webHidden/>
          </w:rPr>
        </w:r>
        <w:r>
          <w:rPr>
            <w:noProof/>
            <w:webHidden/>
          </w:rPr>
          <w:fldChar w:fldCharType="separate"/>
        </w:r>
        <w:r>
          <w:rPr>
            <w:noProof/>
            <w:webHidden/>
          </w:rPr>
          <w:t>7</w:t>
        </w:r>
        <w:r>
          <w:rPr>
            <w:noProof/>
            <w:webHidden/>
          </w:rPr>
          <w:fldChar w:fldCharType="end"/>
        </w:r>
      </w:hyperlink>
    </w:p>
    <w:p w14:paraId="6F39F07F" w14:textId="4834FBEA" w:rsidR="0061450A" w:rsidRDefault="0061450A">
      <w:pPr>
        <w:pStyle w:val="TOC4"/>
        <w:tabs>
          <w:tab w:val="right" w:pos="5311"/>
        </w:tabs>
        <w:rPr>
          <w:rFonts w:asciiTheme="minorHAnsi" w:eastAsiaTheme="minorEastAsia" w:hAnsiTheme="minorHAnsi" w:cstheme="minorBidi"/>
          <w:noProof/>
          <w:sz w:val="22"/>
          <w:szCs w:val="22"/>
        </w:rPr>
      </w:pPr>
      <w:hyperlink w:anchor="_Toc15201898" w:history="1">
        <w:r w:rsidRPr="008F6192">
          <w:rPr>
            <w:rStyle w:val="Hyperlink"/>
            <w:noProof/>
            <w:lang w:val="en-CA"/>
          </w:rPr>
          <w:t>CIBC 5 Asset Classes by 29 Systems</w:t>
        </w:r>
        <w:r>
          <w:rPr>
            <w:noProof/>
            <w:webHidden/>
          </w:rPr>
          <w:tab/>
        </w:r>
        <w:r>
          <w:rPr>
            <w:noProof/>
            <w:webHidden/>
          </w:rPr>
          <w:fldChar w:fldCharType="begin"/>
        </w:r>
        <w:r>
          <w:rPr>
            <w:noProof/>
            <w:webHidden/>
          </w:rPr>
          <w:instrText xml:space="preserve"> PAGEREF _Toc15201898 \h </w:instrText>
        </w:r>
        <w:r>
          <w:rPr>
            <w:noProof/>
            <w:webHidden/>
          </w:rPr>
        </w:r>
        <w:r>
          <w:rPr>
            <w:noProof/>
            <w:webHidden/>
          </w:rPr>
          <w:fldChar w:fldCharType="separate"/>
        </w:r>
        <w:r>
          <w:rPr>
            <w:noProof/>
            <w:webHidden/>
          </w:rPr>
          <w:t>8</w:t>
        </w:r>
        <w:r>
          <w:rPr>
            <w:noProof/>
            <w:webHidden/>
          </w:rPr>
          <w:fldChar w:fldCharType="end"/>
        </w:r>
      </w:hyperlink>
    </w:p>
    <w:p w14:paraId="1CCC1A72" w14:textId="69ED3A78" w:rsidR="0061450A" w:rsidRDefault="0061450A">
      <w:pPr>
        <w:pStyle w:val="TOC4"/>
        <w:tabs>
          <w:tab w:val="right" w:pos="5311"/>
        </w:tabs>
        <w:rPr>
          <w:rFonts w:asciiTheme="minorHAnsi" w:eastAsiaTheme="minorEastAsia" w:hAnsiTheme="minorHAnsi" w:cstheme="minorBidi"/>
          <w:noProof/>
          <w:sz w:val="22"/>
          <w:szCs w:val="22"/>
        </w:rPr>
      </w:pPr>
      <w:hyperlink w:anchor="_Toc15201899" w:history="1">
        <w:r w:rsidRPr="008F6192">
          <w:rPr>
            <w:rStyle w:val="Hyperlink"/>
            <w:noProof/>
          </w:rPr>
          <w:t>SUNGARD</w:t>
        </w:r>
        <w:r>
          <w:rPr>
            <w:noProof/>
            <w:webHidden/>
          </w:rPr>
          <w:tab/>
        </w:r>
        <w:r>
          <w:rPr>
            <w:noProof/>
            <w:webHidden/>
          </w:rPr>
          <w:fldChar w:fldCharType="begin"/>
        </w:r>
        <w:r>
          <w:rPr>
            <w:noProof/>
            <w:webHidden/>
          </w:rPr>
          <w:instrText xml:space="preserve"> PAGEREF _Toc15201899 \h </w:instrText>
        </w:r>
        <w:r>
          <w:rPr>
            <w:noProof/>
            <w:webHidden/>
          </w:rPr>
        </w:r>
        <w:r>
          <w:rPr>
            <w:noProof/>
            <w:webHidden/>
          </w:rPr>
          <w:fldChar w:fldCharType="separate"/>
        </w:r>
        <w:r>
          <w:rPr>
            <w:noProof/>
            <w:webHidden/>
          </w:rPr>
          <w:t>9</w:t>
        </w:r>
        <w:r>
          <w:rPr>
            <w:noProof/>
            <w:webHidden/>
          </w:rPr>
          <w:fldChar w:fldCharType="end"/>
        </w:r>
      </w:hyperlink>
    </w:p>
    <w:p w14:paraId="5D1F46E0" w14:textId="1E1601FF" w:rsidR="0061450A" w:rsidRDefault="0061450A">
      <w:pPr>
        <w:pStyle w:val="TOC4"/>
        <w:tabs>
          <w:tab w:val="right" w:pos="5311"/>
        </w:tabs>
        <w:rPr>
          <w:rFonts w:asciiTheme="minorHAnsi" w:eastAsiaTheme="minorEastAsia" w:hAnsiTheme="minorHAnsi" w:cstheme="minorBidi"/>
          <w:noProof/>
          <w:sz w:val="22"/>
          <w:szCs w:val="22"/>
        </w:rPr>
      </w:pPr>
      <w:hyperlink w:anchor="_Toc15201900" w:history="1">
        <w:r w:rsidRPr="008F6192">
          <w:rPr>
            <w:rStyle w:val="Hyperlink"/>
            <w:noProof/>
          </w:rPr>
          <w:t>MUREX</w:t>
        </w:r>
        <w:r>
          <w:rPr>
            <w:noProof/>
            <w:webHidden/>
          </w:rPr>
          <w:tab/>
        </w:r>
        <w:r>
          <w:rPr>
            <w:noProof/>
            <w:webHidden/>
          </w:rPr>
          <w:fldChar w:fldCharType="begin"/>
        </w:r>
        <w:r>
          <w:rPr>
            <w:noProof/>
            <w:webHidden/>
          </w:rPr>
          <w:instrText xml:space="preserve"> PAGEREF _Toc15201900 \h </w:instrText>
        </w:r>
        <w:r>
          <w:rPr>
            <w:noProof/>
            <w:webHidden/>
          </w:rPr>
        </w:r>
        <w:r>
          <w:rPr>
            <w:noProof/>
            <w:webHidden/>
          </w:rPr>
          <w:fldChar w:fldCharType="separate"/>
        </w:r>
        <w:r>
          <w:rPr>
            <w:noProof/>
            <w:webHidden/>
          </w:rPr>
          <w:t>9</w:t>
        </w:r>
        <w:r>
          <w:rPr>
            <w:noProof/>
            <w:webHidden/>
          </w:rPr>
          <w:fldChar w:fldCharType="end"/>
        </w:r>
      </w:hyperlink>
    </w:p>
    <w:p w14:paraId="13EEF9D0" w14:textId="42AB2588" w:rsidR="0061450A" w:rsidRDefault="0061450A">
      <w:pPr>
        <w:pStyle w:val="TOC2"/>
        <w:rPr>
          <w:rFonts w:asciiTheme="minorHAnsi" w:eastAsiaTheme="minorEastAsia" w:hAnsiTheme="minorHAnsi" w:cstheme="minorBidi"/>
          <w:i w:val="0"/>
          <w:iCs w:val="0"/>
          <w:sz w:val="22"/>
          <w:szCs w:val="22"/>
        </w:rPr>
      </w:pPr>
      <w:hyperlink w:anchor="_Toc15201901" w:history="1">
        <w:r w:rsidRPr="008F6192">
          <w:rPr>
            <w:rStyle w:val="Hyperlink"/>
          </w:rPr>
          <w:t>Risk IT Architecture</w:t>
        </w:r>
        <w:r>
          <w:rPr>
            <w:webHidden/>
          </w:rPr>
          <w:tab/>
        </w:r>
        <w:r>
          <w:rPr>
            <w:webHidden/>
          </w:rPr>
          <w:fldChar w:fldCharType="begin"/>
        </w:r>
        <w:r>
          <w:rPr>
            <w:webHidden/>
          </w:rPr>
          <w:instrText xml:space="preserve"> PAGEREF _Toc15201901 \h </w:instrText>
        </w:r>
        <w:r>
          <w:rPr>
            <w:webHidden/>
          </w:rPr>
        </w:r>
        <w:r>
          <w:rPr>
            <w:webHidden/>
          </w:rPr>
          <w:fldChar w:fldCharType="separate"/>
        </w:r>
        <w:r>
          <w:rPr>
            <w:webHidden/>
          </w:rPr>
          <w:t>10</w:t>
        </w:r>
        <w:r>
          <w:rPr>
            <w:webHidden/>
          </w:rPr>
          <w:fldChar w:fldCharType="end"/>
        </w:r>
      </w:hyperlink>
    </w:p>
    <w:p w14:paraId="51F24C65" w14:textId="1B37A45D" w:rsidR="0061450A" w:rsidRDefault="0061450A">
      <w:pPr>
        <w:pStyle w:val="TOC2"/>
        <w:rPr>
          <w:rFonts w:asciiTheme="minorHAnsi" w:eastAsiaTheme="minorEastAsia" w:hAnsiTheme="minorHAnsi" w:cstheme="minorBidi"/>
          <w:i w:val="0"/>
          <w:iCs w:val="0"/>
          <w:sz w:val="22"/>
          <w:szCs w:val="22"/>
        </w:rPr>
      </w:pPr>
      <w:hyperlink w:anchor="_Toc15201902" w:history="1">
        <w:r w:rsidRPr="008F6192">
          <w:rPr>
            <w:rStyle w:val="Hyperlink"/>
          </w:rPr>
          <w:t>Risk Data Management</w:t>
        </w:r>
        <w:r>
          <w:rPr>
            <w:webHidden/>
          </w:rPr>
          <w:tab/>
        </w:r>
        <w:r>
          <w:rPr>
            <w:webHidden/>
          </w:rPr>
          <w:fldChar w:fldCharType="begin"/>
        </w:r>
        <w:r>
          <w:rPr>
            <w:webHidden/>
          </w:rPr>
          <w:instrText xml:space="preserve"> PAGEREF _Toc15201902 \h </w:instrText>
        </w:r>
        <w:r>
          <w:rPr>
            <w:webHidden/>
          </w:rPr>
        </w:r>
        <w:r>
          <w:rPr>
            <w:webHidden/>
          </w:rPr>
          <w:fldChar w:fldCharType="separate"/>
        </w:r>
        <w:r>
          <w:rPr>
            <w:webHidden/>
          </w:rPr>
          <w:t>10</w:t>
        </w:r>
        <w:r>
          <w:rPr>
            <w:webHidden/>
          </w:rPr>
          <w:fldChar w:fldCharType="end"/>
        </w:r>
      </w:hyperlink>
    </w:p>
    <w:p w14:paraId="5769A27F" w14:textId="2B23B764" w:rsidR="0061450A" w:rsidRDefault="0061450A">
      <w:pPr>
        <w:pStyle w:val="TOC1"/>
        <w:tabs>
          <w:tab w:val="right" w:pos="5311"/>
        </w:tabs>
        <w:rPr>
          <w:rFonts w:asciiTheme="minorHAnsi" w:eastAsiaTheme="minorEastAsia" w:hAnsiTheme="minorHAnsi" w:cstheme="minorBidi"/>
          <w:b w:val="0"/>
          <w:bCs w:val="0"/>
          <w:noProof/>
          <w:sz w:val="22"/>
          <w:szCs w:val="22"/>
        </w:rPr>
      </w:pPr>
      <w:hyperlink w:anchor="_Toc15201903" w:history="1">
        <w:r w:rsidRPr="008F6192">
          <w:rPr>
            <w:rStyle w:val="Hyperlink"/>
            <w:noProof/>
          </w:rPr>
          <w:t>Financial Risk Topics</w:t>
        </w:r>
        <w:r>
          <w:rPr>
            <w:noProof/>
            <w:webHidden/>
          </w:rPr>
          <w:tab/>
        </w:r>
        <w:r>
          <w:rPr>
            <w:noProof/>
            <w:webHidden/>
          </w:rPr>
          <w:fldChar w:fldCharType="begin"/>
        </w:r>
        <w:r>
          <w:rPr>
            <w:noProof/>
            <w:webHidden/>
          </w:rPr>
          <w:instrText xml:space="preserve"> PAGEREF _Toc15201903 \h </w:instrText>
        </w:r>
        <w:r>
          <w:rPr>
            <w:noProof/>
            <w:webHidden/>
          </w:rPr>
        </w:r>
        <w:r>
          <w:rPr>
            <w:noProof/>
            <w:webHidden/>
          </w:rPr>
          <w:fldChar w:fldCharType="separate"/>
        </w:r>
        <w:r>
          <w:rPr>
            <w:noProof/>
            <w:webHidden/>
          </w:rPr>
          <w:t>11</w:t>
        </w:r>
        <w:r>
          <w:rPr>
            <w:noProof/>
            <w:webHidden/>
          </w:rPr>
          <w:fldChar w:fldCharType="end"/>
        </w:r>
      </w:hyperlink>
    </w:p>
    <w:p w14:paraId="0A8BB9E2" w14:textId="7EED4855" w:rsidR="0061450A" w:rsidRDefault="0061450A">
      <w:pPr>
        <w:pStyle w:val="TOC2"/>
        <w:rPr>
          <w:rFonts w:asciiTheme="minorHAnsi" w:eastAsiaTheme="minorEastAsia" w:hAnsiTheme="minorHAnsi" w:cstheme="minorBidi"/>
          <w:i w:val="0"/>
          <w:iCs w:val="0"/>
          <w:sz w:val="22"/>
          <w:szCs w:val="22"/>
        </w:rPr>
      </w:pPr>
      <w:hyperlink w:anchor="_Toc15201904" w:history="1">
        <w:r w:rsidRPr="008F6192">
          <w:rPr>
            <w:rStyle w:val="Hyperlink"/>
          </w:rPr>
          <w:t>Stress testing framework</w:t>
        </w:r>
        <w:r>
          <w:rPr>
            <w:webHidden/>
          </w:rPr>
          <w:tab/>
        </w:r>
        <w:r>
          <w:rPr>
            <w:webHidden/>
          </w:rPr>
          <w:fldChar w:fldCharType="begin"/>
        </w:r>
        <w:r>
          <w:rPr>
            <w:webHidden/>
          </w:rPr>
          <w:instrText xml:space="preserve"> PAGEREF _Toc15201904 \h </w:instrText>
        </w:r>
        <w:r>
          <w:rPr>
            <w:webHidden/>
          </w:rPr>
        </w:r>
        <w:r>
          <w:rPr>
            <w:webHidden/>
          </w:rPr>
          <w:fldChar w:fldCharType="separate"/>
        </w:r>
        <w:r>
          <w:rPr>
            <w:webHidden/>
          </w:rPr>
          <w:t>11</w:t>
        </w:r>
        <w:r>
          <w:rPr>
            <w:webHidden/>
          </w:rPr>
          <w:fldChar w:fldCharType="end"/>
        </w:r>
      </w:hyperlink>
    </w:p>
    <w:p w14:paraId="2D66BB1D" w14:textId="1DBA2EE0" w:rsidR="0061450A" w:rsidRDefault="0061450A">
      <w:pPr>
        <w:pStyle w:val="TOC4"/>
        <w:tabs>
          <w:tab w:val="right" w:pos="5311"/>
        </w:tabs>
        <w:rPr>
          <w:rFonts w:asciiTheme="minorHAnsi" w:eastAsiaTheme="minorEastAsia" w:hAnsiTheme="minorHAnsi" w:cstheme="minorBidi"/>
          <w:noProof/>
          <w:sz w:val="22"/>
          <w:szCs w:val="22"/>
        </w:rPr>
      </w:pPr>
      <w:hyperlink w:anchor="_Toc15201905" w:history="1">
        <w:r w:rsidRPr="008F6192">
          <w:rPr>
            <w:rStyle w:val="Hyperlink"/>
            <w:noProof/>
          </w:rPr>
          <w:t>Risk appetite</w:t>
        </w:r>
        <w:r>
          <w:rPr>
            <w:noProof/>
            <w:webHidden/>
          </w:rPr>
          <w:tab/>
        </w:r>
        <w:r>
          <w:rPr>
            <w:noProof/>
            <w:webHidden/>
          </w:rPr>
          <w:fldChar w:fldCharType="begin"/>
        </w:r>
        <w:r>
          <w:rPr>
            <w:noProof/>
            <w:webHidden/>
          </w:rPr>
          <w:instrText xml:space="preserve"> PAGEREF _Toc15201905 \h </w:instrText>
        </w:r>
        <w:r>
          <w:rPr>
            <w:noProof/>
            <w:webHidden/>
          </w:rPr>
        </w:r>
        <w:r>
          <w:rPr>
            <w:noProof/>
            <w:webHidden/>
          </w:rPr>
          <w:fldChar w:fldCharType="separate"/>
        </w:r>
        <w:r>
          <w:rPr>
            <w:noProof/>
            <w:webHidden/>
          </w:rPr>
          <w:t>11</w:t>
        </w:r>
        <w:r>
          <w:rPr>
            <w:noProof/>
            <w:webHidden/>
          </w:rPr>
          <w:fldChar w:fldCharType="end"/>
        </w:r>
      </w:hyperlink>
    </w:p>
    <w:p w14:paraId="59252139" w14:textId="6B3E1C50" w:rsidR="0061450A" w:rsidRDefault="0061450A">
      <w:pPr>
        <w:pStyle w:val="TOC2"/>
        <w:rPr>
          <w:rFonts w:asciiTheme="minorHAnsi" w:eastAsiaTheme="minorEastAsia" w:hAnsiTheme="minorHAnsi" w:cstheme="minorBidi"/>
          <w:i w:val="0"/>
          <w:iCs w:val="0"/>
          <w:sz w:val="22"/>
          <w:szCs w:val="22"/>
        </w:rPr>
      </w:pPr>
      <w:hyperlink w:anchor="_Toc15201906" w:history="1">
        <w:r w:rsidRPr="008F6192">
          <w:rPr>
            <w:rStyle w:val="Hyperlink"/>
          </w:rPr>
          <w:t>Liquidity Risk</w:t>
        </w:r>
        <w:r>
          <w:rPr>
            <w:webHidden/>
          </w:rPr>
          <w:tab/>
        </w:r>
        <w:r>
          <w:rPr>
            <w:webHidden/>
          </w:rPr>
          <w:fldChar w:fldCharType="begin"/>
        </w:r>
        <w:r>
          <w:rPr>
            <w:webHidden/>
          </w:rPr>
          <w:instrText xml:space="preserve"> PAGEREF _Toc15201906 \h </w:instrText>
        </w:r>
        <w:r>
          <w:rPr>
            <w:webHidden/>
          </w:rPr>
        </w:r>
        <w:r>
          <w:rPr>
            <w:webHidden/>
          </w:rPr>
          <w:fldChar w:fldCharType="separate"/>
        </w:r>
        <w:r>
          <w:rPr>
            <w:webHidden/>
          </w:rPr>
          <w:t>12</w:t>
        </w:r>
        <w:r>
          <w:rPr>
            <w:webHidden/>
          </w:rPr>
          <w:fldChar w:fldCharType="end"/>
        </w:r>
      </w:hyperlink>
    </w:p>
    <w:p w14:paraId="007871CF" w14:textId="178B1ACB" w:rsidR="0061450A" w:rsidRDefault="0061450A">
      <w:pPr>
        <w:pStyle w:val="TOC4"/>
        <w:tabs>
          <w:tab w:val="right" w:pos="5311"/>
        </w:tabs>
        <w:rPr>
          <w:rFonts w:asciiTheme="minorHAnsi" w:eastAsiaTheme="minorEastAsia" w:hAnsiTheme="minorHAnsi" w:cstheme="minorBidi"/>
          <w:noProof/>
          <w:sz w:val="22"/>
          <w:szCs w:val="22"/>
        </w:rPr>
      </w:pPr>
      <w:hyperlink w:anchor="_Toc15201907" w:history="1">
        <w:r w:rsidRPr="008F6192">
          <w:rPr>
            <w:rStyle w:val="Hyperlink"/>
            <w:noProof/>
          </w:rPr>
          <w:t>Overview</w:t>
        </w:r>
        <w:r>
          <w:rPr>
            <w:noProof/>
            <w:webHidden/>
          </w:rPr>
          <w:tab/>
        </w:r>
        <w:r>
          <w:rPr>
            <w:noProof/>
            <w:webHidden/>
          </w:rPr>
          <w:fldChar w:fldCharType="begin"/>
        </w:r>
        <w:r>
          <w:rPr>
            <w:noProof/>
            <w:webHidden/>
          </w:rPr>
          <w:instrText xml:space="preserve"> PAGEREF _Toc15201907 \h </w:instrText>
        </w:r>
        <w:r>
          <w:rPr>
            <w:noProof/>
            <w:webHidden/>
          </w:rPr>
        </w:r>
        <w:r>
          <w:rPr>
            <w:noProof/>
            <w:webHidden/>
          </w:rPr>
          <w:fldChar w:fldCharType="separate"/>
        </w:r>
        <w:r>
          <w:rPr>
            <w:noProof/>
            <w:webHidden/>
          </w:rPr>
          <w:t>12</w:t>
        </w:r>
        <w:r>
          <w:rPr>
            <w:noProof/>
            <w:webHidden/>
          </w:rPr>
          <w:fldChar w:fldCharType="end"/>
        </w:r>
      </w:hyperlink>
    </w:p>
    <w:p w14:paraId="27B2CD78" w14:textId="36A1283B" w:rsidR="0061450A" w:rsidRDefault="0061450A">
      <w:pPr>
        <w:pStyle w:val="TOC4"/>
        <w:tabs>
          <w:tab w:val="right" w:pos="5311"/>
        </w:tabs>
        <w:rPr>
          <w:rFonts w:asciiTheme="minorHAnsi" w:eastAsiaTheme="minorEastAsia" w:hAnsiTheme="minorHAnsi" w:cstheme="minorBidi"/>
          <w:noProof/>
          <w:sz w:val="22"/>
          <w:szCs w:val="22"/>
        </w:rPr>
      </w:pPr>
      <w:hyperlink w:anchor="_Toc15201908" w:history="1">
        <w:r w:rsidRPr="008F6192">
          <w:rPr>
            <w:rStyle w:val="Hyperlink"/>
            <w:noProof/>
          </w:rPr>
          <w:t>Cash flow landscape</w:t>
        </w:r>
        <w:r>
          <w:rPr>
            <w:noProof/>
            <w:webHidden/>
          </w:rPr>
          <w:tab/>
        </w:r>
        <w:r>
          <w:rPr>
            <w:noProof/>
            <w:webHidden/>
          </w:rPr>
          <w:fldChar w:fldCharType="begin"/>
        </w:r>
        <w:r>
          <w:rPr>
            <w:noProof/>
            <w:webHidden/>
          </w:rPr>
          <w:instrText xml:space="preserve"> PAGEREF _Toc15201908 \h </w:instrText>
        </w:r>
        <w:r>
          <w:rPr>
            <w:noProof/>
            <w:webHidden/>
          </w:rPr>
        </w:r>
        <w:r>
          <w:rPr>
            <w:noProof/>
            <w:webHidden/>
          </w:rPr>
          <w:fldChar w:fldCharType="separate"/>
        </w:r>
        <w:r>
          <w:rPr>
            <w:noProof/>
            <w:webHidden/>
          </w:rPr>
          <w:t>12</w:t>
        </w:r>
        <w:r>
          <w:rPr>
            <w:noProof/>
            <w:webHidden/>
          </w:rPr>
          <w:fldChar w:fldCharType="end"/>
        </w:r>
      </w:hyperlink>
    </w:p>
    <w:p w14:paraId="11814213" w14:textId="509B09FD" w:rsidR="0061450A" w:rsidRDefault="0061450A">
      <w:pPr>
        <w:pStyle w:val="TOC4"/>
        <w:tabs>
          <w:tab w:val="right" w:pos="5311"/>
        </w:tabs>
        <w:rPr>
          <w:rFonts w:asciiTheme="minorHAnsi" w:eastAsiaTheme="minorEastAsia" w:hAnsiTheme="minorHAnsi" w:cstheme="minorBidi"/>
          <w:noProof/>
          <w:sz w:val="22"/>
          <w:szCs w:val="22"/>
        </w:rPr>
      </w:pPr>
      <w:hyperlink w:anchor="_Toc15201909" w:history="1">
        <w:r w:rsidRPr="008F6192">
          <w:rPr>
            <w:rStyle w:val="Hyperlink"/>
            <w:noProof/>
          </w:rPr>
          <w:t>Fund transfer pricing with liquidity risk</w:t>
        </w:r>
        <w:r>
          <w:rPr>
            <w:noProof/>
            <w:webHidden/>
          </w:rPr>
          <w:tab/>
        </w:r>
        <w:r>
          <w:rPr>
            <w:noProof/>
            <w:webHidden/>
          </w:rPr>
          <w:fldChar w:fldCharType="begin"/>
        </w:r>
        <w:r>
          <w:rPr>
            <w:noProof/>
            <w:webHidden/>
          </w:rPr>
          <w:instrText xml:space="preserve"> PAGEREF _Toc15201909 \h </w:instrText>
        </w:r>
        <w:r>
          <w:rPr>
            <w:noProof/>
            <w:webHidden/>
          </w:rPr>
        </w:r>
        <w:r>
          <w:rPr>
            <w:noProof/>
            <w:webHidden/>
          </w:rPr>
          <w:fldChar w:fldCharType="separate"/>
        </w:r>
        <w:r>
          <w:rPr>
            <w:noProof/>
            <w:webHidden/>
          </w:rPr>
          <w:t>12</w:t>
        </w:r>
        <w:r>
          <w:rPr>
            <w:noProof/>
            <w:webHidden/>
          </w:rPr>
          <w:fldChar w:fldCharType="end"/>
        </w:r>
      </w:hyperlink>
    </w:p>
    <w:p w14:paraId="26D08AD7" w14:textId="35EFB072" w:rsidR="0061450A" w:rsidRDefault="0061450A">
      <w:pPr>
        <w:pStyle w:val="TOC4"/>
        <w:tabs>
          <w:tab w:val="right" w:pos="5311"/>
        </w:tabs>
        <w:rPr>
          <w:rFonts w:asciiTheme="minorHAnsi" w:eastAsiaTheme="minorEastAsia" w:hAnsiTheme="minorHAnsi" w:cstheme="minorBidi"/>
          <w:noProof/>
          <w:sz w:val="22"/>
          <w:szCs w:val="22"/>
        </w:rPr>
      </w:pPr>
      <w:hyperlink w:anchor="_Toc15201910" w:history="1">
        <w:r w:rsidRPr="008F6192">
          <w:rPr>
            <w:rStyle w:val="Hyperlink"/>
            <w:noProof/>
          </w:rPr>
          <w:t>Contingent liquidity pricing for a facility</w:t>
        </w:r>
        <w:r>
          <w:rPr>
            <w:noProof/>
            <w:webHidden/>
          </w:rPr>
          <w:tab/>
        </w:r>
        <w:r>
          <w:rPr>
            <w:noProof/>
            <w:webHidden/>
          </w:rPr>
          <w:fldChar w:fldCharType="begin"/>
        </w:r>
        <w:r>
          <w:rPr>
            <w:noProof/>
            <w:webHidden/>
          </w:rPr>
          <w:instrText xml:space="preserve"> PAGEREF _Toc15201910 \h </w:instrText>
        </w:r>
        <w:r>
          <w:rPr>
            <w:noProof/>
            <w:webHidden/>
          </w:rPr>
        </w:r>
        <w:r>
          <w:rPr>
            <w:noProof/>
            <w:webHidden/>
          </w:rPr>
          <w:fldChar w:fldCharType="separate"/>
        </w:r>
        <w:r>
          <w:rPr>
            <w:noProof/>
            <w:webHidden/>
          </w:rPr>
          <w:t>12</w:t>
        </w:r>
        <w:r>
          <w:rPr>
            <w:noProof/>
            <w:webHidden/>
          </w:rPr>
          <w:fldChar w:fldCharType="end"/>
        </w:r>
      </w:hyperlink>
    </w:p>
    <w:p w14:paraId="296B1138" w14:textId="1A310F6A" w:rsidR="0061450A" w:rsidRDefault="0061450A">
      <w:pPr>
        <w:pStyle w:val="TOC4"/>
        <w:tabs>
          <w:tab w:val="right" w:pos="5311"/>
        </w:tabs>
        <w:rPr>
          <w:rFonts w:asciiTheme="minorHAnsi" w:eastAsiaTheme="minorEastAsia" w:hAnsiTheme="minorHAnsi" w:cstheme="minorBidi"/>
          <w:noProof/>
          <w:sz w:val="22"/>
          <w:szCs w:val="22"/>
        </w:rPr>
      </w:pPr>
      <w:hyperlink w:anchor="_Toc15201911" w:history="1">
        <w:r w:rsidRPr="008F6192">
          <w:rPr>
            <w:rStyle w:val="Hyperlink"/>
            <w:noProof/>
          </w:rPr>
          <w:t>Contingent Cash Flow Funding Risk (CCFR) for derivatives</w:t>
        </w:r>
        <w:r>
          <w:rPr>
            <w:noProof/>
            <w:webHidden/>
          </w:rPr>
          <w:tab/>
        </w:r>
        <w:r>
          <w:rPr>
            <w:noProof/>
            <w:webHidden/>
          </w:rPr>
          <w:fldChar w:fldCharType="begin"/>
        </w:r>
        <w:r>
          <w:rPr>
            <w:noProof/>
            <w:webHidden/>
          </w:rPr>
          <w:instrText xml:space="preserve"> PAGEREF _Toc15201911 \h </w:instrText>
        </w:r>
        <w:r>
          <w:rPr>
            <w:noProof/>
            <w:webHidden/>
          </w:rPr>
        </w:r>
        <w:r>
          <w:rPr>
            <w:noProof/>
            <w:webHidden/>
          </w:rPr>
          <w:fldChar w:fldCharType="separate"/>
        </w:r>
        <w:r>
          <w:rPr>
            <w:noProof/>
            <w:webHidden/>
          </w:rPr>
          <w:t>12</w:t>
        </w:r>
        <w:r>
          <w:rPr>
            <w:noProof/>
            <w:webHidden/>
          </w:rPr>
          <w:fldChar w:fldCharType="end"/>
        </w:r>
      </w:hyperlink>
    </w:p>
    <w:p w14:paraId="0B804888" w14:textId="6E152F71" w:rsidR="0061450A" w:rsidRDefault="0061450A">
      <w:pPr>
        <w:pStyle w:val="TOC2"/>
        <w:rPr>
          <w:rFonts w:asciiTheme="minorHAnsi" w:eastAsiaTheme="minorEastAsia" w:hAnsiTheme="minorHAnsi" w:cstheme="minorBidi"/>
          <w:i w:val="0"/>
          <w:iCs w:val="0"/>
          <w:sz w:val="22"/>
          <w:szCs w:val="22"/>
        </w:rPr>
      </w:pPr>
      <w:hyperlink w:anchor="_Toc15201912" w:history="1">
        <w:r w:rsidRPr="008F6192">
          <w:rPr>
            <w:rStyle w:val="Hyperlink"/>
          </w:rPr>
          <w:t>Non-trading risk</w:t>
        </w:r>
        <w:r>
          <w:rPr>
            <w:webHidden/>
          </w:rPr>
          <w:tab/>
        </w:r>
        <w:r>
          <w:rPr>
            <w:webHidden/>
          </w:rPr>
          <w:fldChar w:fldCharType="begin"/>
        </w:r>
        <w:r>
          <w:rPr>
            <w:webHidden/>
          </w:rPr>
          <w:instrText xml:space="preserve"> PAGEREF _Toc15201912 \h </w:instrText>
        </w:r>
        <w:r>
          <w:rPr>
            <w:webHidden/>
          </w:rPr>
        </w:r>
        <w:r>
          <w:rPr>
            <w:webHidden/>
          </w:rPr>
          <w:fldChar w:fldCharType="separate"/>
        </w:r>
        <w:r>
          <w:rPr>
            <w:webHidden/>
          </w:rPr>
          <w:t>12</w:t>
        </w:r>
        <w:r>
          <w:rPr>
            <w:webHidden/>
          </w:rPr>
          <w:fldChar w:fldCharType="end"/>
        </w:r>
      </w:hyperlink>
    </w:p>
    <w:p w14:paraId="536B478F" w14:textId="299F3BA7" w:rsidR="0061450A" w:rsidRDefault="0061450A">
      <w:pPr>
        <w:pStyle w:val="TOC4"/>
        <w:tabs>
          <w:tab w:val="right" w:pos="5311"/>
        </w:tabs>
        <w:rPr>
          <w:rFonts w:asciiTheme="minorHAnsi" w:eastAsiaTheme="minorEastAsia" w:hAnsiTheme="minorHAnsi" w:cstheme="minorBidi"/>
          <w:noProof/>
          <w:sz w:val="22"/>
          <w:szCs w:val="22"/>
        </w:rPr>
      </w:pPr>
      <w:hyperlink w:anchor="_Toc15201913" w:history="1">
        <w:r w:rsidRPr="008F6192">
          <w:rPr>
            <w:rStyle w:val="Hyperlink"/>
            <w:noProof/>
          </w:rPr>
          <w:t>WESTPAC Definition</w:t>
        </w:r>
        <w:r>
          <w:rPr>
            <w:noProof/>
            <w:webHidden/>
          </w:rPr>
          <w:tab/>
        </w:r>
        <w:r>
          <w:rPr>
            <w:noProof/>
            <w:webHidden/>
          </w:rPr>
          <w:fldChar w:fldCharType="begin"/>
        </w:r>
        <w:r>
          <w:rPr>
            <w:noProof/>
            <w:webHidden/>
          </w:rPr>
          <w:instrText xml:space="preserve"> PAGEREF _Toc15201913 \h </w:instrText>
        </w:r>
        <w:r>
          <w:rPr>
            <w:noProof/>
            <w:webHidden/>
          </w:rPr>
        </w:r>
        <w:r>
          <w:rPr>
            <w:noProof/>
            <w:webHidden/>
          </w:rPr>
          <w:fldChar w:fldCharType="separate"/>
        </w:r>
        <w:r>
          <w:rPr>
            <w:noProof/>
            <w:webHidden/>
          </w:rPr>
          <w:t>12</w:t>
        </w:r>
        <w:r>
          <w:rPr>
            <w:noProof/>
            <w:webHidden/>
          </w:rPr>
          <w:fldChar w:fldCharType="end"/>
        </w:r>
      </w:hyperlink>
    </w:p>
    <w:p w14:paraId="55A51958" w14:textId="5BD563B2" w:rsidR="0061450A" w:rsidRDefault="0061450A">
      <w:pPr>
        <w:pStyle w:val="TOC4"/>
        <w:tabs>
          <w:tab w:val="right" w:pos="5311"/>
        </w:tabs>
        <w:rPr>
          <w:rFonts w:asciiTheme="minorHAnsi" w:eastAsiaTheme="minorEastAsia" w:hAnsiTheme="minorHAnsi" w:cstheme="minorBidi"/>
          <w:noProof/>
          <w:sz w:val="22"/>
          <w:szCs w:val="22"/>
        </w:rPr>
      </w:pPr>
      <w:hyperlink w:anchor="_Toc15201914" w:history="1">
        <w:r w:rsidRPr="008F6192">
          <w:rPr>
            <w:rStyle w:val="Hyperlink"/>
            <w:noProof/>
          </w:rPr>
          <w:t>Non-Trading Book Exposures in Equities (Lloyds bank)</w:t>
        </w:r>
        <w:r>
          <w:rPr>
            <w:noProof/>
            <w:webHidden/>
          </w:rPr>
          <w:tab/>
        </w:r>
        <w:r>
          <w:rPr>
            <w:noProof/>
            <w:webHidden/>
          </w:rPr>
          <w:fldChar w:fldCharType="begin"/>
        </w:r>
        <w:r>
          <w:rPr>
            <w:noProof/>
            <w:webHidden/>
          </w:rPr>
          <w:instrText xml:space="preserve"> PAGEREF _Toc15201914 \h </w:instrText>
        </w:r>
        <w:r>
          <w:rPr>
            <w:noProof/>
            <w:webHidden/>
          </w:rPr>
        </w:r>
        <w:r>
          <w:rPr>
            <w:noProof/>
            <w:webHidden/>
          </w:rPr>
          <w:fldChar w:fldCharType="separate"/>
        </w:r>
        <w:r>
          <w:rPr>
            <w:noProof/>
            <w:webHidden/>
          </w:rPr>
          <w:t>12</w:t>
        </w:r>
        <w:r>
          <w:rPr>
            <w:noProof/>
            <w:webHidden/>
          </w:rPr>
          <w:fldChar w:fldCharType="end"/>
        </w:r>
      </w:hyperlink>
    </w:p>
    <w:p w14:paraId="39CA25C7" w14:textId="03FFDDDC" w:rsidR="0061450A" w:rsidRDefault="0061450A">
      <w:pPr>
        <w:pStyle w:val="TOC2"/>
        <w:rPr>
          <w:rFonts w:asciiTheme="minorHAnsi" w:eastAsiaTheme="minorEastAsia" w:hAnsiTheme="minorHAnsi" w:cstheme="minorBidi"/>
          <w:i w:val="0"/>
          <w:iCs w:val="0"/>
          <w:sz w:val="22"/>
          <w:szCs w:val="22"/>
        </w:rPr>
      </w:pPr>
      <w:hyperlink w:anchor="_Toc15201915" w:history="1">
        <w:r w:rsidRPr="008F6192">
          <w:rPr>
            <w:rStyle w:val="Hyperlink"/>
          </w:rPr>
          <w:t>Basel III</w:t>
        </w:r>
        <w:r>
          <w:rPr>
            <w:webHidden/>
          </w:rPr>
          <w:tab/>
        </w:r>
        <w:r>
          <w:rPr>
            <w:webHidden/>
          </w:rPr>
          <w:fldChar w:fldCharType="begin"/>
        </w:r>
        <w:r>
          <w:rPr>
            <w:webHidden/>
          </w:rPr>
          <w:instrText xml:space="preserve"> PAGEREF _Toc15201915 \h </w:instrText>
        </w:r>
        <w:r>
          <w:rPr>
            <w:webHidden/>
          </w:rPr>
        </w:r>
        <w:r>
          <w:rPr>
            <w:webHidden/>
          </w:rPr>
          <w:fldChar w:fldCharType="separate"/>
        </w:r>
        <w:r>
          <w:rPr>
            <w:webHidden/>
          </w:rPr>
          <w:t>12</w:t>
        </w:r>
        <w:r>
          <w:rPr>
            <w:webHidden/>
          </w:rPr>
          <w:fldChar w:fldCharType="end"/>
        </w:r>
      </w:hyperlink>
    </w:p>
    <w:p w14:paraId="1B1810D9" w14:textId="7209A7E0" w:rsidR="0061450A" w:rsidRDefault="0061450A">
      <w:pPr>
        <w:pStyle w:val="TOC4"/>
        <w:tabs>
          <w:tab w:val="right" w:pos="5311"/>
        </w:tabs>
        <w:rPr>
          <w:rFonts w:asciiTheme="minorHAnsi" w:eastAsiaTheme="minorEastAsia" w:hAnsiTheme="minorHAnsi" w:cstheme="minorBidi"/>
          <w:noProof/>
          <w:sz w:val="22"/>
          <w:szCs w:val="22"/>
        </w:rPr>
      </w:pPr>
      <w:hyperlink w:anchor="_Toc15201916" w:history="1">
        <w:r w:rsidRPr="008F6192">
          <w:rPr>
            <w:rStyle w:val="Hyperlink"/>
            <w:noProof/>
          </w:rPr>
          <w:t>Overview</w:t>
        </w:r>
        <w:r>
          <w:rPr>
            <w:noProof/>
            <w:webHidden/>
          </w:rPr>
          <w:tab/>
        </w:r>
        <w:r>
          <w:rPr>
            <w:noProof/>
            <w:webHidden/>
          </w:rPr>
          <w:fldChar w:fldCharType="begin"/>
        </w:r>
        <w:r>
          <w:rPr>
            <w:noProof/>
            <w:webHidden/>
          </w:rPr>
          <w:instrText xml:space="preserve"> PAGEREF _Toc15201916 \h </w:instrText>
        </w:r>
        <w:r>
          <w:rPr>
            <w:noProof/>
            <w:webHidden/>
          </w:rPr>
        </w:r>
        <w:r>
          <w:rPr>
            <w:noProof/>
            <w:webHidden/>
          </w:rPr>
          <w:fldChar w:fldCharType="separate"/>
        </w:r>
        <w:r>
          <w:rPr>
            <w:noProof/>
            <w:webHidden/>
          </w:rPr>
          <w:t>12</w:t>
        </w:r>
        <w:r>
          <w:rPr>
            <w:noProof/>
            <w:webHidden/>
          </w:rPr>
          <w:fldChar w:fldCharType="end"/>
        </w:r>
      </w:hyperlink>
    </w:p>
    <w:p w14:paraId="054B083D" w14:textId="4CA81915" w:rsidR="0061450A" w:rsidRDefault="0061450A">
      <w:pPr>
        <w:pStyle w:val="TOC4"/>
        <w:tabs>
          <w:tab w:val="right" w:pos="5311"/>
        </w:tabs>
        <w:rPr>
          <w:rFonts w:asciiTheme="minorHAnsi" w:eastAsiaTheme="minorEastAsia" w:hAnsiTheme="minorHAnsi" w:cstheme="minorBidi"/>
          <w:noProof/>
          <w:sz w:val="22"/>
          <w:szCs w:val="22"/>
        </w:rPr>
      </w:pPr>
      <w:hyperlink w:anchor="_Toc15201917" w:history="1">
        <w:r w:rsidRPr="008F6192">
          <w:rPr>
            <w:rStyle w:val="Hyperlink"/>
            <w:noProof/>
          </w:rPr>
          <w:t>Regulatory Objectives</w:t>
        </w:r>
        <w:r>
          <w:rPr>
            <w:noProof/>
            <w:webHidden/>
          </w:rPr>
          <w:tab/>
        </w:r>
        <w:r>
          <w:rPr>
            <w:noProof/>
            <w:webHidden/>
          </w:rPr>
          <w:fldChar w:fldCharType="begin"/>
        </w:r>
        <w:r>
          <w:rPr>
            <w:noProof/>
            <w:webHidden/>
          </w:rPr>
          <w:instrText xml:space="preserve"> PAGEREF _Toc15201917 \h </w:instrText>
        </w:r>
        <w:r>
          <w:rPr>
            <w:noProof/>
            <w:webHidden/>
          </w:rPr>
        </w:r>
        <w:r>
          <w:rPr>
            <w:noProof/>
            <w:webHidden/>
          </w:rPr>
          <w:fldChar w:fldCharType="separate"/>
        </w:r>
        <w:r>
          <w:rPr>
            <w:noProof/>
            <w:webHidden/>
          </w:rPr>
          <w:t>13</w:t>
        </w:r>
        <w:r>
          <w:rPr>
            <w:noProof/>
            <w:webHidden/>
          </w:rPr>
          <w:fldChar w:fldCharType="end"/>
        </w:r>
      </w:hyperlink>
    </w:p>
    <w:p w14:paraId="2A87B081" w14:textId="2E1F03A2" w:rsidR="0061450A" w:rsidRDefault="0061450A">
      <w:pPr>
        <w:pStyle w:val="TOC4"/>
        <w:tabs>
          <w:tab w:val="right" w:pos="5311"/>
        </w:tabs>
        <w:rPr>
          <w:rFonts w:asciiTheme="minorHAnsi" w:eastAsiaTheme="minorEastAsia" w:hAnsiTheme="minorHAnsi" w:cstheme="minorBidi"/>
          <w:noProof/>
          <w:sz w:val="22"/>
          <w:szCs w:val="22"/>
        </w:rPr>
      </w:pPr>
      <w:hyperlink w:anchor="_Toc15201918" w:history="1">
        <w:r w:rsidRPr="008F6192">
          <w:rPr>
            <w:rStyle w:val="Hyperlink"/>
            <w:noProof/>
          </w:rPr>
          <w:t>Timeline</w:t>
        </w:r>
        <w:r>
          <w:rPr>
            <w:noProof/>
            <w:webHidden/>
          </w:rPr>
          <w:tab/>
        </w:r>
        <w:r>
          <w:rPr>
            <w:noProof/>
            <w:webHidden/>
          </w:rPr>
          <w:fldChar w:fldCharType="begin"/>
        </w:r>
        <w:r>
          <w:rPr>
            <w:noProof/>
            <w:webHidden/>
          </w:rPr>
          <w:instrText xml:space="preserve"> PAGEREF _Toc15201918 \h </w:instrText>
        </w:r>
        <w:r>
          <w:rPr>
            <w:noProof/>
            <w:webHidden/>
          </w:rPr>
        </w:r>
        <w:r>
          <w:rPr>
            <w:noProof/>
            <w:webHidden/>
          </w:rPr>
          <w:fldChar w:fldCharType="separate"/>
        </w:r>
        <w:r>
          <w:rPr>
            <w:noProof/>
            <w:webHidden/>
          </w:rPr>
          <w:t>14</w:t>
        </w:r>
        <w:r>
          <w:rPr>
            <w:noProof/>
            <w:webHidden/>
          </w:rPr>
          <w:fldChar w:fldCharType="end"/>
        </w:r>
      </w:hyperlink>
    </w:p>
    <w:p w14:paraId="328AFC03" w14:textId="51A1241B" w:rsidR="0061450A" w:rsidRDefault="0061450A">
      <w:pPr>
        <w:pStyle w:val="TOC1"/>
        <w:tabs>
          <w:tab w:val="right" w:pos="5311"/>
        </w:tabs>
        <w:rPr>
          <w:rFonts w:asciiTheme="minorHAnsi" w:eastAsiaTheme="minorEastAsia" w:hAnsiTheme="minorHAnsi" w:cstheme="minorBidi"/>
          <w:b w:val="0"/>
          <w:bCs w:val="0"/>
          <w:noProof/>
          <w:sz w:val="22"/>
          <w:szCs w:val="22"/>
        </w:rPr>
      </w:pPr>
      <w:hyperlink w:anchor="_Toc15201919" w:history="1">
        <w:r w:rsidRPr="008F6192">
          <w:rPr>
            <w:rStyle w:val="Hyperlink"/>
            <w:noProof/>
          </w:rPr>
          <w:t>Enterprise Risk</w:t>
        </w:r>
        <w:r>
          <w:rPr>
            <w:noProof/>
            <w:webHidden/>
          </w:rPr>
          <w:tab/>
        </w:r>
        <w:r>
          <w:rPr>
            <w:noProof/>
            <w:webHidden/>
          </w:rPr>
          <w:fldChar w:fldCharType="begin"/>
        </w:r>
        <w:r>
          <w:rPr>
            <w:noProof/>
            <w:webHidden/>
          </w:rPr>
          <w:instrText xml:space="preserve"> PAGEREF _Toc15201919 \h </w:instrText>
        </w:r>
        <w:r>
          <w:rPr>
            <w:noProof/>
            <w:webHidden/>
          </w:rPr>
        </w:r>
        <w:r>
          <w:rPr>
            <w:noProof/>
            <w:webHidden/>
          </w:rPr>
          <w:fldChar w:fldCharType="separate"/>
        </w:r>
        <w:r>
          <w:rPr>
            <w:noProof/>
            <w:webHidden/>
          </w:rPr>
          <w:t>14</w:t>
        </w:r>
        <w:r>
          <w:rPr>
            <w:noProof/>
            <w:webHidden/>
          </w:rPr>
          <w:fldChar w:fldCharType="end"/>
        </w:r>
      </w:hyperlink>
    </w:p>
    <w:p w14:paraId="18F2CCF1" w14:textId="0FB66B58" w:rsidR="0061450A" w:rsidRDefault="0061450A">
      <w:pPr>
        <w:pStyle w:val="TOC4"/>
        <w:tabs>
          <w:tab w:val="right" w:pos="5311"/>
        </w:tabs>
        <w:rPr>
          <w:rFonts w:asciiTheme="minorHAnsi" w:eastAsiaTheme="minorEastAsia" w:hAnsiTheme="minorHAnsi" w:cstheme="minorBidi"/>
          <w:noProof/>
          <w:sz w:val="22"/>
          <w:szCs w:val="22"/>
        </w:rPr>
      </w:pPr>
      <w:hyperlink w:anchor="_Toc15201920" w:history="1">
        <w:r w:rsidRPr="008F6192">
          <w:rPr>
            <w:rStyle w:val="Hyperlink"/>
            <w:noProof/>
          </w:rPr>
          <w:t>ERM framework</w:t>
        </w:r>
        <w:r>
          <w:rPr>
            <w:noProof/>
            <w:webHidden/>
          </w:rPr>
          <w:tab/>
        </w:r>
        <w:r>
          <w:rPr>
            <w:noProof/>
            <w:webHidden/>
          </w:rPr>
          <w:fldChar w:fldCharType="begin"/>
        </w:r>
        <w:r>
          <w:rPr>
            <w:noProof/>
            <w:webHidden/>
          </w:rPr>
          <w:instrText xml:space="preserve"> PAGEREF _Toc15201920 \h </w:instrText>
        </w:r>
        <w:r>
          <w:rPr>
            <w:noProof/>
            <w:webHidden/>
          </w:rPr>
        </w:r>
        <w:r>
          <w:rPr>
            <w:noProof/>
            <w:webHidden/>
          </w:rPr>
          <w:fldChar w:fldCharType="separate"/>
        </w:r>
        <w:r>
          <w:rPr>
            <w:noProof/>
            <w:webHidden/>
          </w:rPr>
          <w:t>14</w:t>
        </w:r>
        <w:r>
          <w:rPr>
            <w:noProof/>
            <w:webHidden/>
          </w:rPr>
          <w:fldChar w:fldCharType="end"/>
        </w:r>
      </w:hyperlink>
    </w:p>
    <w:p w14:paraId="35AD08D3" w14:textId="63825D43" w:rsidR="0061450A" w:rsidRDefault="0061450A">
      <w:pPr>
        <w:pStyle w:val="TOC4"/>
        <w:tabs>
          <w:tab w:val="right" w:pos="5311"/>
        </w:tabs>
        <w:rPr>
          <w:rFonts w:asciiTheme="minorHAnsi" w:eastAsiaTheme="minorEastAsia" w:hAnsiTheme="minorHAnsi" w:cstheme="minorBidi"/>
          <w:noProof/>
          <w:sz w:val="22"/>
          <w:szCs w:val="22"/>
        </w:rPr>
      </w:pPr>
      <w:hyperlink w:anchor="_Toc15201921" w:history="1">
        <w:r w:rsidRPr="008F6192">
          <w:rPr>
            <w:rStyle w:val="Hyperlink"/>
            <w:noProof/>
          </w:rPr>
          <w:t>Risk Appetite, Assessment, Measurement</w:t>
        </w:r>
        <w:r>
          <w:rPr>
            <w:noProof/>
            <w:webHidden/>
          </w:rPr>
          <w:tab/>
        </w:r>
        <w:r>
          <w:rPr>
            <w:noProof/>
            <w:webHidden/>
          </w:rPr>
          <w:fldChar w:fldCharType="begin"/>
        </w:r>
        <w:r>
          <w:rPr>
            <w:noProof/>
            <w:webHidden/>
          </w:rPr>
          <w:instrText xml:space="preserve"> PAGEREF _Toc15201921 \h </w:instrText>
        </w:r>
        <w:r>
          <w:rPr>
            <w:noProof/>
            <w:webHidden/>
          </w:rPr>
        </w:r>
        <w:r>
          <w:rPr>
            <w:noProof/>
            <w:webHidden/>
          </w:rPr>
          <w:fldChar w:fldCharType="separate"/>
        </w:r>
        <w:r>
          <w:rPr>
            <w:noProof/>
            <w:webHidden/>
          </w:rPr>
          <w:t>14</w:t>
        </w:r>
        <w:r>
          <w:rPr>
            <w:noProof/>
            <w:webHidden/>
          </w:rPr>
          <w:fldChar w:fldCharType="end"/>
        </w:r>
      </w:hyperlink>
    </w:p>
    <w:p w14:paraId="4A38673C" w14:textId="30DB89FC" w:rsidR="0061450A" w:rsidRDefault="0061450A">
      <w:pPr>
        <w:pStyle w:val="TOC4"/>
        <w:tabs>
          <w:tab w:val="right" w:pos="5311"/>
        </w:tabs>
        <w:rPr>
          <w:rFonts w:asciiTheme="minorHAnsi" w:eastAsiaTheme="minorEastAsia" w:hAnsiTheme="minorHAnsi" w:cstheme="minorBidi"/>
          <w:noProof/>
          <w:sz w:val="22"/>
          <w:szCs w:val="22"/>
        </w:rPr>
      </w:pPr>
      <w:hyperlink w:anchor="_Toc15201922" w:history="1">
        <w:r w:rsidRPr="008F6192">
          <w:rPr>
            <w:rStyle w:val="Hyperlink"/>
            <w:noProof/>
          </w:rPr>
          <w:t>Risk Type - Risk Management</w:t>
        </w:r>
        <w:r>
          <w:rPr>
            <w:noProof/>
            <w:webHidden/>
          </w:rPr>
          <w:tab/>
        </w:r>
        <w:r>
          <w:rPr>
            <w:noProof/>
            <w:webHidden/>
          </w:rPr>
          <w:fldChar w:fldCharType="begin"/>
        </w:r>
        <w:r>
          <w:rPr>
            <w:noProof/>
            <w:webHidden/>
          </w:rPr>
          <w:instrText xml:space="preserve"> PAGEREF _Toc15201922 \h </w:instrText>
        </w:r>
        <w:r>
          <w:rPr>
            <w:noProof/>
            <w:webHidden/>
          </w:rPr>
        </w:r>
        <w:r>
          <w:rPr>
            <w:noProof/>
            <w:webHidden/>
          </w:rPr>
          <w:fldChar w:fldCharType="separate"/>
        </w:r>
        <w:r>
          <w:rPr>
            <w:noProof/>
            <w:webHidden/>
          </w:rPr>
          <w:t>14</w:t>
        </w:r>
        <w:r>
          <w:rPr>
            <w:noProof/>
            <w:webHidden/>
          </w:rPr>
          <w:fldChar w:fldCharType="end"/>
        </w:r>
      </w:hyperlink>
    </w:p>
    <w:p w14:paraId="70DD47CE" w14:textId="53112DA4" w:rsidR="0061450A" w:rsidRDefault="0061450A">
      <w:pPr>
        <w:pStyle w:val="TOC4"/>
        <w:tabs>
          <w:tab w:val="right" w:pos="5311"/>
        </w:tabs>
        <w:rPr>
          <w:rFonts w:asciiTheme="minorHAnsi" w:eastAsiaTheme="minorEastAsia" w:hAnsiTheme="minorHAnsi" w:cstheme="minorBidi"/>
          <w:noProof/>
          <w:sz w:val="22"/>
          <w:szCs w:val="22"/>
        </w:rPr>
      </w:pPr>
      <w:hyperlink w:anchor="_Toc15201923" w:history="1">
        <w:r w:rsidRPr="008F6192">
          <w:rPr>
            <w:rStyle w:val="Hyperlink"/>
            <w:noProof/>
          </w:rPr>
          <w:t>Risk Models</w:t>
        </w:r>
        <w:r>
          <w:rPr>
            <w:noProof/>
            <w:webHidden/>
          </w:rPr>
          <w:tab/>
        </w:r>
        <w:r>
          <w:rPr>
            <w:noProof/>
            <w:webHidden/>
          </w:rPr>
          <w:fldChar w:fldCharType="begin"/>
        </w:r>
        <w:r>
          <w:rPr>
            <w:noProof/>
            <w:webHidden/>
          </w:rPr>
          <w:instrText xml:space="preserve"> PAGEREF _Toc15201923 \h </w:instrText>
        </w:r>
        <w:r>
          <w:rPr>
            <w:noProof/>
            <w:webHidden/>
          </w:rPr>
        </w:r>
        <w:r>
          <w:rPr>
            <w:noProof/>
            <w:webHidden/>
          </w:rPr>
          <w:fldChar w:fldCharType="separate"/>
        </w:r>
        <w:r>
          <w:rPr>
            <w:noProof/>
            <w:webHidden/>
          </w:rPr>
          <w:t>14</w:t>
        </w:r>
        <w:r>
          <w:rPr>
            <w:noProof/>
            <w:webHidden/>
          </w:rPr>
          <w:fldChar w:fldCharType="end"/>
        </w:r>
      </w:hyperlink>
    </w:p>
    <w:p w14:paraId="74188FF6" w14:textId="5EEF860E" w:rsidR="0061450A" w:rsidRDefault="0061450A">
      <w:pPr>
        <w:pStyle w:val="TOC4"/>
        <w:tabs>
          <w:tab w:val="right" w:pos="5311"/>
        </w:tabs>
        <w:rPr>
          <w:rFonts w:asciiTheme="minorHAnsi" w:eastAsiaTheme="minorEastAsia" w:hAnsiTheme="minorHAnsi" w:cstheme="minorBidi"/>
          <w:noProof/>
          <w:sz w:val="22"/>
          <w:szCs w:val="22"/>
        </w:rPr>
      </w:pPr>
      <w:hyperlink w:anchor="_Toc15201924" w:history="1">
        <w:r w:rsidRPr="008F6192">
          <w:rPr>
            <w:rStyle w:val="Hyperlink"/>
            <w:noProof/>
          </w:rPr>
          <w:t>Identifying Top Risks</w:t>
        </w:r>
        <w:r>
          <w:rPr>
            <w:noProof/>
            <w:webHidden/>
          </w:rPr>
          <w:tab/>
        </w:r>
        <w:r>
          <w:rPr>
            <w:noProof/>
            <w:webHidden/>
          </w:rPr>
          <w:fldChar w:fldCharType="begin"/>
        </w:r>
        <w:r>
          <w:rPr>
            <w:noProof/>
            <w:webHidden/>
          </w:rPr>
          <w:instrText xml:space="preserve"> PAGEREF _Toc15201924 \h </w:instrText>
        </w:r>
        <w:r>
          <w:rPr>
            <w:noProof/>
            <w:webHidden/>
          </w:rPr>
        </w:r>
        <w:r>
          <w:rPr>
            <w:noProof/>
            <w:webHidden/>
          </w:rPr>
          <w:fldChar w:fldCharType="separate"/>
        </w:r>
        <w:r>
          <w:rPr>
            <w:noProof/>
            <w:webHidden/>
          </w:rPr>
          <w:t>15</w:t>
        </w:r>
        <w:r>
          <w:rPr>
            <w:noProof/>
            <w:webHidden/>
          </w:rPr>
          <w:fldChar w:fldCharType="end"/>
        </w:r>
      </w:hyperlink>
    </w:p>
    <w:p w14:paraId="6D57C062" w14:textId="333F9C54" w:rsidR="0061450A" w:rsidRDefault="0061450A">
      <w:pPr>
        <w:pStyle w:val="TOC4"/>
        <w:tabs>
          <w:tab w:val="right" w:pos="5311"/>
        </w:tabs>
        <w:rPr>
          <w:rFonts w:asciiTheme="minorHAnsi" w:eastAsiaTheme="minorEastAsia" w:hAnsiTheme="minorHAnsi" w:cstheme="minorBidi"/>
          <w:noProof/>
          <w:sz w:val="22"/>
          <w:szCs w:val="22"/>
        </w:rPr>
      </w:pPr>
      <w:hyperlink w:anchor="_Toc15201925" w:history="1">
        <w:r w:rsidRPr="008F6192">
          <w:rPr>
            <w:rStyle w:val="Hyperlink"/>
            <w:noProof/>
          </w:rPr>
          <w:t>Financial Regulation</w:t>
        </w:r>
        <w:r>
          <w:rPr>
            <w:noProof/>
            <w:webHidden/>
          </w:rPr>
          <w:tab/>
        </w:r>
        <w:r>
          <w:rPr>
            <w:noProof/>
            <w:webHidden/>
          </w:rPr>
          <w:fldChar w:fldCharType="begin"/>
        </w:r>
        <w:r>
          <w:rPr>
            <w:noProof/>
            <w:webHidden/>
          </w:rPr>
          <w:instrText xml:space="preserve"> PAGEREF _Toc15201925 \h </w:instrText>
        </w:r>
        <w:r>
          <w:rPr>
            <w:noProof/>
            <w:webHidden/>
          </w:rPr>
        </w:r>
        <w:r>
          <w:rPr>
            <w:noProof/>
            <w:webHidden/>
          </w:rPr>
          <w:fldChar w:fldCharType="separate"/>
        </w:r>
        <w:r>
          <w:rPr>
            <w:noProof/>
            <w:webHidden/>
          </w:rPr>
          <w:t>15</w:t>
        </w:r>
        <w:r>
          <w:rPr>
            <w:noProof/>
            <w:webHidden/>
          </w:rPr>
          <w:fldChar w:fldCharType="end"/>
        </w:r>
      </w:hyperlink>
    </w:p>
    <w:p w14:paraId="5A7C5EB8" w14:textId="422CC933" w:rsidR="0061450A" w:rsidRDefault="0061450A">
      <w:pPr>
        <w:pStyle w:val="TOC1"/>
        <w:tabs>
          <w:tab w:val="right" w:pos="5311"/>
        </w:tabs>
        <w:rPr>
          <w:rFonts w:asciiTheme="minorHAnsi" w:eastAsiaTheme="minorEastAsia" w:hAnsiTheme="minorHAnsi" w:cstheme="minorBidi"/>
          <w:b w:val="0"/>
          <w:bCs w:val="0"/>
          <w:noProof/>
          <w:sz w:val="22"/>
          <w:szCs w:val="22"/>
        </w:rPr>
      </w:pPr>
      <w:hyperlink w:anchor="_Toc15201926" w:history="1">
        <w:r w:rsidRPr="008F6192">
          <w:rPr>
            <w:rStyle w:val="Hyperlink"/>
            <w:noProof/>
          </w:rPr>
          <w:t>Operational Risk</w:t>
        </w:r>
        <w:r>
          <w:rPr>
            <w:noProof/>
            <w:webHidden/>
          </w:rPr>
          <w:tab/>
        </w:r>
        <w:r>
          <w:rPr>
            <w:noProof/>
            <w:webHidden/>
          </w:rPr>
          <w:fldChar w:fldCharType="begin"/>
        </w:r>
        <w:r>
          <w:rPr>
            <w:noProof/>
            <w:webHidden/>
          </w:rPr>
          <w:instrText xml:space="preserve"> PAGEREF _Toc15201926 \h </w:instrText>
        </w:r>
        <w:r>
          <w:rPr>
            <w:noProof/>
            <w:webHidden/>
          </w:rPr>
        </w:r>
        <w:r>
          <w:rPr>
            <w:noProof/>
            <w:webHidden/>
          </w:rPr>
          <w:fldChar w:fldCharType="separate"/>
        </w:r>
        <w:r>
          <w:rPr>
            <w:noProof/>
            <w:webHidden/>
          </w:rPr>
          <w:t>15</w:t>
        </w:r>
        <w:r>
          <w:rPr>
            <w:noProof/>
            <w:webHidden/>
          </w:rPr>
          <w:fldChar w:fldCharType="end"/>
        </w:r>
      </w:hyperlink>
    </w:p>
    <w:p w14:paraId="704AA111" w14:textId="00DFD7A4" w:rsidR="0061450A" w:rsidRDefault="0061450A">
      <w:pPr>
        <w:pStyle w:val="TOC2"/>
        <w:rPr>
          <w:rFonts w:asciiTheme="minorHAnsi" w:eastAsiaTheme="minorEastAsia" w:hAnsiTheme="minorHAnsi" w:cstheme="minorBidi"/>
          <w:i w:val="0"/>
          <w:iCs w:val="0"/>
          <w:sz w:val="22"/>
          <w:szCs w:val="22"/>
        </w:rPr>
      </w:pPr>
      <w:hyperlink w:anchor="_Toc15201927" w:history="1">
        <w:r w:rsidRPr="008F6192">
          <w:rPr>
            <w:rStyle w:val="Hyperlink"/>
          </w:rPr>
          <w:t>COSO</w:t>
        </w:r>
        <w:r>
          <w:rPr>
            <w:webHidden/>
          </w:rPr>
          <w:tab/>
        </w:r>
        <w:r>
          <w:rPr>
            <w:webHidden/>
          </w:rPr>
          <w:fldChar w:fldCharType="begin"/>
        </w:r>
        <w:r>
          <w:rPr>
            <w:webHidden/>
          </w:rPr>
          <w:instrText xml:space="preserve"> PAGEREF _Toc15201927 \h </w:instrText>
        </w:r>
        <w:r>
          <w:rPr>
            <w:webHidden/>
          </w:rPr>
        </w:r>
        <w:r>
          <w:rPr>
            <w:webHidden/>
          </w:rPr>
          <w:fldChar w:fldCharType="separate"/>
        </w:r>
        <w:r>
          <w:rPr>
            <w:webHidden/>
          </w:rPr>
          <w:t>15</w:t>
        </w:r>
        <w:r>
          <w:rPr>
            <w:webHidden/>
          </w:rPr>
          <w:fldChar w:fldCharType="end"/>
        </w:r>
      </w:hyperlink>
    </w:p>
    <w:p w14:paraId="7A11FC6A" w14:textId="379BECC6" w:rsidR="0061450A" w:rsidRDefault="0061450A">
      <w:pPr>
        <w:pStyle w:val="TOC2"/>
        <w:rPr>
          <w:rFonts w:asciiTheme="minorHAnsi" w:eastAsiaTheme="minorEastAsia" w:hAnsiTheme="minorHAnsi" w:cstheme="minorBidi"/>
          <w:i w:val="0"/>
          <w:iCs w:val="0"/>
          <w:sz w:val="22"/>
          <w:szCs w:val="22"/>
        </w:rPr>
      </w:pPr>
      <w:hyperlink w:anchor="_Toc15201928" w:history="1">
        <w:r w:rsidRPr="008F6192">
          <w:rPr>
            <w:rStyle w:val="Hyperlink"/>
          </w:rPr>
          <w:t>Operational Risk</w:t>
        </w:r>
        <w:r>
          <w:rPr>
            <w:webHidden/>
          </w:rPr>
          <w:tab/>
        </w:r>
        <w:r>
          <w:rPr>
            <w:webHidden/>
          </w:rPr>
          <w:fldChar w:fldCharType="begin"/>
        </w:r>
        <w:r>
          <w:rPr>
            <w:webHidden/>
          </w:rPr>
          <w:instrText xml:space="preserve"> PAGEREF _Toc15201928 \h </w:instrText>
        </w:r>
        <w:r>
          <w:rPr>
            <w:webHidden/>
          </w:rPr>
        </w:r>
        <w:r>
          <w:rPr>
            <w:webHidden/>
          </w:rPr>
          <w:fldChar w:fldCharType="separate"/>
        </w:r>
        <w:r>
          <w:rPr>
            <w:webHidden/>
          </w:rPr>
          <w:t>15</w:t>
        </w:r>
        <w:r>
          <w:rPr>
            <w:webHidden/>
          </w:rPr>
          <w:fldChar w:fldCharType="end"/>
        </w:r>
      </w:hyperlink>
    </w:p>
    <w:p w14:paraId="1F0D5670" w14:textId="30C0908F" w:rsidR="0061450A" w:rsidRDefault="0061450A">
      <w:pPr>
        <w:pStyle w:val="TOC4"/>
        <w:tabs>
          <w:tab w:val="right" w:pos="5311"/>
        </w:tabs>
        <w:rPr>
          <w:rFonts w:asciiTheme="minorHAnsi" w:eastAsiaTheme="minorEastAsia" w:hAnsiTheme="minorHAnsi" w:cstheme="minorBidi"/>
          <w:noProof/>
          <w:sz w:val="22"/>
          <w:szCs w:val="22"/>
        </w:rPr>
      </w:pPr>
      <w:hyperlink w:anchor="_Toc15201929" w:history="1">
        <w:r w:rsidRPr="008F6192">
          <w:rPr>
            <w:rStyle w:val="Hyperlink"/>
            <w:noProof/>
          </w:rPr>
          <w:t>4 types of losses</w:t>
        </w:r>
        <w:r>
          <w:rPr>
            <w:noProof/>
            <w:webHidden/>
          </w:rPr>
          <w:tab/>
        </w:r>
        <w:r>
          <w:rPr>
            <w:noProof/>
            <w:webHidden/>
          </w:rPr>
          <w:fldChar w:fldCharType="begin"/>
        </w:r>
        <w:r>
          <w:rPr>
            <w:noProof/>
            <w:webHidden/>
          </w:rPr>
          <w:instrText xml:space="preserve"> PAGEREF _Toc15201929 \h </w:instrText>
        </w:r>
        <w:r>
          <w:rPr>
            <w:noProof/>
            <w:webHidden/>
          </w:rPr>
        </w:r>
        <w:r>
          <w:rPr>
            <w:noProof/>
            <w:webHidden/>
          </w:rPr>
          <w:fldChar w:fldCharType="separate"/>
        </w:r>
        <w:r>
          <w:rPr>
            <w:noProof/>
            <w:webHidden/>
          </w:rPr>
          <w:t>15</w:t>
        </w:r>
        <w:r>
          <w:rPr>
            <w:noProof/>
            <w:webHidden/>
          </w:rPr>
          <w:fldChar w:fldCharType="end"/>
        </w:r>
      </w:hyperlink>
    </w:p>
    <w:p w14:paraId="5DB9B7C4" w14:textId="20046BBE" w:rsidR="0061450A" w:rsidRDefault="0061450A">
      <w:pPr>
        <w:pStyle w:val="TOC4"/>
        <w:tabs>
          <w:tab w:val="right" w:pos="5311"/>
        </w:tabs>
        <w:rPr>
          <w:rFonts w:asciiTheme="minorHAnsi" w:eastAsiaTheme="minorEastAsia" w:hAnsiTheme="minorHAnsi" w:cstheme="minorBidi"/>
          <w:noProof/>
          <w:sz w:val="22"/>
          <w:szCs w:val="22"/>
        </w:rPr>
      </w:pPr>
      <w:hyperlink w:anchor="_Toc15201930" w:history="1">
        <w:r w:rsidRPr="008F6192">
          <w:rPr>
            <w:rStyle w:val="Hyperlink"/>
            <w:noProof/>
          </w:rPr>
          <w:t>BIS Definition</w:t>
        </w:r>
        <w:r>
          <w:rPr>
            <w:noProof/>
            <w:webHidden/>
          </w:rPr>
          <w:tab/>
        </w:r>
        <w:r>
          <w:rPr>
            <w:noProof/>
            <w:webHidden/>
          </w:rPr>
          <w:fldChar w:fldCharType="begin"/>
        </w:r>
        <w:r>
          <w:rPr>
            <w:noProof/>
            <w:webHidden/>
          </w:rPr>
          <w:instrText xml:space="preserve"> PAGEREF _Toc15201930 \h </w:instrText>
        </w:r>
        <w:r>
          <w:rPr>
            <w:noProof/>
            <w:webHidden/>
          </w:rPr>
        </w:r>
        <w:r>
          <w:rPr>
            <w:noProof/>
            <w:webHidden/>
          </w:rPr>
          <w:fldChar w:fldCharType="separate"/>
        </w:r>
        <w:r>
          <w:rPr>
            <w:noProof/>
            <w:webHidden/>
          </w:rPr>
          <w:t>15</w:t>
        </w:r>
        <w:r>
          <w:rPr>
            <w:noProof/>
            <w:webHidden/>
          </w:rPr>
          <w:fldChar w:fldCharType="end"/>
        </w:r>
      </w:hyperlink>
    </w:p>
    <w:p w14:paraId="38CBB312" w14:textId="00DD4F82" w:rsidR="0061450A" w:rsidRDefault="0061450A">
      <w:pPr>
        <w:pStyle w:val="TOC4"/>
        <w:tabs>
          <w:tab w:val="right" w:pos="5311"/>
        </w:tabs>
        <w:rPr>
          <w:rFonts w:asciiTheme="minorHAnsi" w:eastAsiaTheme="minorEastAsia" w:hAnsiTheme="minorHAnsi" w:cstheme="minorBidi"/>
          <w:noProof/>
          <w:sz w:val="22"/>
          <w:szCs w:val="22"/>
        </w:rPr>
      </w:pPr>
      <w:hyperlink w:anchor="_Toc15201931" w:history="1">
        <w:r w:rsidRPr="008F6192">
          <w:rPr>
            <w:rStyle w:val="Hyperlink"/>
            <w:noProof/>
          </w:rPr>
          <w:t>Risk Identification, Type, Cause</w:t>
        </w:r>
        <w:r>
          <w:rPr>
            <w:noProof/>
            <w:webHidden/>
          </w:rPr>
          <w:tab/>
        </w:r>
        <w:r>
          <w:rPr>
            <w:noProof/>
            <w:webHidden/>
          </w:rPr>
          <w:fldChar w:fldCharType="begin"/>
        </w:r>
        <w:r>
          <w:rPr>
            <w:noProof/>
            <w:webHidden/>
          </w:rPr>
          <w:instrText xml:space="preserve"> PAGEREF _Toc15201931 \h </w:instrText>
        </w:r>
        <w:r>
          <w:rPr>
            <w:noProof/>
            <w:webHidden/>
          </w:rPr>
        </w:r>
        <w:r>
          <w:rPr>
            <w:noProof/>
            <w:webHidden/>
          </w:rPr>
          <w:fldChar w:fldCharType="separate"/>
        </w:r>
        <w:r>
          <w:rPr>
            <w:noProof/>
            <w:webHidden/>
          </w:rPr>
          <w:t>15</w:t>
        </w:r>
        <w:r>
          <w:rPr>
            <w:noProof/>
            <w:webHidden/>
          </w:rPr>
          <w:fldChar w:fldCharType="end"/>
        </w:r>
      </w:hyperlink>
    </w:p>
    <w:p w14:paraId="79A17D59" w14:textId="7FAB1FC8" w:rsidR="0061450A" w:rsidRDefault="0061450A">
      <w:pPr>
        <w:pStyle w:val="TOC4"/>
        <w:tabs>
          <w:tab w:val="right" w:pos="5311"/>
        </w:tabs>
        <w:rPr>
          <w:rFonts w:asciiTheme="minorHAnsi" w:eastAsiaTheme="minorEastAsia" w:hAnsiTheme="minorHAnsi" w:cstheme="minorBidi"/>
          <w:noProof/>
          <w:sz w:val="22"/>
          <w:szCs w:val="22"/>
        </w:rPr>
      </w:pPr>
      <w:hyperlink w:anchor="_Toc15201932" w:history="1">
        <w:r w:rsidRPr="008F6192">
          <w:rPr>
            <w:rStyle w:val="Hyperlink"/>
            <w:noProof/>
          </w:rPr>
          <w:t>Event, Category, Activity</w:t>
        </w:r>
        <w:r>
          <w:rPr>
            <w:noProof/>
            <w:webHidden/>
          </w:rPr>
          <w:tab/>
        </w:r>
        <w:r>
          <w:rPr>
            <w:noProof/>
            <w:webHidden/>
          </w:rPr>
          <w:fldChar w:fldCharType="begin"/>
        </w:r>
        <w:r>
          <w:rPr>
            <w:noProof/>
            <w:webHidden/>
          </w:rPr>
          <w:instrText xml:space="preserve"> PAGEREF _Toc15201932 \h </w:instrText>
        </w:r>
        <w:r>
          <w:rPr>
            <w:noProof/>
            <w:webHidden/>
          </w:rPr>
        </w:r>
        <w:r>
          <w:rPr>
            <w:noProof/>
            <w:webHidden/>
          </w:rPr>
          <w:fldChar w:fldCharType="separate"/>
        </w:r>
        <w:r>
          <w:rPr>
            <w:noProof/>
            <w:webHidden/>
          </w:rPr>
          <w:t>16</w:t>
        </w:r>
        <w:r>
          <w:rPr>
            <w:noProof/>
            <w:webHidden/>
          </w:rPr>
          <w:fldChar w:fldCharType="end"/>
        </w:r>
      </w:hyperlink>
    </w:p>
    <w:p w14:paraId="4352A7EF" w14:textId="270FD3A9" w:rsidR="0061450A" w:rsidRDefault="0061450A">
      <w:pPr>
        <w:pStyle w:val="TOC3"/>
        <w:tabs>
          <w:tab w:val="right" w:pos="5311"/>
        </w:tabs>
        <w:rPr>
          <w:rFonts w:asciiTheme="minorHAnsi" w:eastAsiaTheme="minorEastAsia" w:hAnsiTheme="minorHAnsi" w:cstheme="minorBidi"/>
          <w:noProof/>
          <w:sz w:val="22"/>
          <w:szCs w:val="22"/>
        </w:rPr>
      </w:pPr>
      <w:hyperlink w:anchor="_Toc15201933" w:history="1">
        <w:r w:rsidRPr="008F6192">
          <w:rPr>
            <w:rStyle w:val="Hyperlink"/>
            <w:noProof/>
          </w:rPr>
          <w:t>Assessment Approach</w:t>
        </w:r>
        <w:r>
          <w:rPr>
            <w:noProof/>
            <w:webHidden/>
          </w:rPr>
          <w:tab/>
        </w:r>
        <w:r>
          <w:rPr>
            <w:noProof/>
            <w:webHidden/>
          </w:rPr>
          <w:fldChar w:fldCharType="begin"/>
        </w:r>
        <w:r>
          <w:rPr>
            <w:noProof/>
            <w:webHidden/>
          </w:rPr>
          <w:instrText xml:space="preserve"> PAGEREF _Toc15201933 \h </w:instrText>
        </w:r>
        <w:r>
          <w:rPr>
            <w:noProof/>
            <w:webHidden/>
          </w:rPr>
        </w:r>
        <w:r>
          <w:rPr>
            <w:noProof/>
            <w:webHidden/>
          </w:rPr>
          <w:fldChar w:fldCharType="separate"/>
        </w:r>
        <w:r>
          <w:rPr>
            <w:noProof/>
            <w:webHidden/>
          </w:rPr>
          <w:t>16</w:t>
        </w:r>
        <w:r>
          <w:rPr>
            <w:noProof/>
            <w:webHidden/>
          </w:rPr>
          <w:fldChar w:fldCharType="end"/>
        </w:r>
      </w:hyperlink>
    </w:p>
    <w:p w14:paraId="5501452E" w14:textId="36D97E1C" w:rsidR="0061450A" w:rsidRDefault="0061450A">
      <w:pPr>
        <w:pStyle w:val="TOC4"/>
        <w:tabs>
          <w:tab w:val="right" w:pos="5311"/>
        </w:tabs>
        <w:rPr>
          <w:rFonts w:asciiTheme="minorHAnsi" w:eastAsiaTheme="minorEastAsia" w:hAnsiTheme="minorHAnsi" w:cstheme="minorBidi"/>
          <w:noProof/>
          <w:sz w:val="22"/>
          <w:szCs w:val="22"/>
        </w:rPr>
      </w:pPr>
      <w:hyperlink w:anchor="_Toc15201934" w:history="1">
        <w:r w:rsidRPr="008F6192">
          <w:rPr>
            <w:rStyle w:val="Hyperlink"/>
            <w:noProof/>
          </w:rPr>
          <w:t>1 Input to Risk Catalogue</w:t>
        </w:r>
        <w:r>
          <w:rPr>
            <w:noProof/>
            <w:webHidden/>
          </w:rPr>
          <w:tab/>
        </w:r>
        <w:r>
          <w:rPr>
            <w:noProof/>
            <w:webHidden/>
          </w:rPr>
          <w:fldChar w:fldCharType="begin"/>
        </w:r>
        <w:r>
          <w:rPr>
            <w:noProof/>
            <w:webHidden/>
          </w:rPr>
          <w:instrText xml:space="preserve"> PAGEREF _Toc15201934 \h </w:instrText>
        </w:r>
        <w:r>
          <w:rPr>
            <w:noProof/>
            <w:webHidden/>
          </w:rPr>
        </w:r>
        <w:r>
          <w:rPr>
            <w:noProof/>
            <w:webHidden/>
          </w:rPr>
          <w:fldChar w:fldCharType="separate"/>
        </w:r>
        <w:r>
          <w:rPr>
            <w:noProof/>
            <w:webHidden/>
          </w:rPr>
          <w:t>16</w:t>
        </w:r>
        <w:r>
          <w:rPr>
            <w:noProof/>
            <w:webHidden/>
          </w:rPr>
          <w:fldChar w:fldCharType="end"/>
        </w:r>
      </w:hyperlink>
    </w:p>
    <w:p w14:paraId="2CC7C8E2" w14:textId="24B7CEC7" w:rsidR="0061450A" w:rsidRDefault="0061450A">
      <w:pPr>
        <w:pStyle w:val="TOC4"/>
        <w:tabs>
          <w:tab w:val="right" w:pos="5311"/>
        </w:tabs>
        <w:rPr>
          <w:rFonts w:asciiTheme="minorHAnsi" w:eastAsiaTheme="minorEastAsia" w:hAnsiTheme="minorHAnsi" w:cstheme="minorBidi"/>
          <w:noProof/>
          <w:sz w:val="22"/>
          <w:szCs w:val="22"/>
        </w:rPr>
      </w:pPr>
      <w:hyperlink w:anchor="_Toc15201935" w:history="1">
        <w:r w:rsidRPr="008F6192">
          <w:rPr>
            <w:rStyle w:val="Hyperlink"/>
            <w:noProof/>
          </w:rPr>
          <w:t>2 Risk Assessment Scorecard</w:t>
        </w:r>
        <w:r>
          <w:rPr>
            <w:noProof/>
            <w:webHidden/>
          </w:rPr>
          <w:tab/>
        </w:r>
        <w:r>
          <w:rPr>
            <w:noProof/>
            <w:webHidden/>
          </w:rPr>
          <w:fldChar w:fldCharType="begin"/>
        </w:r>
        <w:r>
          <w:rPr>
            <w:noProof/>
            <w:webHidden/>
          </w:rPr>
          <w:instrText xml:space="preserve"> PAGEREF _Toc15201935 \h </w:instrText>
        </w:r>
        <w:r>
          <w:rPr>
            <w:noProof/>
            <w:webHidden/>
          </w:rPr>
        </w:r>
        <w:r>
          <w:rPr>
            <w:noProof/>
            <w:webHidden/>
          </w:rPr>
          <w:fldChar w:fldCharType="separate"/>
        </w:r>
        <w:r>
          <w:rPr>
            <w:noProof/>
            <w:webHidden/>
          </w:rPr>
          <w:t>16</w:t>
        </w:r>
        <w:r>
          <w:rPr>
            <w:noProof/>
            <w:webHidden/>
          </w:rPr>
          <w:fldChar w:fldCharType="end"/>
        </w:r>
      </w:hyperlink>
    </w:p>
    <w:p w14:paraId="07725169" w14:textId="22587EC4" w:rsidR="0061450A" w:rsidRDefault="0061450A">
      <w:pPr>
        <w:pStyle w:val="TOC4"/>
        <w:tabs>
          <w:tab w:val="right" w:pos="5311"/>
        </w:tabs>
        <w:rPr>
          <w:rFonts w:asciiTheme="minorHAnsi" w:eastAsiaTheme="minorEastAsia" w:hAnsiTheme="minorHAnsi" w:cstheme="minorBidi"/>
          <w:noProof/>
          <w:sz w:val="22"/>
          <w:szCs w:val="22"/>
        </w:rPr>
      </w:pPr>
      <w:hyperlink w:anchor="_Toc15201936" w:history="1">
        <w:r w:rsidRPr="008F6192">
          <w:rPr>
            <w:rStyle w:val="Hyperlink"/>
            <w:noProof/>
          </w:rPr>
          <w:t>3 Review and Validation</w:t>
        </w:r>
        <w:r>
          <w:rPr>
            <w:noProof/>
            <w:webHidden/>
          </w:rPr>
          <w:tab/>
        </w:r>
        <w:r>
          <w:rPr>
            <w:noProof/>
            <w:webHidden/>
          </w:rPr>
          <w:fldChar w:fldCharType="begin"/>
        </w:r>
        <w:r>
          <w:rPr>
            <w:noProof/>
            <w:webHidden/>
          </w:rPr>
          <w:instrText xml:space="preserve"> PAGEREF _Toc15201936 \h </w:instrText>
        </w:r>
        <w:r>
          <w:rPr>
            <w:noProof/>
            <w:webHidden/>
          </w:rPr>
        </w:r>
        <w:r>
          <w:rPr>
            <w:noProof/>
            <w:webHidden/>
          </w:rPr>
          <w:fldChar w:fldCharType="separate"/>
        </w:r>
        <w:r>
          <w:rPr>
            <w:noProof/>
            <w:webHidden/>
          </w:rPr>
          <w:t>16</w:t>
        </w:r>
        <w:r>
          <w:rPr>
            <w:noProof/>
            <w:webHidden/>
          </w:rPr>
          <w:fldChar w:fldCharType="end"/>
        </w:r>
      </w:hyperlink>
    </w:p>
    <w:p w14:paraId="47A9CB50" w14:textId="0F086D15" w:rsidR="0061450A" w:rsidRDefault="0061450A">
      <w:pPr>
        <w:pStyle w:val="TOC4"/>
        <w:tabs>
          <w:tab w:val="right" w:pos="5311"/>
        </w:tabs>
        <w:rPr>
          <w:rFonts w:asciiTheme="minorHAnsi" w:eastAsiaTheme="minorEastAsia" w:hAnsiTheme="minorHAnsi" w:cstheme="minorBidi"/>
          <w:noProof/>
          <w:sz w:val="22"/>
          <w:szCs w:val="22"/>
        </w:rPr>
      </w:pPr>
      <w:hyperlink w:anchor="_Toc15201937" w:history="1">
        <w:r w:rsidRPr="008F6192">
          <w:rPr>
            <w:rStyle w:val="Hyperlink"/>
            <w:noProof/>
          </w:rPr>
          <w:t>Output of assessment process</w:t>
        </w:r>
        <w:r>
          <w:rPr>
            <w:noProof/>
            <w:webHidden/>
          </w:rPr>
          <w:tab/>
        </w:r>
        <w:r>
          <w:rPr>
            <w:noProof/>
            <w:webHidden/>
          </w:rPr>
          <w:fldChar w:fldCharType="begin"/>
        </w:r>
        <w:r>
          <w:rPr>
            <w:noProof/>
            <w:webHidden/>
          </w:rPr>
          <w:instrText xml:space="preserve"> PAGEREF _Toc15201937 \h </w:instrText>
        </w:r>
        <w:r>
          <w:rPr>
            <w:noProof/>
            <w:webHidden/>
          </w:rPr>
        </w:r>
        <w:r>
          <w:rPr>
            <w:noProof/>
            <w:webHidden/>
          </w:rPr>
          <w:fldChar w:fldCharType="separate"/>
        </w:r>
        <w:r>
          <w:rPr>
            <w:noProof/>
            <w:webHidden/>
          </w:rPr>
          <w:t>16</w:t>
        </w:r>
        <w:r>
          <w:rPr>
            <w:noProof/>
            <w:webHidden/>
          </w:rPr>
          <w:fldChar w:fldCharType="end"/>
        </w:r>
      </w:hyperlink>
    </w:p>
    <w:p w14:paraId="57E98F4F" w14:textId="06775BB9" w:rsidR="0061450A" w:rsidRDefault="0061450A">
      <w:pPr>
        <w:pStyle w:val="TOC4"/>
        <w:tabs>
          <w:tab w:val="right" w:pos="5311"/>
        </w:tabs>
        <w:rPr>
          <w:rFonts w:asciiTheme="minorHAnsi" w:eastAsiaTheme="minorEastAsia" w:hAnsiTheme="minorHAnsi" w:cstheme="minorBidi"/>
          <w:noProof/>
          <w:sz w:val="22"/>
          <w:szCs w:val="22"/>
        </w:rPr>
      </w:pPr>
      <w:hyperlink w:anchor="_Toc15201938" w:history="1">
        <w:r w:rsidRPr="008F6192">
          <w:rPr>
            <w:rStyle w:val="Hyperlink"/>
            <w:noProof/>
          </w:rPr>
          <w:t>OR Tools</w:t>
        </w:r>
        <w:r>
          <w:rPr>
            <w:noProof/>
            <w:webHidden/>
          </w:rPr>
          <w:tab/>
        </w:r>
        <w:r>
          <w:rPr>
            <w:noProof/>
            <w:webHidden/>
          </w:rPr>
          <w:fldChar w:fldCharType="begin"/>
        </w:r>
        <w:r>
          <w:rPr>
            <w:noProof/>
            <w:webHidden/>
          </w:rPr>
          <w:instrText xml:space="preserve"> PAGEREF _Toc15201938 \h </w:instrText>
        </w:r>
        <w:r>
          <w:rPr>
            <w:noProof/>
            <w:webHidden/>
          </w:rPr>
        </w:r>
        <w:r>
          <w:rPr>
            <w:noProof/>
            <w:webHidden/>
          </w:rPr>
          <w:fldChar w:fldCharType="separate"/>
        </w:r>
        <w:r>
          <w:rPr>
            <w:noProof/>
            <w:webHidden/>
          </w:rPr>
          <w:t>17</w:t>
        </w:r>
        <w:r>
          <w:rPr>
            <w:noProof/>
            <w:webHidden/>
          </w:rPr>
          <w:fldChar w:fldCharType="end"/>
        </w:r>
      </w:hyperlink>
    </w:p>
    <w:p w14:paraId="362B9BF9" w14:textId="0877B9CC" w:rsidR="0061450A" w:rsidRDefault="0061450A">
      <w:pPr>
        <w:pStyle w:val="TOC4"/>
        <w:tabs>
          <w:tab w:val="right" w:pos="5311"/>
        </w:tabs>
        <w:rPr>
          <w:rFonts w:asciiTheme="minorHAnsi" w:eastAsiaTheme="minorEastAsia" w:hAnsiTheme="minorHAnsi" w:cstheme="minorBidi"/>
          <w:noProof/>
          <w:sz w:val="22"/>
          <w:szCs w:val="22"/>
        </w:rPr>
      </w:pPr>
      <w:hyperlink w:anchor="_Toc15201939" w:history="1">
        <w:r w:rsidRPr="008F6192">
          <w:rPr>
            <w:rStyle w:val="Hyperlink"/>
            <w:noProof/>
          </w:rPr>
          <w:t>OR Management System</w:t>
        </w:r>
        <w:r>
          <w:rPr>
            <w:noProof/>
            <w:webHidden/>
          </w:rPr>
          <w:tab/>
        </w:r>
        <w:r>
          <w:rPr>
            <w:noProof/>
            <w:webHidden/>
          </w:rPr>
          <w:fldChar w:fldCharType="begin"/>
        </w:r>
        <w:r>
          <w:rPr>
            <w:noProof/>
            <w:webHidden/>
          </w:rPr>
          <w:instrText xml:space="preserve"> PAGEREF _Toc15201939 \h </w:instrText>
        </w:r>
        <w:r>
          <w:rPr>
            <w:noProof/>
            <w:webHidden/>
          </w:rPr>
        </w:r>
        <w:r>
          <w:rPr>
            <w:noProof/>
            <w:webHidden/>
          </w:rPr>
          <w:fldChar w:fldCharType="separate"/>
        </w:r>
        <w:r>
          <w:rPr>
            <w:noProof/>
            <w:webHidden/>
          </w:rPr>
          <w:t>17</w:t>
        </w:r>
        <w:r>
          <w:rPr>
            <w:noProof/>
            <w:webHidden/>
          </w:rPr>
          <w:fldChar w:fldCharType="end"/>
        </w:r>
      </w:hyperlink>
    </w:p>
    <w:p w14:paraId="420B63DE" w14:textId="6E844CA9" w:rsidR="0061450A" w:rsidRDefault="0061450A">
      <w:pPr>
        <w:pStyle w:val="TOC3"/>
        <w:tabs>
          <w:tab w:val="right" w:pos="5311"/>
        </w:tabs>
        <w:rPr>
          <w:rFonts w:asciiTheme="minorHAnsi" w:eastAsiaTheme="minorEastAsia" w:hAnsiTheme="minorHAnsi" w:cstheme="minorBidi"/>
          <w:noProof/>
          <w:sz w:val="22"/>
          <w:szCs w:val="22"/>
        </w:rPr>
      </w:pPr>
      <w:hyperlink w:anchor="_Toc15201940" w:history="1">
        <w:r w:rsidRPr="008F6192">
          <w:rPr>
            <w:rStyle w:val="Hyperlink"/>
            <w:noProof/>
          </w:rPr>
          <w:t>Operational Risk Management System</w:t>
        </w:r>
        <w:r>
          <w:rPr>
            <w:noProof/>
            <w:webHidden/>
          </w:rPr>
          <w:tab/>
        </w:r>
        <w:r>
          <w:rPr>
            <w:noProof/>
            <w:webHidden/>
          </w:rPr>
          <w:fldChar w:fldCharType="begin"/>
        </w:r>
        <w:r>
          <w:rPr>
            <w:noProof/>
            <w:webHidden/>
          </w:rPr>
          <w:instrText xml:space="preserve"> PAGEREF _Toc15201940 \h </w:instrText>
        </w:r>
        <w:r>
          <w:rPr>
            <w:noProof/>
            <w:webHidden/>
          </w:rPr>
        </w:r>
        <w:r>
          <w:rPr>
            <w:noProof/>
            <w:webHidden/>
          </w:rPr>
          <w:fldChar w:fldCharType="separate"/>
        </w:r>
        <w:r>
          <w:rPr>
            <w:noProof/>
            <w:webHidden/>
          </w:rPr>
          <w:t>17</w:t>
        </w:r>
        <w:r>
          <w:rPr>
            <w:noProof/>
            <w:webHidden/>
          </w:rPr>
          <w:fldChar w:fldCharType="end"/>
        </w:r>
      </w:hyperlink>
    </w:p>
    <w:p w14:paraId="4A030F45" w14:textId="6272ED77" w:rsidR="0061450A" w:rsidRDefault="0061450A">
      <w:pPr>
        <w:pStyle w:val="TOC4"/>
        <w:tabs>
          <w:tab w:val="right" w:pos="5311"/>
        </w:tabs>
        <w:rPr>
          <w:rFonts w:asciiTheme="minorHAnsi" w:eastAsiaTheme="minorEastAsia" w:hAnsiTheme="minorHAnsi" w:cstheme="minorBidi"/>
          <w:noProof/>
          <w:sz w:val="22"/>
          <w:szCs w:val="22"/>
        </w:rPr>
      </w:pPr>
      <w:hyperlink w:anchor="_Toc15201941" w:history="1">
        <w:r w:rsidRPr="008F6192">
          <w:rPr>
            <w:rStyle w:val="Hyperlink"/>
            <w:noProof/>
          </w:rPr>
          <w:t>OR in the context of risk</w:t>
        </w:r>
        <w:r>
          <w:rPr>
            <w:noProof/>
            <w:webHidden/>
          </w:rPr>
          <w:tab/>
        </w:r>
        <w:r>
          <w:rPr>
            <w:noProof/>
            <w:webHidden/>
          </w:rPr>
          <w:fldChar w:fldCharType="begin"/>
        </w:r>
        <w:r>
          <w:rPr>
            <w:noProof/>
            <w:webHidden/>
          </w:rPr>
          <w:instrText xml:space="preserve"> PAGEREF _Toc15201941 \h </w:instrText>
        </w:r>
        <w:r>
          <w:rPr>
            <w:noProof/>
            <w:webHidden/>
          </w:rPr>
        </w:r>
        <w:r>
          <w:rPr>
            <w:noProof/>
            <w:webHidden/>
          </w:rPr>
          <w:fldChar w:fldCharType="separate"/>
        </w:r>
        <w:r>
          <w:rPr>
            <w:noProof/>
            <w:webHidden/>
          </w:rPr>
          <w:t>17</w:t>
        </w:r>
        <w:r>
          <w:rPr>
            <w:noProof/>
            <w:webHidden/>
          </w:rPr>
          <w:fldChar w:fldCharType="end"/>
        </w:r>
      </w:hyperlink>
    </w:p>
    <w:p w14:paraId="726D98D0" w14:textId="66A908CE" w:rsidR="0061450A" w:rsidRDefault="0061450A">
      <w:pPr>
        <w:pStyle w:val="TOC3"/>
        <w:tabs>
          <w:tab w:val="right" w:pos="5311"/>
        </w:tabs>
        <w:rPr>
          <w:rFonts w:asciiTheme="minorHAnsi" w:eastAsiaTheme="minorEastAsia" w:hAnsiTheme="minorHAnsi" w:cstheme="minorBidi"/>
          <w:noProof/>
          <w:sz w:val="22"/>
          <w:szCs w:val="22"/>
        </w:rPr>
      </w:pPr>
      <w:hyperlink w:anchor="_Toc15201942" w:history="1">
        <w:r w:rsidRPr="008F6192">
          <w:rPr>
            <w:rStyle w:val="Hyperlink"/>
            <w:noProof/>
          </w:rPr>
          <w:t>Key Risk Indicator (KRI)</w:t>
        </w:r>
        <w:r>
          <w:rPr>
            <w:noProof/>
            <w:webHidden/>
          </w:rPr>
          <w:tab/>
        </w:r>
        <w:r>
          <w:rPr>
            <w:noProof/>
            <w:webHidden/>
          </w:rPr>
          <w:fldChar w:fldCharType="begin"/>
        </w:r>
        <w:r>
          <w:rPr>
            <w:noProof/>
            <w:webHidden/>
          </w:rPr>
          <w:instrText xml:space="preserve"> PAGEREF _Toc15201942 \h </w:instrText>
        </w:r>
        <w:r>
          <w:rPr>
            <w:noProof/>
            <w:webHidden/>
          </w:rPr>
        </w:r>
        <w:r>
          <w:rPr>
            <w:noProof/>
            <w:webHidden/>
          </w:rPr>
          <w:fldChar w:fldCharType="separate"/>
        </w:r>
        <w:r>
          <w:rPr>
            <w:noProof/>
            <w:webHidden/>
          </w:rPr>
          <w:t>17</w:t>
        </w:r>
        <w:r>
          <w:rPr>
            <w:noProof/>
            <w:webHidden/>
          </w:rPr>
          <w:fldChar w:fldCharType="end"/>
        </w:r>
      </w:hyperlink>
    </w:p>
    <w:p w14:paraId="718C6017" w14:textId="2BD1B5B8" w:rsidR="0061450A" w:rsidRDefault="0061450A">
      <w:pPr>
        <w:pStyle w:val="TOC4"/>
        <w:tabs>
          <w:tab w:val="right" w:pos="5311"/>
        </w:tabs>
        <w:rPr>
          <w:rFonts w:asciiTheme="minorHAnsi" w:eastAsiaTheme="minorEastAsia" w:hAnsiTheme="minorHAnsi" w:cstheme="minorBidi"/>
          <w:noProof/>
          <w:sz w:val="22"/>
          <w:szCs w:val="22"/>
        </w:rPr>
      </w:pPr>
      <w:hyperlink w:anchor="_Toc15201943" w:history="1">
        <w:r w:rsidRPr="008F6192">
          <w:rPr>
            <w:rStyle w:val="Hyperlink"/>
            <w:noProof/>
          </w:rPr>
          <w:t>12 KRI</w:t>
        </w:r>
        <w:r>
          <w:rPr>
            <w:noProof/>
            <w:webHidden/>
          </w:rPr>
          <w:tab/>
        </w:r>
        <w:r>
          <w:rPr>
            <w:noProof/>
            <w:webHidden/>
          </w:rPr>
          <w:fldChar w:fldCharType="begin"/>
        </w:r>
        <w:r>
          <w:rPr>
            <w:noProof/>
            <w:webHidden/>
          </w:rPr>
          <w:instrText xml:space="preserve"> PAGEREF _Toc15201943 \h </w:instrText>
        </w:r>
        <w:r>
          <w:rPr>
            <w:noProof/>
            <w:webHidden/>
          </w:rPr>
        </w:r>
        <w:r>
          <w:rPr>
            <w:noProof/>
            <w:webHidden/>
          </w:rPr>
          <w:fldChar w:fldCharType="separate"/>
        </w:r>
        <w:r>
          <w:rPr>
            <w:noProof/>
            <w:webHidden/>
          </w:rPr>
          <w:t>17</w:t>
        </w:r>
        <w:r>
          <w:rPr>
            <w:noProof/>
            <w:webHidden/>
          </w:rPr>
          <w:fldChar w:fldCharType="end"/>
        </w:r>
      </w:hyperlink>
    </w:p>
    <w:p w14:paraId="314F4E5D" w14:textId="1931CE4F" w:rsidR="0061450A" w:rsidRDefault="0061450A">
      <w:pPr>
        <w:pStyle w:val="TOC4"/>
        <w:tabs>
          <w:tab w:val="right" w:pos="5311"/>
        </w:tabs>
        <w:rPr>
          <w:rFonts w:asciiTheme="minorHAnsi" w:eastAsiaTheme="minorEastAsia" w:hAnsiTheme="minorHAnsi" w:cstheme="minorBidi"/>
          <w:noProof/>
          <w:sz w:val="22"/>
          <w:szCs w:val="22"/>
        </w:rPr>
      </w:pPr>
      <w:hyperlink w:anchor="_Toc15201944" w:history="1">
        <w:r w:rsidRPr="008F6192">
          <w:rPr>
            <w:rStyle w:val="Hyperlink"/>
            <w:noProof/>
          </w:rPr>
          <w:t>Objectives, Strategies, Risks, KRI’s</w:t>
        </w:r>
        <w:r>
          <w:rPr>
            <w:noProof/>
            <w:webHidden/>
          </w:rPr>
          <w:tab/>
        </w:r>
        <w:r>
          <w:rPr>
            <w:noProof/>
            <w:webHidden/>
          </w:rPr>
          <w:fldChar w:fldCharType="begin"/>
        </w:r>
        <w:r>
          <w:rPr>
            <w:noProof/>
            <w:webHidden/>
          </w:rPr>
          <w:instrText xml:space="preserve"> PAGEREF _Toc15201944 \h </w:instrText>
        </w:r>
        <w:r>
          <w:rPr>
            <w:noProof/>
            <w:webHidden/>
          </w:rPr>
        </w:r>
        <w:r>
          <w:rPr>
            <w:noProof/>
            <w:webHidden/>
          </w:rPr>
          <w:fldChar w:fldCharType="separate"/>
        </w:r>
        <w:r>
          <w:rPr>
            <w:noProof/>
            <w:webHidden/>
          </w:rPr>
          <w:t>17</w:t>
        </w:r>
        <w:r>
          <w:rPr>
            <w:noProof/>
            <w:webHidden/>
          </w:rPr>
          <w:fldChar w:fldCharType="end"/>
        </w:r>
      </w:hyperlink>
    </w:p>
    <w:p w14:paraId="4A7E10F0" w14:textId="05E72BD5" w:rsidR="0061450A" w:rsidRDefault="0061450A">
      <w:pPr>
        <w:pStyle w:val="TOC4"/>
        <w:tabs>
          <w:tab w:val="right" w:pos="5311"/>
        </w:tabs>
        <w:rPr>
          <w:rFonts w:asciiTheme="minorHAnsi" w:eastAsiaTheme="minorEastAsia" w:hAnsiTheme="minorHAnsi" w:cstheme="minorBidi"/>
          <w:noProof/>
          <w:sz w:val="22"/>
          <w:szCs w:val="22"/>
        </w:rPr>
      </w:pPr>
      <w:hyperlink w:anchor="_Toc15201945" w:history="1">
        <w:r w:rsidRPr="008F6192">
          <w:rPr>
            <w:rStyle w:val="Hyperlink"/>
            <w:noProof/>
          </w:rPr>
          <w:t>KRIs to Inform About Risk of Debt Covenant Default</w:t>
        </w:r>
        <w:r>
          <w:rPr>
            <w:noProof/>
            <w:webHidden/>
          </w:rPr>
          <w:tab/>
        </w:r>
        <w:r>
          <w:rPr>
            <w:noProof/>
            <w:webHidden/>
          </w:rPr>
          <w:fldChar w:fldCharType="begin"/>
        </w:r>
        <w:r>
          <w:rPr>
            <w:noProof/>
            <w:webHidden/>
          </w:rPr>
          <w:instrText xml:space="preserve"> PAGEREF _Toc15201945 \h </w:instrText>
        </w:r>
        <w:r>
          <w:rPr>
            <w:noProof/>
            <w:webHidden/>
          </w:rPr>
        </w:r>
        <w:r>
          <w:rPr>
            <w:noProof/>
            <w:webHidden/>
          </w:rPr>
          <w:fldChar w:fldCharType="separate"/>
        </w:r>
        <w:r>
          <w:rPr>
            <w:noProof/>
            <w:webHidden/>
          </w:rPr>
          <w:t>17</w:t>
        </w:r>
        <w:r>
          <w:rPr>
            <w:noProof/>
            <w:webHidden/>
          </w:rPr>
          <w:fldChar w:fldCharType="end"/>
        </w:r>
      </w:hyperlink>
    </w:p>
    <w:p w14:paraId="615CA825" w14:textId="4D104D82" w:rsidR="0061450A" w:rsidRDefault="0061450A">
      <w:pPr>
        <w:pStyle w:val="TOC4"/>
        <w:tabs>
          <w:tab w:val="right" w:pos="5311"/>
        </w:tabs>
        <w:rPr>
          <w:rFonts w:asciiTheme="minorHAnsi" w:eastAsiaTheme="minorEastAsia" w:hAnsiTheme="minorHAnsi" w:cstheme="minorBidi"/>
          <w:noProof/>
          <w:sz w:val="22"/>
          <w:szCs w:val="22"/>
        </w:rPr>
      </w:pPr>
      <w:hyperlink w:anchor="_Toc15201946" w:history="1">
        <w:r w:rsidRPr="008F6192">
          <w:rPr>
            <w:rStyle w:val="Hyperlink"/>
            <w:noProof/>
          </w:rPr>
          <w:t>KRI for Operational Risk</w:t>
        </w:r>
        <w:r>
          <w:rPr>
            <w:noProof/>
            <w:webHidden/>
          </w:rPr>
          <w:tab/>
        </w:r>
        <w:r>
          <w:rPr>
            <w:noProof/>
            <w:webHidden/>
          </w:rPr>
          <w:fldChar w:fldCharType="begin"/>
        </w:r>
        <w:r>
          <w:rPr>
            <w:noProof/>
            <w:webHidden/>
          </w:rPr>
          <w:instrText xml:space="preserve"> PAGEREF _Toc15201946 \h </w:instrText>
        </w:r>
        <w:r>
          <w:rPr>
            <w:noProof/>
            <w:webHidden/>
          </w:rPr>
        </w:r>
        <w:r>
          <w:rPr>
            <w:noProof/>
            <w:webHidden/>
          </w:rPr>
          <w:fldChar w:fldCharType="separate"/>
        </w:r>
        <w:r>
          <w:rPr>
            <w:noProof/>
            <w:webHidden/>
          </w:rPr>
          <w:t>18</w:t>
        </w:r>
        <w:r>
          <w:rPr>
            <w:noProof/>
            <w:webHidden/>
          </w:rPr>
          <w:fldChar w:fldCharType="end"/>
        </w:r>
      </w:hyperlink>
    </w:p>
    <w:p w14:paraId="3AAB6EEE" w14:textId="21278D38" w:rsidR="0061450A" w:rsidRDefault="0061450A">
      <w:pPr>
        <w:pStyle w:val="TOC4"/>
        <w:tabs>
          <w:tab w:val="right" w:pos="5311"/>
        </w:tabs>
        <w:rPr>
          <w:rFonts w:asciiTheme="minorHAnsi" w:eastAsiaTheme="minorEastAsia" w:hAnsiTheme="minorHAnsi" w:cstheme="minorBidi"/>
          <w:noProof/>
          <w:sz w:val="22"/>
          <w:szCs w:val="22"/>
        </w:rPr>
      </w:pPr>
      <w:hyperlink w:anchor="_Toc15201947" w:history="1">
        <w:r w:rsidRPr="008F6192">
          <w:rPr>
            <w:rStyle w:val="Hyperlink"/>
            <w:noProof/>
          </w:rPr>
          <w:t>Enterprise Risk Management Schematic</w:t>
        </w:r>
        <w:r>
          <w:rPr>
            <w:noProof/>
            <w:webHidden/>
          </w:rPr>
          <w:tab/>
        </w:r>
        <w:r>
          <w:rPr>
            <w:noProof/>
            <w:webHidden/>
          </w:rPr>
          <w:fldChar w:fldCharType="begin"/>
        </w:r>
        <w:r>
          <w:rPr>
            <w:noProof/>
            <w:webHidden/>
          </w:rPr>
          <w:instrText xml:space="preserve"> PAGEREF _Toc15201947 \h </w:instrText>
        </w:r>
        <w:r>
          <w:rPr>
            <w:noProof/>
            <w:webHidden/>
          </w:rPr>
        </w:r>
        <w:r>
          <w:rPr>
            <w:noProof/>
            <w:webHidden/>
          </w:rPr>
          <w:fldChar w:fldCharType="separate"/>
        </w:r>
        <w:r>
          <w:rPr>
            <w:noProof/>
            <w:webHidden/>
          </w:rPr>
          <w:t>18</w:t>
        </w:r>
        <w:r>
          <w:rPr>
            <w:noProof/>
            <w:webHidden/>
          </w:rPr>
          <w:fldChar w:fldCharType="end"/>
        </w:r>
      </w:hyperlink>
    </w:p>
    <w:p w14:paraId="5DCB71FB" w14:textId="24C5E3A1" w:rsidR="0061450A" w:rsidRDefault="0061450A">
      <w:pPr>
        <w:pStyle w:val="TOC1"/>
        <w:tabs>
          <w:tab w:val="right" w:pos="5311"/>
        </w:tabs>
        <w:rPr>
          <w:rFonts w:asciiTheme="minorHAnsi" w:eastAsiaTheme="minorEastAsia" w:hAnsiTheme="minorHAnsi" w:cstheme="minorBidi"/>
          <w:b w:val="0"/>
          <w:bCs w:val="0"/>
          <w:noProof/>
          <w:sz w:val="22"/>
          <w:szCs w:val="22"/>
        </w:rPr>
      </w:pPr>
      <w:hyperlink w:anchor="_Toc15201948" w:history="1">
        <w:r w:rsidRPr="008F6192">
          <w:rPr>
            <w:rStyle w:val="Hyperlink"/>
            <w:noProof/>
          </w:rPr>
          <w:t>HOOPP</w:t>
        </w:r>
        <w:r>
          <w:rPr>
            <w:noProof/>
            <w:webHidden/>
          </w:rPr>
          <w:tab/>
        </w:r>
        <w:r>
          <w:rPr>
            <w:noProof/>
            <w:webHidden/>
          </w:rPr>
          <w:fldChar w:fldCharType="begin"/>
        </w:r>
        <w:r>
          <w:rPr>
            <w:noProof/>
            <w:webHidden/>
          </w:rPr>
          <w:instrText xml:space="preserve"> PAGEREF _Toc15201948 \h </w:instrText>
        </w:r>
        <w:r>
          <w:rPr>
            <w:noProof/>
            <w:webHidden/>
          </w:rPr>
        </w:r>
        <w:r>
          <w:rPr>
            <w:noProof/>
            <w:webHidden/>
          </w:rPr>
          <w:fldChar w:fldCharType="separate"/>
        </w:r>
        <w:r>
          <w:rPr>
            <w:noProof/>
            <w:webHidden/>
          </w:rPr>
          <w:t>18</w:t>
        </w:r>
        <w:r>
          <w:rPr>
            <w:noProof/>
            <w:webHidden/>
          </w:rPr>
          <w:fldChar w:fldCharType="end"/>
        </w:r>
      </w:hyperlink>
    </w:p>
    <w:p w14:paraId="60E09BFF" w14:textId="3EA62E5D" w:rsidR="0061450A" w:rsidRDefault="0061450A">
      <w:pPr>
        <w:pStyle w:val="TOC2"/>
        <w:rPr>
          <w:rFonts w:asciiTheme="minorHAnsi" w:eastAsiaTheme="minorEastAsia" w:hAnsiTheme="minorHAnsi" w:cstheme="minorBidi"/>
          <w:i w:val="0"/>
          <w:iCs w:val="0"/>
          <w:sz w:val="22"/>
          <w:szCs w:val="22"/>
        </w:rPr>
      </w:pPr>
      <w:hyperlink w:anchor="_Toc15201949" w:history="1">
        <w:r w:rsidRPr="008F6192">
          <w:rPr>
            <w:rStyle w:val="Hyperlink"/>
          </w:rPr>
          <w:t>Middle office processes</w:t>
        </w:r>
        <w:r>
          <w:rPr>
            <w:webHidden/>
          </w:rPr>
          <w:tab/>
        </w:r>
        <w:r>
          <w:rPr>
            <w:webHidden/>
          </w:rPr>
          <w:fldChar w:fldCharType="begin"/>
        </w:r>
        <w:r>
          <w:rPr>
            <w:webHidden/>
          </w:rPr>
          <w:instrText xml:space="preserve"> PAGEREF _Toc15201949 \h </w:instrText>
        </w:r>
        <w:r>
          <w:rPr>
            <w:webHidden/>
          </w:rPr>
        </w:r>
        <w:r>
          <w:rPr>
            <w:webHidden/>
          </w:rPr>
          <w:fldChar w:fldCharType="separate"/>
        </w:r>
        <w:r>
          <w:rPr>
            <w:webHidden/>
          </w:rPr>
          <w:t>18</w:t>
        </w:r>
        <w:r>
          <w:rPr>
            <w:webHidden/>
          </w:rPr>
          <w:fldChar w:fldCharType="end"/>
        </w:r>
      </w:hyperlink>
    </w:p>
    <w:p w14:paraId="23CD8278" w14:textId="6500960D" w:rsidR="0061450A" w:rsidRDefault="0061450A">
      <w:pPr>
        <w:pStyle w:val="TOC2"/>
        <w:rPr>
          <w:rFonts w:asciiTheme="minorHAnsi" w:eastAsiaTheme="minorEastAsia" w:hAnsiTheme="minorHAnsi" w:cstheme="minorBidi"/>
          <w:i w:val="0"/>
          <w:iCs w:val="0"/>
          <w:sz w:val="22"/>
          <w:szCs w:val="22"/>
        </w:rPr>
      </w:pPr>
      <w:hyperlink w:anchor="_Toc15201950" w:history="1">
        <w:r w:rsidRPr="008F6192">
          <w:rPr>
            <w:rStyle w:val="Hyperlink"/>
          </w:rPr>
          <w:t>Collateral Business</w:t>
        </w:r>
        <w:r>
          <w:rPr>
            <w:webHidden/>
          </w:rPr>
          <w:tab/>
        </w:r>
        <w:r>
          <w:rPr>
            <w:webHidden/>
          </w:rPr>
          <w:fldChar w:fldCharType="begin"/>
        </w:r>
        <w:r>
          <w:rPr>
            <w:webHidden/>
          </w:rPr>
          <w:instrText xml:space="preserve"> PAGEREF _Toc15201950 \h </w:instrText>
        </w:r>
        <w:r>
          <w:rPr>
            <w:webHidden/>
          </w:rPr>
        </w:r>
        <w:r>
          <w:rPr>
            <w:webHidden/>
          </w:rPr>
          <w:fldChar w:fldCharType="separate"/>
        </w:r>
        <w:r>
          <w:rPr>
            <w:webHidden/>
          </w:rPr>
          <w:t>18</w:t>
        </w:r>
        <w:r>
          <w:rPr>
            <w:webHidden/>
          </w:rPr>
          <w:fldChar w:fldCharType="end"/>
        </w:r>
      </w:hyperlink>
    </w:p>
    <w:p w14:paraId="1E130099" w14:textId="3C569CF5" w:rsidR="0061450A" w:rsidRDefault="0061450A">
      <w:pPr>
        <w:pStyle w:val="TOC2"/>
        <w:rPr>
          <w:rFonts w:asciiTheme="minorHAnsi" w:eastAsiaTheme="minorEastAsia" w:hAnsiTheme="minorHAnsi" w:cstheme="minorBidi"/>
          <w:i w:val="0"/>
          <w:iCs w:val="0"/>
          <w:sz w:val="22"/>
          <w:szCs w:val="22"/>
        </w:rPr>
      </w:pPr>
      <w:hyperlink w:anchor="_Toc15201951" w:history="1">
        <w:r w:rsidRPr="008F6192">
          <w:rPr>
            <w:rStyle w:val="Hyperlink"/>
            <w:lang w:val="en-CA"/>
          </w:rPr>
          <w:t>Straight-through Processing STP</w:t>
        </w:r>
        <w:r>
          <w:rPr>
            <w:webHidden/>
          </w:rPr>
          <w:tab/>
        </w:r>
        <w:r>
          <w:rPr>
            <w:webHidden/>
          </w:rPr>
          <w:fldChar w:fldCharType="begin"/>
        </w:r>
        <w:r>
          <w:rPr>
            <w:webHidden/>
          </w:rPr>
          <w:instrText xml:space="preserve"> PAGEREF _Toc15201951 \h </w:instrText>
        </w:r>
        <w:r>
          <w:rPr>
            <w:webHidden/>
          </w:rPr>
        </w:r>
        <w:r>
          <w:rPr>
            <w:webHidden/>
          </w:rPr>
          <w:fldChar w:fldCharType="separate"/>
        </w:r>
        <w:r>
          <w:rPr>
            <w:webHidden/>
          </w:rPr>
          <w:t>18</w:t>
        </w:r>
        <w:r>
          <w:rPr>
            <w:webHidden/>
          </w:rPr>
          <w:fldChar w:fldCharType="end"/>
        </w:r>
      </w:hyperlink>
    </w:p>
    <w:p w14:paraId="5A0AC09A" w14:textId="2C65E34A" w:rsidR="0061450A" w:rsidRDefault="0061450A">
      <w:pPr>
        <w:pStyle w:val="TOC4"/>
        <w:tabs>
          <w:tab w:val="right" w:pos="5311"/>
        </w:tabs>
        <w:rPr>
          <w:rFonts w:asciiTheme="minorHAnsi" w:eastAsiaTheme="minorEastAsia" w:hAnsiTheme="minorHAnsi" w:cstheme="minorBidi"/>
          <w:noProof/>
          <w:sz w:val="22"/>
          <w:szCs w:val="22"/>
        </w:rPr>
      </w:pPr>
      <w:hyperlink w:anchor="_Toc15201952" w:history="1">
        <w:r w:rsidRPr="008F6192">
          <w:rPr>
            <w:rStyle w:val="Hyperlink"/>
            <w:noProof/>
            <w:lang w:val="en-CA"/>
          </w:rPr>
          <w:t>Dodd-Frank</w:t>
        </w:r>
        <w:r>
          <w:rPr>
            <w:noProof/>
            <w:webHidden/>
          </w:rPr>
          <w:tab/>
        </w:r>
        <w:r>
          <w:rPr>
            <w:noProof/>
            <w:webHidden/>
          </w:rPr>
          <w:fldChar w:fldCharType="begin"/>
        </w:r>
        <w:r>
          <w:rPr>
            <w:noProof/>
            <w:webHidden/>
          </w:rPr>
          <w:instrText xml:space="preserve"> PAGEREF _Toc15201952 \h </w:instrText>
        </w:r>
        <w:r>
          <w:rPr>
            <w:noProof/>
            <w:webHidden/>
          </w:rPr>
        </w:r>
        <w:r>
          <w:rPr>
            <w:noProof/>
            <w:webHidden/>
          </w:rPr>
          <w:fldChar w:fldCharType="separate"/>
        </w:r>
        <w:r>
          <w:rPr>
            <w:noProof/>
            <w:webHidden/>
          </w:rPr>
          <w:t>18</w:t>
        </w:r>
        <w:r>
          <w:rPr>
            <w:noProof/>
            <w:webHidden/>
          </w:rPr>
          <w:fldChar w:fldCharType="end"/>
        </w:r>
      </w:hyperlink>
    </w:p>
    <w:p w14:paraId="698BB7AC" w14:textId="3F4E7BF7" w:rsidR="0061450A" w:rsidRDefault="0061450A">
      <w:pPr>
        <w:pStyle w:val="TOC4"/>
        <w:tabs>
          <w:tab w:val="right" w:pos="5311"/>
        </w:tabs>
        <w:rPr>
          <w:rFonts w:asciiTheme="minorHAnsi" w:eastAsiaTheme="minorEastAsia" w:hAnsiTheme="minorHAnsi" w:cstheme="minorBidi"/>
          <w:noProof/>
          <w:sz w:val="22"/>
          <w:szCs w:val="22"/>
        </w:rPr>
      </w:pPr>
      <w:hyperlink w:anchor="_Toc15201953" w:history="1">
        <w:r w:rsidRPr="008F6192">
          <w:rPr>
            <w:rStyle w:val="Hyperlink"/>
            <w:noProof/>
          </w:rPr>
          <w:t>HOOP considerations</w:t>
        </w:r>
        <w:r>
          <w:rPr>
            <w:noProof/>
            <w:webHidden/>
          </w:rPr>
          <w:tab/>
        </w:r>
        <w:r>
          <w:rPr>
            <w:noProof/>
            <w:webHidden/>
          </w:rPr>
          <w:fldChar w:fldCharType="begin"/>
        </w:r>
        <w:r>
          <w:rPr>
            <w:noProof/>
            <w:webHidden/>
          </w:rPr>
          <w:instrText xml:space="preserve"> PAGEREF _Toc15201953 \h </w:instrText>
        </w:r>
        <w:r>
          <w:rPr>
            <w:noProof/>
            <w:webHidden/>
          </w:rPr>
        </w:r>
        <w:r>
          <w:rPr>
            <w:noProof/>
            <w:webHidden/>
          </w:rPr>
          <w:fldChar w:fldCharType="separate"/>
        </w:r>
        <w:r>
          <w:rPr>
            <w:noProof/>
            <w:webHidden/>
          </w:rPr>
          <w:t>18</w:t>
        </w:r>
        <w:r>
          <w:rPr>
            <w:noProof/>
            <w:webHidden/>
          </w:rPr>
          <w:fldChar w:fldCharType="end"/>
        </w:r>
      </w:hyperlink>
    </w:p>
    <w:p w14:paraId="3012389F" w14:textId="2675C869" w:rsidR="0061450A" w:rsidRDefault="0061450A">
      <w:pPr>
        <w:pStyle w:val="TOC4"/>
        <w:tabs>
          <w:tab w:val="right" w:pos="5311"/>
        </w:tabs>
        <w:rPr>
          <w:rFonts w:asciiTheme="minorHAnsi" w:eastAsiaTheme="minorEastAsia" w:hAnsiTheme="minorHAnsi" w:cstheme="minorBidi"/>
          <w:noProof/>
          <w:sz w:val="22"/>
          <w:szCs w:val="22"/>
        </w:rPr>
      </w:pPr>
      <w:hyperlink w:anchor="_Toc15201954" w:history="1">
        <w:r w:rsidRPr="008F6192">
          <w:rPr>
            <w:rStyle w:val="Hyperlink"/>
            <w:noProof/>
            <w:lang w:val="en-CA"/>
          </w:rPr>
          <w:t>HOOPP Plan</w:t>
        </w:r>
        <w:r>
          <w:rPr>
            <w:noProof/>
            <w:webHidden/>
          </w:rPr>
          <w:tab/>
        </w:r>
        <w:r>
          <w:rPr>
            <w:noProof/>
            <w:webHidden/>
          </w:rPr>
          <w:fldChar w:fldCharType="begin"/>
        </w:r>
        <w:r>
          <w:rPr>
            <w:noProof/>
            <w:webHidden/>
          </w:rPr>
          <w:instrText xml:space="preserve"> PAGEREF _Toc15201954 \h </w:instrText>
        </w:r>
        <w:r>
          <w:rPr>
            <w:noProof/>
            <w:webHidden/>
          </w:rPr>
        </w:r>
        <w:r>
          <w:rPr>
            <w:noProof/>
            <w:webHidden/>
          </w:rPr>
          <w:fldChar w:fldCharType="separate"/>
        </w:r>
        <w:r>
          <w:rPr>
            <w:noProof/>
            <w:webHidden/>
          </w:rPr>
          <w:t>18</w:t>
        </w:r>
        <w:r>
          <w:rPr>
            <w:noProof/>
            <w:webHidden/>
          </w:rPr>
          <w:fldChar w:fldCharType="end"/>
        </w:r>
      </w:hyperlink>
    </w:p>
    <w:p w14:paraId="4612FE42" w14:textId="3C8CA5EF" w:rsidR="0061450A" w:rsidRDefault="0061450A">
      <w:pPr>
        <w:pStyle w:val="TOC4"/>
        <w:tabs>
          <w:tab w:val="right" w:pos="5311"/>
        </w:tabs>
        <w:rPr>
          <w:rFonts w:asciiTheme="minorHAnsi" w:eastAsiaTheme="minorEastAsia" w:hAnsiTheme="minorHAnsi" w:cstheme="minorBidi"/>
          <w:noProof/>
          <w:sz w:val="22"/>
          <w:szCs w:val="22"/>
        </w:rPr>
      </w:pPr>
      <w:hyperlink w:anchor="_Toc15201955" w:history="1">
        <w:r w:rsidRPr="008F6192">
          <w:rPr>
            <w:rStyle w:val="Hyperlink"/>
            <w:noProof/>
            <w:lang w:val="en-CA"/>
          </w:rPr>
          <w:t>System capabilities for OTC derivatives central trading and clearing</w:t>
        </w:r>
        <w:r>
          <w:rPr>
            <w:noProof/>
            <w:webHidden/>
          </w:rPr>
          <w:tab/>
        </w:r>
        <w:r>
          <w:rPr>
            <w:noProof/>
            <w:webHidden/>
          </w:rPr>
          <w:fldChar w:fldCharType="begin"/>
        </w:r>
        <w:r>
          <w:rPr>
            <w:noProof/>
            <w:webHidden/>
          </w:rPr>
          <w:instrText xml:space="preserve"> PAGEREF _Toc15201955 \h </w:instrText>
        </w:r>
        <w:r>
          <w:rPr>
            <w:noProof/>
            <w:webHidden/>
          </w:rPr>
        </w:r>
        <w:r>
          <w:rPr>
            <w:noProof/>
            <w:webHidden/>
          </w:rPr>
          <w:fldChar w:fldCharType="separate"/>
        </w:r>
        <w:r>
          <w:rPr>
            <w:noProof/>
            <w:webHidden/>
          </w:rPr>
          <w:t>18</w:t>
        </w:r>
        <w:r>
          <w:rPr>
            <w:noProof/>
            <w:webHidden/>
          </w:rPr>
          <w:fldChar w:fldCharType="end"/>
        </w:r>
      </w:hyperlink>
    </w:p>
    <w:p w14:paraId="61B1034A" w14:textId="184CD260" w:rsidR="0061450A" w:rsidRDefault="0061450A">
      <w:pPr>
        <w:pStyle w:val="TOC4"/>
        <w:tabs>
          <w:tab w:val="right" w:pos="5311"/>
        </w:tabs>
        <w:rPr>
          <w:rFonts w:asciiTheme="minorHAnsi" w:eastAsiaTheme="minorEastAsia" w:hAnsiTheme="minorHAnsi" w:cstheme="minorBidi"/>
          <w:noProof/>
          <w:sz w:val="22"/>
          <w:szCs w:val="22"/>
        </w:rPr>
      </w:pPr>
      <w:hyperlink w:anchor="_Toc15201956" w:history="1">
        <w:r w:rsidRPr="008F6192">
          <w:rPr>
            <w:rStyle w:val="Hyperlink"/>
            <w:noProof/>
          </w:rPr>
          <w:t>Straight Through Processing STP</w:t>
        </w:r>
        <w:r>
          <w:rPr>
            <w:noProof/>
            <w:webHidden/>
          </w:rPr>
          <w:tab/>
        </w:r>
        <w:r>
          <w:rPr>
            <w:noProof/>
            <w:webHidden/>
          </w:rPr>
          <w:fldChar w:fldCharType="begin"/>
        </w:r>
        <w:r>
          <w:rPr>
            <w:noProof/>
            <w:webHidden/>
          </w:rPr>
          <w:instrText xml:space="preserve"> PAGEREF _Toc15201956 \h </w:instrText>
        </w:r>
        <w:r>
          <w:rPr>
            <w:noProof/>
            <w:webHidden/>
          </w:rPr>
        </w:r>
        <w:r>
          <w:rPr>
            <w:noProof/>
            <w:webHidden/>
          </w:rPr>
          <w:fldChar w:fldCharType="separate"/>
        </w:r>
        <w:r>
          <w:rPr>
            <w:noProof/>
            <w:webHidden/>
          </w:rPr>
          <w:t>18</w:t>
        </w:r>
        <w:r>
          <w:rPr>
            <w:noProof/>
            <w:webHidden/>
          </w:rPr>
          <w:fldChar w:fldCharType="end"/>
        </w:r>
      </w:hyperlink>
    </w:p>
    <w:p w14:paraId="5ED81B80" w14:textId="277D68CC" w:rsidR="0061450A" w:rsidRDefault="0061450A">
      <w:pPr>
        <w:pStyle w:val="TOC4"/>
        <w:tabs>
          <w:tab w:val="right" w:pos="5311"/>
        </w:tabs>
        <w:rPr>
          <w:rFonts w:asciiTheme="minorHAnsi" w:eastAsiaTheme="minorEastAsia" w:hAnsiTheme="minorHAnsi" w:cstheme="minorBidi"/>
          <w:noProof/>
          <w:sz w:val="22"/>
          <w:szCs w:val="22"/>
        </w:rPr>
      </w:pPr>
      <w:hyperlink w:anchor="_Toc15201957" w:history="1">
        <w:r w:rsidRPr="008F6192">
          <w:rPr>
            <w:rStyle w:val="Hyperlink"/>
            <w:noProof/>
            <w:lang w:val="en-CA"/>
          </w:rPr>
          <w:t>Market infrastructure</w:t>
        </w:r>
        <w:r>
          <w:rPr>
            <w:noProof/>
            <w:webHidden/>
          </w:rPr>
          <w:tab/>
        </w:r>
        <w:r>
          <w:rPr>
            <w:noProof/>
            <w:webHidden/>
          </w:rPr>
          <w:fldChar w:fldCharType="begin"/>
        </w:r>
        <w:r>
          <w:rPr>
            <w:noProof/>
            <w:webHidden/>
          </w:rPr>
          <w:instrText xml:space="preserve"> PAGEREF _Toc15201957 \h </w:instrText>
        </w:r>
        <w:r>
          <w:rPr>
            <w:noProof/>
            <w:webHidden/>
          </w:rPr>
        </w:r>
        <w:r>
          <w:rPr>
            <w:noProof/>
            <w:webHidden/>
          </w:rPr>
          <w:fldChar w:fldCharType="separate"/>
        </w:r>
        <w:r>
          <w:rPr>
            <w:noProof/>
            <w:webHidden/>
          </w:rPr>
          <w:t>19</w:t>
        </w:r>
        <w:r>
          <w:rPr>
            <w:noProof/>
            <w:webHidden/>
          </w:rPr>
          <w:fldChar w:fldCharType="end"/>
        </w:r>
      </w:hyperlink>
    </w:p>
    <w:p w14:paraId="23A3F3BD" w14:textId="2CC7334F" w:rsidR="0061450A" w:rsidRDefault="0061450A">
      <w:pPr>
        <w:pStyle w:val="TOC4"/>
        <w:tabs>
          <w:tab w:val="right" w:pos="5311"/>
        </w:tabs>
        <w:rPr>
          <w:rFonts w:asciiTheme="minorHAnsi" w:eastAsiaTheme="minorEastAsia" w:hAnsiTheme="minorHAnsi" w:cstheme="minorBidi"/>
          <w:noProof/>
          <w:sz w:val="22"/>
          <w:szCs w:val="22"/>
        </w:rPr>
      </w:pPr>
      <w:hyperlink w:anchor="_Toc15201958" w:history="1">
        <w:r w:rsidRPr="008F6192">
          <w:rPr>
            <w:rStyle w:val="Hyperlink"/>
            <w:noProof/>
            <w:lang w:val="en-CA"/>
          </w:rPr>
          <w:t>HOOPP Process for transacting &amp; clearing a trade</w:t>
        </w:r>
        <w:r>
          <w:rPr>
            <w:noProof/>
            <w:webHidden/>
          </w:rPr>
          <w:tab/>
        </w:r>
        <w:r>
          <w:rPr>
            <w:noProof/>
            <w:webHidden/>
          </w:rPr>
          <w:fldChar w:fldCharType="begin"/>
        </w:r>
        <w:r>
          <w:rPr>
            <w:noProof/>
            <w:webHidden/>
          </w:rPr>
          <w:instrText xml:space="preserve"> PAGEREF _Toc15201958 \h </w:instrText>
        </w:r>
        <w:r>
          <w:rPr>
            <w:noProof/>
            <w:webHidden/>
          </w:rPr>
        </w:r>
        <w:r>
          <w:rPr>
            <w:noProof/>
            <w:webHidden/>
          </w:rPr>
          <w:fldChar w:fldCharType="separate"/>
        </w:r>
        <w:r>
          <w:rPr>
            <w:noProof/>
            <w:webHidden/>
          </w:rPr>
          <w:t>19</w:t>
        </w:r>
        <w:r>
          <w:rPr>
            <w:noProof/>
            <w:webHidden/>
          </w:rPr>
          <w:fldChar w:fldCharType="end"/>
        </w:r>
      </w:hyperlink>
    </w:p>
    <w:p w14:paraId="63CA6543" w14:textId="2871FF34" w:rsidR="0061450A" w:rsidRDefault="0061450A">
      <w:pPr>
        <w:pStyle w:val="TOC2"/>
        <w:rPr>
          <w:rFonts w:asciiTheme="minorHAnsi" w:eastAsiaTheme="minorEastAsia" w:hAnsiTheme="minorHAnsi" w:cstheme="minorBidi"/>
          <w:i w:val="0"/>
          <w:iCs w:val="0"/>
          <w:sz w:val="22"/>
          <w:szCs w:val="22"/>
        </w:rPr>
      </w:pPr>
      <w:hyperlink w:anchor="_Toc15201959" w:history="1">
        <w:r w:rsidRPr="008F6192">
          <w:rPr>
            <w:rStyle w:val="Hyperlink"/>
          </w:rPr>
          <w:t>SIMCORP</w:t>
        </w:r>
        <w:r>
          <w:rPr>
            <w:webHidden/>
          </w:rPr>
          <w:tab/>
        </w:r>
        <w:r>
          <w:rPr>
            <w:webHidden/>
          </w:rPr>
          <w:fldChar w:fldCharType="begin"/>
        </w:r>
        <w:r>
          <w:rPr>
            <w:webHidden/>
          </w:rPr>
          <w:instrText xml:space="preserve"> PAGEREF _Toc15201959 \h </w:instrText>
        </w:r>
        <w:r>
          <w:rPr>
            <w:webHidden/>
          </w:rPr>
        </w:r>
        <w:r>
          <w:rPr>
            <w:webHidden/>
          </w:rPr>
          <w:fldChar w:fldCharType="separate"/>
        </w:r>
        <w:r>
          <w:rPr>
            <w:webHidden/>
          </w:rPr>
          <w:t>19</w:t>
        </w:r>
        <w:r>
          <w:rPr>
            <w:webHidden/>
          </w:rPr>
          <w:fldChar w:fldCharType="end"/>
        </w:r>
      </w:hyperlink>
    </w:p>
    <w:p w14:paraId="669B9FBE" w14:textId="3CE916E2" w:rsidR="0061450A" w:rsidRDefault="0061450A">
      <w:pPr>
        <w:pStyle w:val="TOC4"/>
        <w:tabs>
          <w:tab w:val="right" w:pos="5311"/>
        </w:tabs>
        <w:rPr>
          <w:rFonts w:asciiTheme="minorHAnsi" w:eastAsiaTheme="minorEastAsia" w:hAnsiTheme="minorHAnsi" w:cstheme="minorBidi"/>
          <w:noProof/>
          <w:sz w:val="22"/>
          <w:szCs w:val="22"/>
        </w:rPr>
      </w:pPr>
      <w:hyperlink w:anchor="_Toc15201960" w:history="1">
        <w:r w:rsidRPr="008F6192">
          <w:rPr>
            <w:rStyle w:val="Hyperlink"/>
            <w:noProof/>
          </w:rPr>
          <w:t>On SCD EQUITY</w:t>
        </w:r>
        <w:r>
          <w:rPr>
            <w:noProof/>
            <w:webHidden/>
          </w:rPr>
          <w:tab/>
        </w:r>
        <w:r>
          <w:rPr>
            <w:noProof/>
            <w:webHidden/>
          </w:rPr>
          <w:fldChar w:fldCharType="begin"/>
        </w:r>
        <w:r>
          <w:rPr>
            <w:noProof/>
            <w:webHidden/>
          </w:rPr>
          <w:instrText xml:space="preserve"> PAGEREF _Toc15201960 \h </w:instrText>
        </w:r>
        <w:r>
          <w:rPr>
            <w:noProof/>
            <w:webHidden/>
          </w:rPr>
        </w:r>
        <w:r>
          <w:rPr>
            <w:noProof/>
            <w:webHidden/>
          </w:rPr>
          <w:fldChar w:fldCharType="separate"/>
        </w:r>
        <w:r>
          <w:rPr>
            <w:noProof/>
            <w:webHidden/>
          </w:rPr>
          <w:t>19</w:t>
        </w:r>
        <w:r>
          <w:rPr>
            <w:noProof/>
            <w:webHidden/>
          </w:rPr>
          <w:fldChar w:fldCharType="end"/>
        </w:r>
      </w:hyperlink>
    </w:p>
    <w:p w14:paraId="7B4C2525" w14:textId="233AEC1E" w:rsidR="0061450A" w:rsidRDefault="0061450A">
      <w:pPr>
        <w:pStyle w:val="TOC4"/>
        <w:tabs>
          <w:tab w:val="right" w:pos="5311"/>
        </w:tabs>
        <w:rPr>
          <w:rFonts w:asciiTheme="minorHAnsi" w:eastAsiaTheme="minorEastAsia" w:hAnsiTheme="minorHAnsi" w:cstheme="minorBidi"/>
          <w:noProof/>
          <w:sz w:val="22"/>
          <w:szCs w:val="22"/>
        </w:rPr>
      </w:pPr>
      <w:hyperlink w:anchor="_Toc15201961" w:history="1">
        <w:r w:rsidRPr="008F6192">
          <w:rPr>
            <w:rStyle w:val="Hyperlink"/>
            <w:noProof/>
          </w:rPr>
          <w:t>On Collateral</w:t>
        </w:r>
        <w:r>
          <w:rPr>
            <w:noProof/>
            <w:webHidden/>
          </w:rPr>
          <w:tab/>
        </w:r>
        <w:r>
          <w:rPr>
            <w:noProof/>
            <w:webHidden/>
          </w:rPr>
          <w:fldChar w:fldCharType="begin"/>
        </w:r>
        <w:r>
          <w:rPr>
            <w:noProof/>
            <w:webHidden/>
          </w:rPr>
          <w:instrText xml:space="preserve"> PAGEREF _Toc15201961 \h </w:instrText>
        </w:r>
        <w:r>
          <w:rPr>
            <w:noProof/>
            <w:webHidden/>
          </w:rPr>
        </w:r>
        <w:r>
          <w:rPr>
            <w:noProof/>
            <w:webHidden/>
          </w:rPr>
          <w:fldChar w:fldCharType="separate"/>
        </w:r>
        <w:r>
          <w:rPr>
            <w:noProof/>
            <w:webHidden/>
          </w:rPr>
          <w:t>19</w:t>
        </w:r>
        <w:r>
          <w:rPr>
            <w:noProof/>
            <w:webHidden/>
          </w:rPr>
          <w:fldChar w:fldCharType="end"/>
        </w:r>
      </w:hyperlink>
    </w:p>
    <w:p w14:paraId="3339F693" w14:textId="59D0FDF9" w:rsidR="0061450A" w:rsidRDefault="0061450A">
      <w:pPr>
        <w:pStyle w:val="TOC4"/>
        <w:tabs>
          <w:tab w:val="right" w:pos="5311"/>
        </w:tabs>
        <w:rPr>
          <w:rFonts w:asciiTheme="minorHAnsi" w:eastAsiaTheme="minorEastAsia" w:hAnsiTheme="minorHAnsi" w:cstheme="minorBidi"/>
          <w:noProof/>
          <w:sz w:val="22"/>
          <w:szCs w:val="22"/>
        </w:rPr>
      </w:pPr>
      <w:hyperlink w:anchor="_Toc15201962" w:history="1">
        <w:r w:rsidRPr="008F6192">
          <w:rPr>
            <w:rStyle w:val="Hyperlink"/>
            <w:noProof/>
          </w:rPr>
          <w:t>On SCD Fixed Income</w:t>
        </w:r>
        <w:r>
          <w:rPr>
            <w:noProof/>
            <w:webHidden/>
          </w:rPr>
          <w:tab/>
        </w:r>
        <w:r>
          <w:rPr>
            <w:noProof/>
            <w:webHidden/>
          </w:rPr>
          <w:fldChar w:fldCharType="begin"/>
        </w:r>
        <w:r>
          <w:rPr>
            <w:noProof/>
            <w:webHidden/>
          </w:rPr>
          <w:instrText xml:space="preserve"> PAGEREF _Toc15201962 \h </w:instrText>
        </w:r>
        <w:r>
          <w:rPr>
            <w:noProof/>
            <w:webHidden/>
          </w:rPr>
        </w:r>
        <w:r>
          <w:rPr>
            <w:noProof/>
            <w:webHidden/>
          </w:rPr>
          <w:fldChar w:fldCharType="separate"/>
        </w:r>
        <w:r>
          <w:rPr>
            <w:noProof/>
            <w:webHidden/>
          </w:rPr>
          <w:t>19</w:t>
        </w:r>
        <w:r>
          <w:rPr>
            <w:noProof/>
            <w:webHidden/>
          </w:rPr>
          <w:fldChar w:fldCharType="end"/>
        </w:r>
      </w:hyperlink>
    </w:p>
    <w:p w14:paraId="51B5423D" w14:textId="2F67A4BC" w:rsidR="0061450A" w:rsidRDefault="0061450A">
      <w:pPr>
        <w:pStyle w:val="TOC4"/>
        <w:tabs>
          <w:tab w:val="right" w:pos="5311"/>
        </w:tabs>
        <w:rPr>
          <w:rFonts w:asciiTheme="minorHAnsi" w:eastAsiaTheme="minorEastAsia" w:hAnsiTheme="minorHAnsi" w:cstheme="minorBidi"/>
          <w:noProof/>
          <w:sz w:val="22"/>
          <w:szCs w:val="22"/>
        </w:rPr>
      </w:pPr>
      <w:hyperlink w:anchor="_Toc15201963" w:history="1">
        <w:r w:rsidRPr="008F6192">
          <w:rPr>
            <w:rStyle w:val="Hyperlink"/>
            <w:noProof/>
          </w:rPr>
          <w:t>Functions &amp; Modules</w:t>
        </w:r>
        <w:r>
          <w:rPr>
            <w:noProof/>
            <w:webHidden/>
          </w:rPr>
          <w:tab/>
        </w:r>
        <w:r>
          <w:rPr>
            <w:noProof/>
            <w:webHidden/>
          </w:rPr>
          <w:fldChar w:fldCharType="begin"/>
        </w:r>
        <w:r>
          <w:rPr>
            <w:noProof/>
            <w:webHidden/>
          </w:rPr>
          <w:instrText xml:space="preserve"> PAGEREF _Toc15201963 \h </w:instrText>
        </w:r>
        <w:r>
          <w:rPr>
            <w:noProof/>
            <w:webHidden/>
          </w:rPr>
        </w:r>
        <w:r>
          <w:rPr>
            <w:noProof/>
            <w:webHidden/>
          </w:rPr>
          <w:fldChar w:fldCharType="separate"/>
        </w:r>
        <w:r>
          <w:rPr>
            <w:noProof/>
            <w:webHidden/>
          </w:rPr>
          <w:t>20</w:t>
        </w:r>
        <w:r>
          <w:rPr>
            <w:noProof/>
            <w:webHidden/>
          </w:rPr>
          <w:fldChar w:fldCharType="end"/>
        </w:r>
      </w:hyperlink>
    </w:p>
    <w:p w14:paraId="31BAFA06" w14:textId="703A2896" w:rsidR="0061450A" w:rsidRDefault="0061450A">
      <w:pPr>
        <w:pStyle w:val="TOC1"/>
        <w:tabs>
          <w:tab w:val="right" w:pos="5311"/>
        </w:tabs>
        <w:rPr>
          <w:rFonts w:asciiTheme="minorHAnsi" w:eastAsiaTheme="minorEastAsia" w:hAnsiTheme="minorHAnsi" w:cstheme="minorBidi"/>
          <w:b w:val="0"/>
          <w:bCs w:val="0"/>
          <w:noProof/>
          <w:sz w:val="22"/>
          <w:szCs w:val="22"/>
        </w:rPr>
      </w:pPr>
      <w:hyperlink w:anchor="_Toc15201964" w:history="1">
        <w:r w:rsidRPr="008F6192">
          <w:rPr>
            <w:rStyle w:val="Hyperlink"/>
            <w:noProof/>
            <w:lang w:val="en-CA"/>
          </w:rPr>
          <w:t>AIDC Financial Management and Treasury</w:t>
        </w:r>
        <w:r>
          <w:rPr>
            <w:noProof/>
            <w:webHidden/>
          </w:rPr>
          <w:tab/>
        </w:r>
        <w:r>
          <w:rPr>
            <w:noProof/>
            <w:webHidden/>
          </w:rPr>
          <w:fldChar w:fldCharType="begin"/>
        </w:r>
        <w:r>
          <w:rPr>
            <w:noProof/>
            <w:webHidden/>
          </w:rPr>
          <w:instrText xml:space="preserve"> PAGEREF _Toc15201964 \h </w:instrText>
        </w:r>
        <w:r>
          <w:rPr>
            <w:noProof/>
            <w:webHidden/>
          </w:rPr>
        </w:r>
        <w:r>
          <w:rPr>
            <w:noProof/>
            <w:webHidden/>
          </w:rPr>
          <w:fldChar w:fldCharType="separate"/>
        </w:r>
        <w:r>
          <w:rPr>
            <w:noProof/>
            <w:webHidden/>
          </w:rPr>
          <w:t>20</w:t>
        </w:r>
        <w:r>
          <w:rPr>
            <w:noProof/>
            <w:webHidden/>
          </w:rPr>
          <w:fldChar w:fldCharType="end"/>
        </w:r>
      </w:hyperlink>
    </w:p>
    <w:p w14:paraId="6D16862D" w14:textId="0E169EBE" w:rsidR="0061450A" w:rsidRDefault="0061450A">
      <w:pPr>
        <w:pStyle w:val="TOC1"/>
        <w:tabs>
          <w:tab w:val="right" w:pos="5311"/>
        </w:tabs>
        <w:rPr>
          <w:rFonts w:asciiTheme="minorHAnsi" w:eastAsiaTheme="minorEastAsia" w:hAnsiTheme="minorHAnsi" w:cstheme="minorBidi"/>
          <w:b w:val="0"/>
          <w:bCs w:val="0"/>
          <w:noProof/>
          <w:sz w:val="22"/>
          <w:szCs w:val="22"/>
        </w:rPr>
      </w:pPr>
      <w:hyperlink w:anchor="_Toc15201965" w:history="1">
        <w:r w:rsidRPr="008F6192">
          <w:rPr>
            <w:rStyle w:val="Hyperlink"/>
            <w:noProof/>
          </w:rPr>
          <w:t>Manulife OTTI (Other than Temporarily Impaired)</w:t>
        </w:r>
        <w:r>
          <w:rPr>
            <w:noProof/>
            <w:webHidden/>
          </w:rPr>
          <w:tab/>
        </w:r>
        <w:r>
          <w:rPr>
            <w:noProof/>
            <w:webHidden/>
          </w:rPr>
          <w:fldChar w:fldCharType="begin"/>
        </w:r>
        <w:r>
          <w:rPr>
            <w:noProof/>
            <w:webHidden/>
          </w:rPr>
          <w:instrText xml:space="preserve"> PAGEREF _Toc15201965 \h </w:instrText>
        </w:r>
        <w:r>
          <w:rPr>
            <w:noProof/>
            <w:webHidden/>
          </w:rPr>
        </w:r>
        <w:r>
          <w:rPr>
            <w:noProof/>
            <w:webHidden/>
          </w:rPr>
          <w:fldChar w:fldCharType="separate"/>
        </w:r>
        <w:r>
          <w:rPr>
            <w:noProof/>
            <w:webHidden/>
          </w:rPr>
          <w:t>20</w:t>
        </w:r>
        <w:r>
          <w:rPr>
            <w:noProof/>
            <w:webHidden/>
          </w:rPr>
          <w:fldChar w:fldCharType="end"/>
        </w:r>
      </w:hyperlink>
    </w:p>
    <w:p w14:paraId="14266FED" w14:textId="700C1D28" w:rsidR="0061450A" w:rsidRDefault="0061450A">
      <w:pPr>
        <w:pStyle w:val="TOC1"/>
        <w:tabs>
          <w:tab w:val="right" w:pos="5311"/>
        </w:tabs>
        <w:rPr>
          <w:rFonts w:asciiTheme="minorHAnsi" w:eastAsiaTheme="minorEastAsia" w:hAnsiTheme="minorHAnsi" w:cstheme="minorBidi"/>
          <w:b w:val="0"/>
          <w:bCs w:val="0"/>
          <w:noProof/>
          <w:sz w:val="22"/>
          <w:szCs w:val="22"/>
        </w:rPr>
      </w:pPr>
      <w:hyperlink w:anchor="_Toc15201966" w:history="1">
        <w:r w:rsidRPr="008F6192">
          <w:rPr>
            <w:rStyle w:val="Hyperlink"/>
            <w:noProof/>
          </w:rPr>
          <w:t>AIA/AIG</w:t>
        </w:r>
        <w:r>
          <w:rPr>
            <w:noProof/>
            <w:webHidden/>
          </w:rPr>
          <w:tab/>
        </w:r>
        <w:r>
          <w:rPr>
            <w:noProof/>
            <w:webHidden/>
          </w:rPr>
          <w:fldChar w:fldCharType="begin"/>
        </w:r>
        <w:r>
          <w:rPr>
            <w:noProof/>
            <w:webHidden/>
          </w:rPr>
          <w:instrText xml:space="preserve"> PAGEREF _Toc15201966 \h </w:instrText>
        </w:r>
        <w:r>
          <w:rPr>
            <w:noProof/>
            <w:webHidden/>
          </w:rPr>
        </w:r>
        <w:r>
          <w:rPr>
            <w:noProof/>
            <w:webHidden/>
          </w:rPr>
          <w:fldChar w:fldCharType="separate"/>
        </w:r>
        <w:r>
          <w:rPr>
            <w:noProof/>
            <w:webHidden/>
          </w:rPr>
          <w:t>20</w:t>
        </w:r>
        <w:r>
          <w:rPr>
            <w:noProof/>
            <w:webHidden/>
          </w:rPr>
          <w:fldChar w:fldCharType="end"/>
        </w:r>
      </w:hyperlink>
    </w:p>
    <w:p w14:paraId="21A08914" w14:textId="7A41E2D8" w:rsidR="0061450A" w:rsidRDefault="0061450A">
      <w:pPr>
        <w:pStyle w:val="TOC2"/>
        <w:rPr>
          <w:rFonts w:asciiTheme="minorHAnsi" w:eastAsiaTheme="minorEastAsia" w:hAnsiTheme="minorHAnsi" w:cstheme="minorBidi"/>
          <w:i w:val="0"/>
          <w:iCs w:val="0"/>
          <w:sz w:val="22"/>
          <w:szCs w:val="22"/>
        </w:rPr>
      </w:pPr>
      <w:hyperlink w:anchor="_Toc15201967" w:history="1">
        <w:r w:rsidRPr="008F6192">
          <w:rPr>
            <w:rStyle w:val="Hyperlink"/>
          </w:rPr>
          <w:t>P&amp;C</w:t>
        </w:r>
        <w:r>
          <w:rPr>
            <w:webHidden/>
          </w:rPr>
          <w:tab/>
        </w:r>
        <w:r>
          <w:rPr>
            <w:webHidden/>
          </w:rPr>
          <w:fldChar w:fldCharType="begin"/>
        </w:r>
        <w:r>
          <w:rPr>
            <w:webHidden/>
          </w:rPr>
          <w:instrText xml:space="preserve"> PAGEREF _Toc15201967 \h </w:instrText>
        </w:r>
        <w:r>
          <w:rPr>
            <w:webHidden/>
          </w:rPr>
        </w:r>
        <w:r>
          <w:rPr>
            <w:webHidden/>
          </w:rPr>
          <w:fldChar w:fldCharType="separate"/>
        </w:r>
        <w:r>
          <w:rPr>
            <w:webHidden/>
          </w:rPr>
          <w:t>20</w:t>
        </w:r>
        <w:r>
          <w:rPr>
            <w:webHidden/>
          </w:rPr>
          <w:fldChar w:fldCharType="end"/>
        </w:r>
      </w:hyperlink>
    </w:p>
    <w:p w14:paraId="26B77DAA" w14:textId="1AF09135" w:rsidR="0061450A" w:rsidRDefault="0061450A">
      <w:pPr>
        <w:pStyle w:val="TOC2"/>
        <w:rPr>
          <w:rFonts w:asciiTheme="minorHAnsi" w:eastAsiaTheme="minorEastAsia" w:hAnsiTheme="minorHAnsi" w:cstheme="minorBidi"/>
          <w:i w:val="0"/>
          <w:iCs w:val="0"/>
          <w:sz w:val="22"/>
          <w:szCs w:val="22"/>
        </w:rPr>
      </w:pPr>
      <w:hyperlink w:anchor="_Toc15201968" w:history="1">
        <w:r w:rsidRPr="008F6192">
          <w:rPr>
            <w:rStyle w:val="Hyperlink"/>
          </w:rPr>
          <w:t>AIG Credit Card</w:t>
        </w:r>
        <w:r>
          <w:rPr>
            <w:webHidden/>
          </w:rPr>
          <w:tab/>
        </w:r>
        <w:r>
          <w:rPr>
            <w:webHidden/>
          </w:rPr>
          <w:fldChar w:fldCharType="begin"/>
        </w:r>
        <w:r>
          <w:rPr>
            <w:webHidden/>
          </w:rPr>
          <w:instrText xml:space="preserve"> PAGEREF _Toc15201968 \h </w:instrText>
        </w:r>
        <w:r>
          <w:rPr>
            <w:webHidden/>
          </w:rPr>
        </w:r>
        <w:r>
          <w:rPr>
            <w:webHidden/>
          </w:rPr>
          <w:fldChar w:fldCharType="separate"/>
        </w:r>
        <w:r>
          <w:rPr>
            <w:webHidden/>
          </w:rPr>
          <w:t>20</w:t>
        </w:r>
        <w:r>
          <w:rPr>
            <w:webHidden/>
          </w:rPr>
          <w:fldChar w:fldCharType="end"/>
        </w:r>
      </w:hyperlink>
    </w:p>
    <w:p w14:paraId="685C9B7A" w14:textId="1678932A" w:rsidR="0061450A" w:rsidRDefault="0061450A">
      <w:pPr>
        <w:pStyle w:val="TOC1"/>
        <w:tabs>
          <w:tab w:val="right" w:pos="5311"/>
        </w:tabs>
        <w:rPr>
          <w:rFonts w:asciiTheme="minorHAnsi" w:eastAsiaTheme="minorEastAsia" w:hAnsiTheme="minorHAnsi" w:cstheme="minorBidi"/>
          <w:b w:val="0"/>
          <w:bCs w:val="0"/>
          <w:noProof/>
          <w:sz w:val="22"/>
          <w:szCs w:val="22"/>
        </w:rPr>
      </w:pPr>
      <w:hyperlink w:anchor="_Toc15201969" w:history="1">
        <w:r w:rsidRPr="008F6192">
          <w:rPr>
            <w:rStyle w:val="Hyperlink"/>
            <w:noProof/>
          </w:rPr>
          <w:t>CIBC Control</w:t>
        </w:r>
        <w:r>
          <w:rPr>
            <w:noProof/>
            <w:webHidden/>
          </w:rPr>
          <w:tab/>
        </w:r>
        <w:r>
          <w:rPr>
            <w:noProof/>
            <w:webHidden/>
          </w:rPr>
          <w:fldChar w:fldCharType="begin"/>
        </w:r>
        <w:r>
          <w:rPr>
            <w:noProof/>
            <w:webHidden/>
          </w:rPr>
          <w:instrText xml:space="preserve"> PAGEREF _Toc15201969 \h </w:instrText>
        </w:r>
        <w:r>
          <w:rPr>
            <w:noProof/>
            <w:webHidden/>
          </w:rPr>
        </w:r>
        <w:r>
          <w:rPr>
            <w:noProof/>
            <w:webHidden/>
          </w:rPr>
          <w:fldChar w:fldCharType="separate"/>
        </w:r>
        <w:r>
          <w:rPr>
            <w:noProof/>
            <w:webHidden/>
          </w:rPr>
          <w:t>20</w:t>
        </w:r>
        <w:r>
          <w:rPr>
            <w:noProof/>
            <w:webHidden/>
          </w:rPr>
          <w:fldChar w:fldCharType="end"/>
        </w:r>
      </w:hyperlink>
    </w:p>
    <w:p w14:paraId="43C5846A" w14:textId="760B26F5" w:rsidR="0061450A" w:rsidRDefault="0061450A">
      <w:pPr>
        <w:pStyle w:val="TOC2"/>
        <w:rPr>
          <w:rFonts w:asciiTheme="minorHAnsi" w:eastAsiaTheme="minorEastAsia" w:hAnsiTheme="minorHAnsi" w:cstheme="minorBidi"/>
          <w:i w:val="0"/>
          <w:iCs w:val="0"/>
          <w:sz w:val="22"/>
          <w:szCs w:val="22"/>
        </w:rPr>
      </w:pPr>
      <w:hyperlink w:anchor="_Toc15201970" w:history="1">
        <w:r w:rsidRPr="008F6192">
          <w:rPr>
            <w:rStyle w:val="Hyperlink"/>
          </w:rPr>
          <w:t>CIBC 20 Services (Financial)</w:t>
        </w:r>
        <w:r>
          <w:rPr>
            <w:webHidden/>
          </w:rPr>
          <w:tab/>
        </w:r>
        <w:r>
          <w:rPr>
            <w:webHidden/>
          </w:rPr>
          <w:fldChar w:fldCharType="begin"/>
        </w:r>
        <w:r>
          <w:rPr>
            <w:webHidden/>
          </w:rPr>
          <w:instrText xml:space="preserve"> PAGEREF _Toc15201970 \h </w:instrText>
        </w:r>
        <w:r>
          <w:rPr>
            <w:webHidden/>
          </w:rPr>
        </w:r>
        <w:r>
          <w:rPr>
            <w:webHidden/>
          </w:rPr>
          <w:fldChar w:fldCharType="separate"/>
        </w:r>
        <w:r>
          <w:rPr>
            <w:webHidden/>
          </w:rPr>
          <w:t>20</w:t>
        </w:r>
        <w:r>
          <w:rPr>
            <w:webHidden/>
          </w:rPr>
          <w:fldChar w:fldCharType="end"/>
        </w:r>
      </w:hyperlink>
    </w:p>
    <w:p w14:paraId="0B75C255" w14:textId="64EC700D" w:rsidR="0061450A" w:rsidRDefault="0061450A">
      <w:pPr>
        <w:pStyle w:val="TOC2"/>
        <w:rPr>
          <w:rFonts w:asciiTheme="minorHAnsi" w:eastAsiaTheme="minorEastAsia" w:hAnsiTheme="minorHAnsi" w:cstheme="minorBidi"/>
          <w:i w:val="0"/>
          <w:iCs w:val="0"/>
          <w:sz w:val="22"/>
          <w:szCs w:val="22"/>
        </w:rPr>
      </w:pPr>
      <w:hyperlink w:anchor="_Toc15201971" w:history="1">
        <w:r w:rsidRPr="008F6192">
          <w:rPr>
            <w:rStyle w:val="Hyperlink"/>
          </w:rPr>
          <w:t>CIBC Processes (FCU)</w:t>
        </w:r>
        <w:r>
          <w:rPr>
            <w:webHidden/>
          </w:rPr>
          <w:tab/>
        </w:r>
        <w:r>
          <w:rPr>
            <w:webHidden/>
          </w:rPr>
          <w:fldChar w:fldCharType="begin"/>
        </w:r>
        <w:r>
          <w:rPr>
            <w:webHidden/>
          </w:rPr>
          <w:instrText xml:space="preserve"> PAGEREF _Toc15201971 \h </w:instrText>
        </w:r>
        <w:r>
          <w:rPr>
            <w:webHidden/>
          </w:rPr>
        </w:r>
        <w:r>
          <w:rPr>
            <w:webHidden/>
          </w:rPr>
          <w:fldChar w:fldCharType="separate"/>
        </w:r>
        <w:r>
          <w:rPr>
            <w:webHidden/>
          </w:rPr>
          <w:t>20</w:t>
        </w:r>
        <w:r>
          <w:rPr>
            <w:webHidden/>
          </w:rPr>
          <w:fldChar w:fldCharType="end"/>
        </w:r>
      </w:hyperlink>
    </w:p>
    <w:p w14:paraId="3FACF8F7" w14:textId="0BDA52BF" w:rsidR="0061450A" w:rsidRDefault="0061450A">
      <w:pPr>
        <w:pStyle w:val="TOC2"/>
        <w:rPr>
          <w:rFonts w:asciiTheme="minorHAnsi" w:eastAsiaTheme="minorEastAsia" w:hAnsiTheme="minorHAnsi" w:cstheme="minorBidi"/>
          <w:i w:val="0"/>
          <w:iCs w:val="0"/>
          <w:sz w:val="22"/>
          <w:szCs w:val="22"/>
        </w:rPr>
      </w:pPr>
      <w:hyperlink w:anchor="_Toc15201972" w:history="1">
        <w:r w:rsidRPr="008F6192">
          <w:rPr>
            <w:rStyle w:val="Hyperlink"/>
          </w:rPr>
          <w:t>CIBC 26 Processes (OPC) – 113 Sub-processes</w:t>
        </w:r>
        <w:r>
          <w:rPr>
            <w:webHidden/>
          </w:rPr>
          <w:tab/>
        </w:r>
        <w:r>
          <w:rPr>
            <w:webHidden/>
          </w:rPr>
          <w:fldChar w:fldCharType="begin"/>
        </w:r>
        <w:r>
          <w:rPr>
            <w:webHidden/>
          </w:rPr>
          <w:instrText xml:space="preserve"> PAGEREF _Toc15201972 \h </w:instrText>
        </w:r>
        <w:r>
          <w:rPr>
            <w:webHidden/>
          </w:rPr>
        </w:r>
        <w:r>
          <w:rPr>
            <w:webHidden/>
          </w:rPr>
          <w:fldChar w:fldCharType="separate"/>
        </w:r>
        <w:r>
          <w:rPr>
            <w:webHidden/>
          </w:rPr>
          <w:t>21</w:t>
        </w:r>
        <w:r>
          <w:rPr>
            <w:webHidden/>
          </w:rPr>
          <w:fldChar w:fldCharType="end"/>
        </w:r>
      </w:hyperlink>
    </w:p>
    <w:p w14:paraId="69D7FD82" w14:textId="7D6E9D80" w:rsidR="0061450A" w:rsidRDefault="0061450A">
      <w:pPr>
        <w:pStyle w:val="TOC2"/>
        <w:rPr>
          <w:rFonts w:asciiTheme="minorHAnsi" w:eastAsiaTheme="minorEastAsia" w:hAnsiTheme="minorHAnsi" w:cstheme="minorBidi"/>
          <w:i w:val="0"/>
          <w:iCs w:val="0"/>
          <w:sz w:val="22"/>
          <w:szCs w:val="22"/>
        </w:rPr>
      </w:pPr>
      <w:hyperlink w:anchor="_Toc15201973" w:history="1">
        <w:r w:rsidRPr="008F6192">
          <w:rPr>
            <w:rStyle w:val="Hyperlink"/>
          </w:rPr>
          <w:t>CIBC Legislative Compliance Management (LCM)</w:t>
        </w:r>
        <w:r>
          <w:rPr>
            <w:webHidden/>
          </w:rPr>
          <w:tab/>
        </w:r>
        <w:r>
          <w:rPr>
            <w:webHidden/>
          </w:rPr>
          <w:fldChar w:fldCharType="begin"/>
        </w:r>
        <w:r>
          <w:rPr>
            <w:webHidden/>
          </w:rPr>
          <w:instrText xml:space="preserve"> PAGEREF _Toc15201973 \h </w:instrText>
        </w:r>
        <w:r>
          <w:rPr>
            <w:webHidden/>
          </w:rPr>
        </w:r>
        <w:r>
          <w:rPr>
            <w:webHidden/>
          </w:rPr>
          <w:fldChar w:fldCharType="separate"/>
        </w:r>
        <w:r>
          <w:rPr>
            <w:webHidden/>
          </w:rPr>
          <w:t>22</w:t>
        </w:r>
        <w:r>
          <w:rPr>
            <w:webHidden/>
          </w:rPr>
          <w:fldChar w:fldCharType="end"/>
        </w:r>
      </w:hyperlink>
    </w:p>
    <w:p w14:paraId="1E256601" w14:textId="00E43E81" w:rsidR="0061450A" w:rsidRDefault="0061450A">
      <w:pPr>
        <w:pStyle w:val="TOC1"/>
        <w:tabs>
          <w:tab w:val="right" w:pos="5311"/>
        </w:tabs>
        <w:rPr>
          <w:rFonts w:asciiTheme="minorHAnsi" w:eastAsiaTheme="minorEastAsia" w:hAnsiTheme="minorHAnsi" w:cstheme="minorBidi"/>
          <w:b w:val="0"/>
          <w:bCs w:val="0"/>
          <w:noProof/>
          <w:sz w:val="22"/>
          <w:szCs w:val="22"/>
        </w:rPr>
      </w:pPr>
      <w:hyperlink w:anchor="_Toc15201974" w:history="1">
        <w:r w:rsidRPr="008F6192">
          <w:rPr>
            <w:rStyle w:val="Hyperlink"/>
            <w:noProof/>
          </w:rPr>
          <w:t>British Columbia Workplace Technology Services</w:t>
        </w:r>
        <w:r>
          <w:rPr>
            <w:noProof/>
            <w:webHidden/>
          </w:rPr>
          <w:tab/>
        </w:r>
        <w:r>
          <w:rPr>
            <w:noProof/>
            <w:webHidden/>
          </w:rPr>
          <w:fldChar w:fldCharType="begin"/>
        </w:r>
        <w:r>
          <w:rPr>
            <w:noProof/>
            <w:webHidden/>
          </w:rPr>
          <w:instrText xml:space="preserve"> PAGEREF _Toc15201974 \h </w:instrText>
        </w:r>
        <w:r>
          <w:rPr>
            <w:noProof/>
            <w:webHidden/>
          </w:rPr>
        </w:r>
        <w:r>
          <w:rPr>
            <w:noProof/>
            <w:webHidden/>
          </w:rPr>
          <w:fldChar w:fldCharType="separate"/>
        </w:r>
        <w:r>
          <w:rPr>
            <w:noProof/>
            <w:webHidden/>
          </w:rPr>
          <w:t>22</w:t>
        </w:r>
        <w:r>
          <w:rPr>
            <w:noProof/>
            <w:webHidden/>
          </w:rPr>
          <w:fldChar w:fldCharType="end"/>
        </w:r>
      </w:hyperlink>
    </w:p>
    <w:p w14:paraId="1BC6FEEB" w14:textId="7AFF273C" w:rsidR="0061450A" w:rsidRDefault="0061450A">
      <w:pPr>
        <w:pStyle w:val="TOC2"/>
        <w:rPr>
          <w:rFonts w:asciiTheme="minorHAnsi" w:eastAsiaTheme="minorEastAsia" w:hAnsiTheme="minorHAnsi" w:cstheme="minorBidi"/>
          <w:i w:val="0"/>
          <w:iCs w:val="0"/>
          <w:sz w:val="22"/>
          <w:szCs w:val="22"/>
        </w:rPr>
      </w:pPr>
      <w:hyperlink w:anchor="_Toc15201975" w:history="1">
        <w:r w:rsidRPr="008F6192">
          <w:rPr>
            <w:rStyle w:val="Hyperlink"/>
          </w:rPr>
          <w:t>Balance Scorecard and Performance Measures</w:t>
        </w:r>
        <w:r>
          <w:rPr>
            <w:webHidden/>
          </w:rPr>
          <w:tab/>
        </w:r>
        <w:r>
          <w:rPr>
            <w:webHidden/>
          </w:rPr>
          <w:fldChar w:fldCharType="begin"/>
        </w:r>
        <w:r>
          <w:rPr>
            <w:webHidden/>
          </w:rPr>
          <w:instrText xml:space="preserve"> PAGEREF _Toc15201975 \h </w:instrText>
        </w:r>
        <w:r>
          <w:rPr>
            <w:webHidden/>
          </w:rPr>
        </w:r>
        <w:r>
          <w:rPr>
            <w:webHidden/>
          </w:rPr>
          <w:fldChar w:fldCharType="separate"/>
        </w:r>
        <w:r>
          <w:rPr>
            <w:webHidden/>
          </w:rPr>
          <w:t>22</w:t>
        </w:r>
        <w:r>
          <w:rPr>
            <w:webHidden/>
          </w:rPr>
          <w:fldChar w:fldCharType="end"/>
        </w:r>
      </w:hyperlink>
    </w:p>
    <w:p w14:paraId="3C2E4CF2" w14:textId="077D3395" w:rsidR="0061450A" w:rsidRDefault="0061450A">
      <w:pPr>
        <w:pStyle w:val="TOC4"/>
        <w:tabs>
          <w:tab w:val="right" w:pos="5311"/>
        </w:tabs>
        <w:rPr>
          <w:rFonts w:asciiTheme="minorHAnsi" w:eastAsiaTheme="minorEastAsia" w:hAnsiTheme="minorHAnsi" w:cstheme="minorBidi"/>
          <w:noProof/>
          <w:sz w:val="22"/>
          <w:szCs w:val="22"/>
        </w:rPr>
      </w:pPr>
      <w:hyperlink w:anchor="_Toc15201976" w:history="1">
        <w:r w:rsidRPr="008F6192">
          <w:rPr>
            <w:rStyle w:val="Hyperlink"/>
            <w:noProof/>
          </w:rPr>
          <w:t>Learning &amp; Growth - Customers</w:t>
        </w:r>
        <w:r>
          <w:rPr>
            <w:noProof/>
            <w:webHidden/>
          </w:rPr>
          <w:tab/>
        </w:r>
        <w:r>
          <w:rPr>
            <w:noProof/>
            <w:webHidden/>
          </w:rPr>
          <w:fldChar w:fldCharType="begin"/>
        </w:r>
        <w:r>
          <w:rPr>
            <w:noProof/>
            <w:webHidden/>
          </w:rPr>
          <w:instrText xml:space="preserve"> PAGEREF _Toc15201976 \h </w:instrText>
        </w:r>
        <w:r>
          <w:rPr>
            <w:noProof/>
            <w:webHidden/>
          </w:rPr>
        </w:r>
        <w:r>
          <w:rPr>
            <w:noProof/>
            <w:webHidden/>
          </w:rPr>
          <w:fldChar w:fldCharType="separate"/>
        </w:r>
        <w:r>
          <w:rPr>
            <w:noProof/>
            <w:webHidden/>
          </w:rPr>
          <w:t>22</w:t>
        </w:r>
        <w:r>
          <w:rPr>
            <w:noProof/>
            <w:webHidden/>
          </w:rPr>
          <w:fldChar w:fldCharType="end"/>
        </w:r>
      </w:hyperlink>
    </w:p>
    <w:p w14:paraId="574AB601" w14:textId="516BB24B" w:rsidR="0061450A" w:rsidRDefault="0061450A">
      <w:pPr>
        <w:pStyle w:val="TOC4"/>
        <w:tabs>
          <w:tab w:val="right" w:pos="5311"/>
        </w:tabs>
        <w:rPr>
          <w:rFonts w:asciiTheme="minorHAnsi" w:eastAsiaTheme="minorEastAsia" w:hAnsiTheme="minorHAnsi" w:cstheme="minorBidi"/>
          <w:noProof/>
          <w:sz w:val="22"/>
          <w:szCs w:val="22"/>
        </w:rPr>
      </w:pPr>
      <w:hyperlink w:anchor="_Toc15201977" w:history="1">
        <w:r w:rsidRPr="008F6192">
          <w:rPr>
            <w:rStyle w:val="Hyperlink"/>
            <w:noProof/>
          </w:rPr>
          <w:t>Internal Business Processes and Financial</w:t>
        </w:r>
        <w:r>
          <w:rPr>
            <w:noProof/>
            <w:webHidden/>
          </w:rPr>
          <w:tab/>
        </w:r>
        <w:r>
          <w:rPr>
            <w:noProof/>
            <w:webHidden/>
          </w:rPr>
          <w:fldChar w:fldCharType="begin"/>
        </w:r>
        <w:r>
          <w:rPr>
            <w:noProof/>
            <w:webHidden/>
          </w:rPr>
          <w:instrText xml:space="preserve"> PAGEREF _Toc15201977 \h </w:instrText>
        </w:r>
        <w:r>
          <w:rPr>
            <w:noProof/>
            <w:webHidden/>
          </w:rPr>
        </w:r>
        <w:r>
          <w:rPr>
            <w:noProof/>
            <w:webHidden/>
          </w:rPr>
          <w:fldChar w:fldCharType="separate"/>
        </w:r>
        <w:r>
          <w:rPr>
            <w:noProof/>
            <w:webHidden/>
          </w:rPr>
          <w:t>22</w:t>
        </w:r>
        <w:r>
          <w:rPr>
            <w:noProof/>
            <w:webHidden/>
          </w:rPr>
          <w:fldChar w:fldCharType="end"/>
        </w:r>
      </w:hyperlink>
    </w:p>
    <w:p w14:paraId="68353940" w14:textId="1B0C59FE" w:rsidR="0061450A" w:rsidRDefault="0061450A">
      <w:pPr>
        <w:pStyle w:val="TOC2"/>
        <w:rPr>
          <w:rFonts w:asciiTheme="minorHAnsi" w:eastAsiaTheme="minorEastAsia" w:hAnsiTheme="minorHAnsi" w:cstheme="minorBidi"/>
          <w:i w:val="0"/>
          <w:iCs w:val="0"/>
          <w:sz w:val="22"/>
          <w:szCs w:val="22"/>
        </w:rPr>
      </w:pPr>
      <w:hyperlink w:anchor="_Toc15201978" w:history="1">
        <w:r w:rsidRPr="008F6192">
          <w:rPr>
            <w:rStyle w:val="Hyperlink"/>
          </w:rPr>
          <w:t>Corporate Accounting System (CAS)</w:t>
        </w:r>
        <w:r>
          <w:rPr>
            <w:webHidden/>
          </w:rPr>
          <w:tab/>
        </w:r>
        <w:r>
          <w:rPr>
            <w:webHidden/>
          </w:rPr>
          <w:fldChar w:fldCharType="begin"/>
        </w:r>
        <w:r>
          <w:rPr>
            <w:webHidden/>
          </w:rPr>
          <w:instrText xml:space="preserve"> PAGEREF _Toc15201978 \h </w:instrText>
        </w:r>
        <w:r>
          <w:rPr>
            <w:webHidden/>
          </w:rPr>
        </w:r>
        <w:r>
          <w:rPr>
            <w:webHidden/>
          </w:rPr>
          <w:fldChar w:fldCharType="separate"/>
        </w:r>
        <w:r>
          <w:rPr>
            <w:webHidden/>
          </w:rPr>
          <w:t>23</w:t>
        </w:r>
        <w:r>
          <w:rPr>
            <w:webHidden/>
          </w:rPr>
          <w:fldChar w:fldCharType="end"/>
        </w:r>
      </w:hyperlink>
    </w:p>
    <w:p w14:paraId="5CE233E0" w14:textId="263509BB" w:rsidR="0061450A" w:rsidRDefault="0061450A">
      <w:pPr>
        <w:pStyle w:val="TOC2"/>
        <w:rPr>
          <w:rFonts w:asciiTheme="minorHAnsi" w:eastAsiaTheme="minorEastAsia" w:hAnsiTheme="minorHAnsi" w:cstheme="minorBidi"/>
          <w:i w:val="0"/>
          <w:iCs w:val="0"/>
          <w:sz w:val="22"/>
          <w:szCs w:val="22"/>
        </w:rPr>
      </w:pPr>
      <w:hyperlink w:anchor="_Toc15201979" w:history="1">
        <w:r w:rsidRPr="008F6192">
          <w:rPr>
            <w:rStyle w:val="Hyperlink"/>
          </w:rPr>
          <w:t>Business Transformation Initiative (BTI)</w:t>
        </w:r>
        <w:r>
          <w:rPr>
            <w:webHidden/>
          </w:rPr>
          <w:tab/>
        </w:r>
        <w:r>
          <w:rPr>
            <w:webHidden/>
          </w:rPr>
          <w:fldChar w:fldCharType="begin"/>
        </w:r>
        <w:r>
          <w:rPr>
            <w:webHidden/>
          </w:rPr>
          <w:instrText xml:space="preserve"> PAGEREF _Toc15201979 \h </w:instrText>
        </w:r>
        <w:r>
          <w:rPr>
            <w:webHidden/>
          </w:rPr>
        </w:r>
        <w:r>
          <w:rPr>
            <w:webHidden/>
          </w:rPr>
          <w:fldChar w:fldCharType="separate"/>
        </w:r>
        <w:r>
          <w:rPr>
            <w:webHidden/>
          </w:rPr>
          <w:t>23</w:t>
        </w:r>
        <w:r>
          <w:rPr>
            <w:webHidden/>
          </w:rPr>
          <w:fldChar w:fldCharType="end"/>
        </w:r>
      </w:hyperlink>
    </w:p>
    <w:p w14:paraId="6CECFA3B" w14:textId="49C54F1D" w:rsidR="0061450A" w:rsidRDefault="0061450A">
      <w:pPr>
        <w:pStyle w:val="TOC1"/>
        <w:tabs>
          <w:tab w:val="right" w:pos="5311"/>
        </w:tabs>
        <w:rPr>
          <w:rFonts w:asciiTheme="minorHAnsi" w:eastAsiaTheme="minorEastAsia" w:hAnsiTheme="minorHAnsi" w:cstheme="minorBidi"/>
          <w:b w:val="0"/>
          <w:bCs w:val="0"/>
          <w:noProof/>
          <w:sz w:val="22"/>
          <w:szCs w:val="22"/>
        </w:rPr>
      </w:pPr>
      <w:hyperlink w:anchor="_Toc15201980" w:history="1">
        <w:r w:rsidRPr="008F6192">
          <w:rPr>
            <w:rStyle w:val="Hyperlink"/>
            <w:noProof/>
          </w:rPr>
          <w:t>CIBC Mellon</w:t>
        </w:r>
        <w:r>
          <w:rPr>
            <w:noProof/>
            <w:webHidden/>
          </w:rPr>
          <w:tab/>
        </w:r>
        <w:r>
          <w:rPr>
            <w:noProof/>
            <w:webHidden/>
          </w:rPr>
          <w:fldChar w:fldCharType="begin"/>
        </w:r>
        <w:r>
          <w:rPr>
            <w:noProof/>
            <w:webHidden/>
          </w:rPr>
          <w:instrText xml:space="preserve"> PAGEREF _Toc15201980 \h </w:instrText>
        </w:r>
        <w:r>
          <w:rPr>
            <w:noProof/>
            <w:webHidden/>
          </w:rPr>
        </w:r>
        <w:r>
          <w:rPr>
            <w:noProof/>
            <w:webHidden/>
          </w:rPr>
          <w:fldChar w:fldCharType="separate"/>
        </w:r>
        <w:r>
          <w:rPr>
            <w:noProof/>
            <w:webHidden/>
          </w:rPr>
          <w:t>24</w:t>
        </w:r>
        <w:r>
          <w:rPr>
            <w:noProof/>
            <w:webHidden/>
          </w:rPr>
          <w:fldChar w:fldCharType="end"/>
        </w:r>
      </w:hyperlink>
    </w:p>
    <w:p w14:paraId="5A488BD0" w14:textId="2B589C81" w:rsidR="0061450A" w:rsidRDefault="0061450A">
      <w:pPr>
        <w:pStyle w:val="TOC2"/>
        <w:rPr>
          <w:rFonts w:asciiTheme="minorHAnsi" w:eastAsiaTheme="minorEastAsia" w:hAnsiTheme="minorHAnsi" w:cstheme="minorBidi"/>
          <w:i w:val="0"/>
          <w:iCs w:val="0"/>
          <w:sz w:val="22"/>
          <w:szCs w:val="22"/>
        </w:rPr>
      </w:pPr>
      <w:hyperlink w:anchor="_Toc15201981" w:history="1">
        <w:r w:rsidRPr="008F6192">
          <w:rPr>
            <w:rStyle w:val="Hyperlink"/>
          </w:rPr>
          <w:t>History</w:t>
        </w:r>
        <w:r>
          <w:rPr>
            <w:webHidden/>
          </w:rPr>
          <w:tab/>
        </w:r>
        <w:r>
          <w:rPr>
            <w:webHidden/>
          </w:rPr>
          <w:fldChar w:fldCharType="begin"/>
        </w:r>
        <w:r>
          <w:rPr>
            <w:webHidden/>
          </w:rPr>
          <w:instrText xml:space="preserve"> PAGEREF _Toc15201981 \h </w:instrText>
        </w:r>
        <w:r>
          <w:rPr>
            <w:webHidden/>
          </w:rPr>
        </w:r>
        <w:r>
          <w:rPr>
            <w:webHidden/>
          </w:rPr>
          <w:fldChar w:fldCharType="separate"/>
        </w:r>
        <w:r>
          <w:rPr>
            <w:webHidden/>
          </w:rPr>
          <w:t>24</w:t>
        </w:r>
        <w:r>
          <w:rPr>
            <w:webHidden/>
          </w:rPr>
          <w:fldChar w:fldCharType="end"/>
        </w:r>
      </w:hyperlink>
    </w:p>
    <w:p w14:paraId="2C28976F" w14:textId="430C834E" w:rsidR="0061450A" w:rsidRDefault="0061450A">
      <w:pPr>
        <w:pStyle w:val="TOC2"/>
        <w:rPr>
          <w:rFonts w:asciiTheme="minorHAnsi" w:eastAsiaTheme="minorEastAsia" w:hAnsiTheme="minorHAnsi" w:cstheme="minorBidi"/>
          <w:i w:val="0"/>
          <w:iCs w:val="0"/>
          <w:sz w:val="22"/>
          <w:szCs w:val="22"/>
        </w:rPr>
      </w:pPr>
      <w:hyperlink w:anchor="_Toc15201982" w:history="1">
        <w:r w:rsidRPr="008F6192">
          <w:rPr>
            <w:rStyle w:val="Hyperlink"/>
          </w:rPr>
          <w:t>Business &amp; Process</w:t>
        </w:r>
        <w:r>
          <w:rPr>
            <w:webHidden/>
          </w:rPr>
          <w:tab/>
        </w:r>
        <w:r>
          <w:rPr>
            <w:webHidden/>
          </w:rPr>
          <w:fldChar w:fldCharType="begin"/>
        </w:r>
        <w:r>
          <w:rPr>
            <w:webHidden/>
          </w:rPr>
          <w:instrText xml:space="preserve"> PAGEREF _Toc15201982 \h </w:instrText>
        </w:r>
        <w:r>
          <w:rPr>
            <w:webHidden/>
          </w:rPr>
        </w:r>
        <w:r>
          <w:rPr>
            <w:webHidden/>
          </w:rPr>
          <w:fldChar w:fldCharType="separate"/>
        </w:r>
        <w:r>
          <w:rPr>
            <w:webHidden/>
          </w:rPr>
          <w:t>24</w:t>
        </w:r>
        <w:r>
          <w:rPr>
            <w:webHidden/>
          </w:rPr>
          <w:fldChar w:fldCharType="end"/>
        </w:r>
      </w:hyperlink>
    </w:p>
    <w:p w14:paraId="2C46543E" w14:textId="52CAFE0F" w:rsidR="0061450A" w:rsidRDefault="0061450A">
      <w:pPr>
        <w:pStyle w:val="TOC4"/>
        <w:tabs>
          <w:tab w:val="right" w:pos="5311"/>
        </w:tabs>
        <w:rPr>
          <w:rFonts w:asciiTheme="minorHAnsi" w:eastAsiaTheme="minorEastAsia" w:hAnsiTheme="minorHAnsi" w:cstheme="minorBidi"/>
          <w:noProof/>
          <w:sz w:val="22"/>
          <w:szCs w:val="22"/>
        </w:rPr>
      </w:pPr>
      <w:hyperlink w:anchor="_Toc15201983" w:history="1">
        <w:r w:rsidRPr="008F6192">
          <w:rPr>
            <w:rStyle w:val="Hyperlink"/>
            <w:noProof/>
          </w:rPr>
          <w:sym w:font="Wingdings" w:char="F077"/>
        </w:r>
        <w:r w:rsidRPr="008F6192">
          <w:rPr>
            <w:rStyle w:val="Hyperlink"/>
            <w:rFonts w:ascii="Arial Narrow" w:hAnsi="Arial Narrow"/>
            <w:noProof/>
          </w:rPr>
          <w:t>Distribution and service fees</w:t>
        </w:r>
        <w:r>
          <w:rPr>
            <w:noProof/>
            <w:webHidden/>
          </w:rPr>
          <w:tab/>
        </w:r>
        <w:r>
          <w:rPr>
            <w:noProof/>
            <w:webHidden/>
          </w:rPr>
          <w:fldChar w:fldCharType="begin"/>
        </w:r>
        <w:r>
          <w:rPr>
            <w:noProof/>
            <w:webHidden/>
          </w:rPr>
          <w:instrText xml:space="preserve"> PAGEREF _Toc15201983 \h </w:instrText>
        </w:r>
        <w:r>
          <w:rPr>
            <w:noProof/>
            <w:webHidden/>
          </w:rPr>
        </w:r>
        <w:r>
          <w:rPr>
            <w:noProof/>
            <w:webHidden/>
          </w:rPr>
          <w:fldChar w:fldCharType="separate"/>
        </w:r>
        <w:r>
          <w:rPr>
            <w:noProof/>
            <w:webHidden/>
          </w:rPr>
          <w:t>24</w:t>
        </w:r>
        <w:r>
          <w:rPr>
            <w:noProof/>
            <w:webHidden/>
          </w:rPr>
          <w:fldChar w:fldCharType="end"/>
        </w:r>
      </w:hyperlink>
    </w:p>
    <w:p w14:paraId="211A9CFA" w14:textId="1EB0A30B" w:rsidR="0061450A" w:rsidRDefault="0061450A">
      <w:pPr>
        <w:pStyle w:val="TOC2"/>
        <w:rPr>
          <w:rFonts w:asciiTheme="minorHAnsi" w:eastAsiaTheme="minorEastAsia" w:hAnsiTheme="minorHAnsi" w:cstheme="minorBidi"/>
          <w:i w:val="0"/>
          <w:iCs w:val="0"/>
          <w:sz w:val="22"/>
          <w:szCs w:val="22"/>
        </w:rPr>
      </w:pPr>
      <w:hyperlink w:anchor="_Toc15201984" w:history="1">
        <w:r w:rsidRPr="008F6192">
          <w:rPr>
            <w:rStyle w:val="Hyperlink"/>
          </w:rPr>
          <w:t>MIS Dashboards</w:t>
        </w:r>
        <w:r>
          <w:rPr>
            <w:webHidden/>
          </w:rPr>
          <w:tab/>
        </w:r>
        <w:r>
          <w:rPr>
            <w:webHidden/>
          </w:rPr>
          <w:fldChar w:fldCharType="begin"/>
        </w:r>
        <w:r>
          <w:rPr>
            <w:webHidden/>
          </w:rPr>
          <w:instrText xml:space="preserve"> PAGEREF _Toc15201984 \h </w:instrText>
        </w:r>
        <w:r>
          <w:rPr>
            <w:webHidden/>
          </w:rPr>
        </w:r>
        <w:r>
          <w:rPr>
            <w:webHidden/>
          </w:rPr>
          <w:fldChar w:fldCharType="separate"/>
        </w:r>
        <w:r>
          <w:rPr>
            <w:webHidden/>
          </w:rPr>
          <w:t>24</w:t>
        </w:r>
        <w:r>
          <w:rPr>
            <w:webHidden/>
          </w:rPr>
          <w:fldChar w:fldCharType="end"/>
        </w:r>
      </w:hyperlink>
    </w:p>
    <w:p w14:paraId="1504DD1E" w14:textId="12103F71" w:rsidR="0061450A" w:rsidRDefault="0061450A">
      <w:pPr>
        <w:pStyle w:val="TOC4"/>
        <w:tabs>
          <w:tab w:val="right" w:pos="5311"/>
        </w:tabs>
        <w:rPr>
          <w:rFonts w:asciiTheme="minorHAnsi" w:eastAsiaTheme="minorEastAsia" w:hAnsiTheme="minorHAnsi" w:cstheme="minorBidi"/>
          <w:noProof/>
          <w:sz w:val="22"/>
          <w:szCs w:val="22"/>
        </w:rPr>
      </w:pPr>
      <w:hyperlink w:anchor="_Toc15201985" w:history="1">
        <w:r w:rsidRPr="008F6192">
          <w:rPr>
            <w:rStyle w:val="Hyperlink"/>
            <w:noProof/>
          </w:rPr>
          <w:t>Balance Scorecard Internal - GSS Trade Settlements</w:t>
        </w:r>
        <w:r>
          <w:rPr>
            <w:noProof/>
            <w:webHidden/>
          </w:rPr>
          <w:tab/>
        </w:r>
        <w:r>
          <w:rPr>
            <w:noProof/>
            <w:webHidden/>
          </w:rPr>
          <w:fldChar w:fldCharType="begin"/>
        </w:r>
        <w:r>
          <w:rPr>
            <w:noProof/>
            <w:webHidden/>
          </w:rPr>
          <w:instrText xml:space="preserve"> PAGEREF _Toc15201985 \h </w:instrText>
        </w:r>
        <w:r>
          <w:rPr>
            <w:noProof/>
            <w:webHidden/>
          </w:rPr>
        </w:r>
        <w:r>
          <w:rPr>
            <w:noProof/>
            <w:webHidden/>
          </w:rPr>
          <w:fldChar w:fldCharType="separate"/>
        </w:r>
        <w:r>
          <w:rPr>
            <w:noProof/>
            <w:webHidden/>
          </w:rPr>
          <w:t>24</w:t>
        </w:r>
        <w:r>
          <w:rPr>
            <w:noProof/>
            <w:webHidden/>
          </w:rPr>
          <w:fldChar w:fldCharType="end"/>
        </w:r>
      </w:hyperlink>
    </w:p>
    <w:p w14:paraId="76A38782" w14:textId="159DBF16" w:rsidR="0061450A" w:rsidRDefault="0061450A">
      <w:pPr>
        <w:pStyle w:val="TOC4"/>
        <w:tabs>
          <w:tab w:val="right" w:pos="5311"/>
        </w:tabs>
        <w:rPr>
          <w:rFonts w:asciiTheme="minorHAnsi" w:eastAsiaTheme="minorEastAsia" w:hAnsiTheme="minorHAnsi" w:cstheme="minorBidi"/>
          <w:noProof/>
          <w:sz w:val="22"/>
          <w:szCs w:val="22"/>
        </w:rPr>
      </w:pPr>
      <w:hyperlink w:anchor="_Toc15201986" w:history="1">
        <w:r w:rsidRPr="008F6192">
          <w:rPr>
            <w:rStyle w:val="Hyperlink"/>
            <w:noProof/>
          </w:rPr>
          <w:t>Balance Scorecard Internal - CMT Securities Transfer</w:t>
        </w:r>
        <w:r>
          <w:rPr>
            <w:noProof/>
            <w:webHidden/>
          </w:rPr>
          <w:tab/>
        </w:r>
        <w:r>
          <w:rPr>
            <w:noProof/>
            <w:webHidden/>
          </w:rPr>
          <w:fldChar w:fldCharType="begin"/>
        </w:r>
        <w:r>
          <w:rPr>
            <w:noProof/>
            <w:webHidden/>
          </w:rPr>
          <w:instrText xml:space="preserve"> PAGEREF _Toc15201986 \h </w:instrText>
        </w:r>
        <w:r>
          <w:rPr>
            <w:noProof/>
            <w:webHidden/>
          </w:rPr>
        </w:r>
        <w:r>
          <w:rPr>
            <w:noProof/>
            <w:webHidden/>
          </w:rPr>
          <w:fldChar w:fldCharType="separate"/>
        </w:r>
        <w:r>
          <w:rPr>
            <w:noProof/>
            <w:webHidden/>
          </w:rPr>
          <w:t>24</w:t>
        </w:r>
        <w:r>
          <w:rPr>
            <w:noProof/>
            <w:webHidden/>
          </w:rPr>
          <w:fldChar w:fldCharType="end"/>
        </w:r>
      </w:hyperlink>
    </w:p>
    <w:p w14:paraId="7A928E98" w14:textId="6280C650" w:rsidR="0061450A" w:rsidRDefault="0061450A">
      <w:pPr>
        <w:pStyle w:val="TOC4"/>
        <w:tabs>
          <w:tab w:val="right" w:pos="5311"/>
        </w:tabs>
        <w:rPr>
          <w:rFonts w:asciiTheme="minorHAnsi" w:eastAsiaTheme="minorEastAsia" w:hAnsiTheme="minorHAnsi" w:cstheme="minorBidi"/>
          <w:noProof/>
          <w:sz w:val="22"/>
          <w:szCs w:val="22"/>
        </w:rPr>
      </w:pPr>
      <w:hyperlink w:anchor="_Toc15201987" w:history="1">
        <w:r w:rsidRPr="008F6192">
          <w:rPr>
            <w:rStyle w:val="Hyperlink"/>
            <w:noProof/>
          </w:rPr>
          <w:t>Balance Scorecard Internal - CMT &amp; GSS Assets under Administration</w:t>
        </w:r>
        <w:r>
          <w:rPr>
            <w:noProof/>
            <w:webHidden/>
          </w:rPr>
          <w:tab/>
        </w:r>
        <w:r>
          <w:rPr>
            <w:noProof/>
            <w:webHidden/>
          </w:rPr>
          <w:fldChar w:fldCharType="begin"/>
        </w:r>
        <w:r>
          <w:rPr>
            <w:noProof/>
            <w:webHidden/>
          </w:rPr>
          <w:instrText xml:space="preserve"> PAGEREF _Toc15201987 \h </w:instrText>
        </w:r>
        <w:r>
          <w:rPr>
            <w:noProof/>
            <w:webHidden/>
          </w:rPr>
        </w:r>
        <w:r>
          <w:rPr>
            <w:noProof/>
            <w:webHidden/>
          </w:rPr>
          <w:fldChar w:fldCharType="separate"/>
        </w:r>
        <w:r>
          <w:rPr>
            <w:noProof/>
            <w:webHidden/>
          </w:rPr>
          <w:t>24</w:t>
        </w:r>
        <w:r>
          <w:rPr>
            <w:noProof/>
            <w:webHidden/>
          </w:rPr>
          <w:fldChar w:fldCharType="end"/>
        </w:r>
      </w:hyperlink>
    </w:p>
    <w:p w14:paraId="63754D89" w14:textId="27611B02" w:rsidR="0061450A" w:rsidRDefault="0061450A">
      <w:pPr>
        <w:pStyle w:val="TOC4"/>
        <w:tabs>
          <w:tab w:val="right" w:pos="5311"/>
        </w:tabs>
        <w:rPr>
          <w:rFonts w:asciiTheme="minorHAnsi" w:eastAsiaTheme="minorEastAsia" w:hAnsiTheme="minorHAnsi" w:cstheme="minorBidi"/>
          <w:noProof/>
          <w:sz w:val="22"/>
          <w:szCs w:val="22"/>
        </w:rPr>
      </w:pPr>
      <w:hyperlink w:anchor="_Toc15201988" w:history="1">
        <w:r w:rsidRPr="008F6192">
          <w:rPr>
            <w:rStyle w:val="Hyperlink"/>
            <w:noProof/>
          </w:rPr>
          <w:t>Balance Scorecard Finance</w:t>
        </w:r>
        <w:r>
          <w:rPr>
            <w:noProof/>
            <w:webHidden/>
          </w:rPr>
          <w:tab/>
        </w:r>
        <w:r>
          <w:rPr>
            <w:noProof/>
            <w:webHidden/>
          </w:rPr>
          <w:fldChar w:fldCharType="begin"/>
        </w:r>
        <w:r>
          <w:rPr>
            <w:noProof/>
            <w:webHidden/>
          </w:rPr>
          <w:instrText xml:space="preserve"> PAGEREF _Toc15201988 \h </w:instrText>
        </w:r>
        <w:r>
          <w:rPr>
            <w:noProof/>
            <w:webHidden/>
          </w:rPr>
        </w:r>
        <w:r>
          <w:rPr>
            <w:noProof/>
            <w:webHidden/>
          </w:rPr>
          <w:fldChar w:fldCharType="separate"/>
        </w:r>
        <w:r>
          <w:rPr>
            <w:noProof/>
            <w:webHidden/>
          </w:rPr>
          <w:t>25</w:t>
        </w:r>
        <w:r>
          <w:rPr>
            <w:noProof/>
            <w:webHidden/>
          </w:rPr>
          <w:fldChar w:fldCharType="end"/>
        </w:r>
      </w:hyperlink>
    </w:p>
    <w:p w14:paraId="262C6566" w14:textId="443CA6F0" w:rsidR="0061450A" w:rsidRDefault="0061450A">
      <w:pPr>
        <w:pStyle w:val="TOC4"/>
        <w:tabs>
          <w:tab w:val="right" w:pos="5311"/>
        </w:tabs>
        <w:rPr>
          <w:rFonts w:asciiTheme="minorHAnsi" w:eastAsiaTheme="minorEastAsia" w:hAnsiTheme="minorHAnsi" w:cstheme="minorBidi"/>
          <w:noProof/>
          <w:sz w:val="22"/>
          <w:szCs w:val="22"/>
        </w:rPr>
      </w:pPr>
      <w:hyperlink w:anchor="_Toc15201989" w:history="1">
        <w:r w:rsidRPr="008F6192">
          <w:rPr>
            <w:rStyle w:val="Hyperlink"/>
            <w:noProof/>
          </w:rPr>
          <w:t>Balance Scorecard Client</w:t>
        </w:r>
        <w:r>
          <w:rPr>
            <w:noProof/>
            <w:webHidden/>
          </w:rPr>
          <w:tab/>
        </w:r>
        <w:r>
          <w:rPr>
            <w:noProof/>
            <w:webHidden/>
          </w:rPr>
          <w:fldChar w:fldCharType="begin"/>
        </w:r>
        <w:r>
          <w:rPr>
            <w:noProof/>
            <w:webHidden/>
          </w:rPr>
          <w:instrText xml:space="preserve"> PAGEREF _Toc15201989 \h </w:instrText>
        </w:r>
        <w:r>
          <w:rPr>
            <w:noProof/>
            <w:webHidden/>
          </w:rPr>
        </w:r>
        <w:r>
          <w:rPr>
            <w:noProof/>
            <w:webHidden/>
          </w:rPr>
          <w:fldChar w:fldCharType="separate"/>
        </w:r>
        <w:r>
          <w:rPr>
            <w:noProof/>
            <w:webHidden/>
          </w:rPr>
          <w:t>25</w:t>
        </w:r>
        <w:r>
          <w:rPr>
            <w:noProof/>
            <w:webHidden/>
          </w:rPr>
          <w:fldChar w:fldCharType="end"/>
        </w:r>
      </w:hyperlink>
    </w:p>
    <w:p w14:paraId="103AD1B9" w14:textId="045C67F5" w:rsidR="0061450A" w:rsidRDefault="0061450A">
      <w:pPr>
        <w:pStyle w:val="TOC4"/>
        <w:tabs>
          <w:tab w:val="right" w:pos="5311"/>
        </w:tabs>
        <w:rPr>
          <w:rFonts w:asciiTheme="minorHAnsi" w:eastAsiaTheme="minorEastAsia" w:hAnsiTheme="minorHAnsi" w:cstheme="minorBidi"/>
          <w:noProof/>
          <w:sz w:val="22"/>
          <w:szCs w:val="22"/>
        </w:rPr>
      </w:pPr>
      <w:hyperlink w:anchor="_Toc15201990" w:history="1">
        <w:r w:rsidRPr="008F6192">
          <w:rPr>
            <w:rStyle w:val="Hyperlink"/>
            <w:noProof/>
          </w:rPr>
          <w:t>Balance Scorecard Learning &amp; Growth</w:t>
        </w:r>
        <w:r>
          <w:rPr>
            <w:noProof/>
            <w:webHidden/>
          </w:rPr>
          <w:tab/>
        </w:r>
        <w:r>
          <w:rPr>
            <w:noProof/>
            <w:webHidden/>
          </w:rPr>
          <w:fldChar w:fldCharType="begin"/>
        </w:r>
        <w:r>
          <w:rPr>
            <w:noProof/>
            <w:webHidden/>
          </w:rPr>
          <w:instrText xml:space="preserve"> PAGEREF _Toc15201990 \h </w:instrText>
        </w:r>
        <w:r>
          <w:rPr>
            <w:noProof/>
            <w:webHidden/>
          </w:rPr>
        </w:r>
        <w:r>
          <w:rPr>
            <w:noProof/>
            <w:webHidden/>
          </w:rPr>
          <w:fldChar w:fldCharType="separate"/>
        </w:r>
        <w:r>
          <w:rPr>
            <w:noProof/>
            <w:webHidden/>
          </w:rPr>
          <w:t>25</w:t>
        </w:r>
        <w:r>
          <w:rPr>
            <w:noProof/>
            <w:webHidden/>
          </w:rPr>
          <w:fldChar w:fldCharType="end"/>
        </w:r>
      </w:hyperlink>
    </w:p>
    <w:p w14:paraId="3B8C6D9D" w14:textId="34D1864B" w:rsidR="0061450A" w:rsidRDefault="0061450A">
      <w:pPr>
        <w:pStyle w:val="TOC2"/>
        <w:rPr>
          <w:rFonts w:asciiTheme="minorHAnsi" w:eastAsiaTheme="minorEastAsia" w:hAnsiTheme="minorHAnsi" w:cstheme="minorBidi"/>
          <w:i w:val="0"/>
          <w:iCs w:val="0"/>
          <w:sz w:val="22"/>
          <w:szCs w:val="22"/>
        </w:rPr>
      </w:pPr>
      <w:hyperlink w:anchor="_Toc15201991" w:history="1">
        <w:r w:rsidRPr="008F6192">
          <w:rPr>
            <w:rStyle w:val="Hyperlink"/>
          </w:rPr>
          <w:t>Scope</w:t>
        </w:r>
        <w:r>
          <w:rPr>
            <w:webHidden/>
          </w:rPr>
          <w:tab/>
        </w:r>
        <w:r>
          <w:rPr>
            <w:webHidden/>
          </w:rPr>
          <w:fldChar w:fldCharType="begin"/>
        </w:r>
        <w:r>
          <w:rPr>
            <w:webHidden/>
          </w:rPr>
          <w:instrText xml:space="preserve"> PAGEREF _Toc15201991 \h </w:instrText>
        </w:r>
        <w:r>
          <w:rPr>
            <w:webHidden/>
          </w:rPr>
        </w:r>
        <w:r>
          <w:rPr>
            <w:webHidden/>
          </w:rPr>
          <w:fldChar w:fldCharType="separate"/>
        </w:r>
        <w:r>
          <w:rPr>
            <w:webHidden/>
          </w:rPr>
          <w:t>25</w:t>
        </w:r>
        <w:r>
          <w:rPr>
            <w:webHidden/>
          </w:rPr>
          <w:fldChar w:fldCharType="end"/>
        </w:r>
      </w:hyperlink>
    </w:p>
    <w:p w14:paraId="1555FDD9" w14:textId="34739886" w:rsidR="0061450A" w:rsidRDefault="0061450A">
      <w:pPr>
        <w:pStyle w:val="TOC2"/>
        <w:rPr>
          <w:rFonts w:asciiTheme="minorHAnsi" w:eastAsiaTheme="minorEastAsia" w:hAnsiTheme="minorHAnsi" w:cstheme="minorBidi"/>
          <w:i w:val="0"/>
          <w:iCs w:val="0"/>
          <w:sz w:val="22"/>
          <w:szCs w:val="22"/>
        </w:rPr>
      </w:pPr>
      <w:hyperlink w:anchor="_Toc15201992" w:history="1">
        <w:r w:rsidRPr="008F6192">
          <w:rPr>
            <w:rStyle w:val="Hyperlink"/>
          </w:rPr>
          <w:t>Project Plan</w:t>
        </w:r>
        <w:r>
          <w:rPr>
            <w:webHidden/>
          </w:rPr>
          <w:tab/>
        </w:r>
        <w:r>
          <w:rPr>
            <w:webHidden/>
          </w:rPr>
          <w:fldChar w:fldCharType="begin"/>
        </w:r>
        <w:r>
          <w:rPr>
            <w:webHidden/>
          </w:rPr>
          <w:instrText xml:space="preserve"> PAGEREF _Toc15201992 \h </w:instrText>
        </w:r>
        <w:r>
          <w:rPr>
            <w:webHidden/>
          </w:rPr>
        </w:r>
        <w:r>
          <w:rPr>
            <w:webHidden/>
          </w:rPr>
          <w:fldChar w:fldCharType="separate"/>
        </w:r>
        <w:r>
          <w:rPr>
            <w:webHidden/>
          </w:rPr>
          <w:t>25</w:t>
        </w:r>
        <w:r>
          <w:rPr>
            <w:webHidden/>
          </w:rPr>
          <w:fldChar w:fldCharType="end"/>
        </w:r>
      </w:hyperlink>
    </w:p>
    <w:p w14:paraId="1EF83132" w14:textId="29F93F0F" w:rsidR="0061450A" w:rsidRDefault="0061450A">
      <w:pPr>
        <w:pStyle w:val="TOC1"/>
        <w:tabs>
          <w:tab w:val="right" w:pos="5311"/>
        </w:tabs>
        <w:rPr>
          <w:rFonts w:asciiTheme="minorHAnsi" w:eastAsiaTheme="minorEastAsia" w:hAnsiTheme="minorHAnsi" w:cstheme="minorBidi"/>
          <w:b w:val="0"/>
          <w:bCs w:val="0"/>
          <w:noProof/>
          <w:sz w:val="22"/>
          <w:szCs w:val="22"/>
        </w:rPr>
      </w:pPr>
      <w:hyperlink w:anchor="_Toc15201993" w:history="1">
        <w:r w:rsidRPr="008F6192">
          <w:rPr>
            <w:rStyle w:val="Hyperlink"/>
            <w:noProof/>
          </w:rPr>
          <w:t>CIBC CAD Chief Accountant Scorecard 2005</w:t>
        </w:r>
        <w:r>
          <w:rPr>
            <w:noProof/>
            <w:webHidden/>
          </w:rPr>
          <w:tab/>
        </w:r>
        <w:r>
          <w:rPr>
            <w:noProof/>
            <w:webHidden/>
          </w:rPr>
          <w:fldChar w:fldCharType="begin"/>
        </w:r>
        <w:r>
          <w:rPr>
            <w:noProof/>
            <w:webHidden/>
          </w:rPr>
          <w:instrText xml:space="preserve"> PAGEREF _Toc15201993 \h </w:instrText>
        </w:r>
        <w:r>
          <w:rPr>
            <w:noProof/>
            <w:webHidden/>
          </w:rPr>
        </w:r>
        <w:r>
          <w:rPr>
            <w:noProof/>
            <w:webHidden/>
          </w:rPr>
          <w:fldChar w:fldCharType="separate"/>
        </w:r>
        <w:r>
          <w:rPr>
            <w:noProof/>
            <w:webHidden/>
          </w:rPr>
          <w:t>25</w:t>
        </w:r>
        <w:r>
          <w:rPr>
            <w:noProof/>
            <w:webHidden/>
          </w:rPr>
          <w:fldChar w:fldCharType="end"/>
        </w:r>
      </w:hyperlink>
    </w:p>
    <w:p w14:paraId="328409F5" w14:textId="48768644" w:rsidR="0061450A" w:rsidRDefault="0061450A">
      <w:pPr>
        <w:pStyle w:val="TOC2"/>
        <w:rPr>
          <w:rFonts w:asciiTheme="minorHAnsi" w:eastAsiaTheme="minorEastAsia" w:hAnsiTheme="minorHAnsi" w:cstheme="minorBidi"/>
          <w:i w:val="0"/>
          <w:iCs w:val="0"/>
          <w:sz w:val="22"/>
          <w:szCs w:val="22"/>
        </w:rPr>
      </w:pPr>
      <w:hyperlink w:anchor="_Toc15201994" w:history="1">
        <w:r w:rsidRPr="008F6192">
          <w:rPr>
            <w:rStyle w:val="Hyperlink"/>
          </w:rPr>
          <w:t>Operations</w:t>
        </w:r>
        <w:r>
          <w:rPr>
            <w:webHidden/>
          </w:rPr>
          <w:tab/>
        </w:r>
        <w:r>
          <w:rPr>
            <w:webHidden/>
          </w:rPr>
          <w:fldChar w:fldCharType="begin"/>
        </w:r>
        <w:r>
          <w:rPr>
            <w:webHidden/>
          </w:rPr>
          <w:instrText xml:space="preserve"> PAGEREF _Toc15201994 \h </w:instrText>
        </w:r>
        <w:r>
          <w:rPr>
            <w:webHidden/>
          </w:rPr>
        </w:r>
        <w:r>
          <w:rPr>
            <w:webHidden/>
          </w:rPr>
          <w:fldChar w:fldCharType="separate"/>
        </w:r>
        <w:r>
          <w:rPr>
            <w:webHidden/>
          </w:rPr>
          <w:t>25</w:t>
        </w:r>
        <w:r>
          <w:rPr>
            <w:webHidden/>
          </w:rPr>
          <w:fldChar w:fldCharType="end"/>
        </w:r>
      </w:hyperlink>
    </w:p>
    <w:p w14:paraId="0E7EB7BA" w14:textId="3AFEF0E6" w:rsidR="0061450A" w:rsidRDefault="0061450A">
      <w:pPr>
        <w:pStyle w:val="TOC2"/>
        <w:rPr>
          <w:rFonts w:asciiTheme="minorHAnsi" w:eastAsiaTheme="minorEastAsia" w:hAnsiTheme="minorHAnsi" w:cstheme="minorBidi"/>
          <w:i w:val="0"/>
          <w:iCs w:val="0"/>
          <w:sz w:val="22"/>
          <w:szCs w:val="22"/>
        </w:rPr>
      </w:pPr>
      <w:hyperlink w:anchor="_Toc15201995" w:history="1">
        <w:r w:rsidRPr="008F6192">
          <w:rPr>
            <w:rStyle w:val="Hyperlink"/>
          </w:rPr>
          <w:t>Finance</w:t>
        </w:r>
        <w:r>
          <w:rPr>
            <w:webHidden/>
          </w:rPr>
          <w:tab/>
        </w:r>
        <w:r>
          <w:rPr>
            <w:webHidden/>
          </w:rPr>
          <w:fldChar w:fldCharType="begin"/>
        </w:r>
        <w:r>
          <w:rPr>
            <w:webHidden/>
          </w:rPr>
          <w:instrText xml:space="preserve"> PAGEREF _Toc15201995 \h </w:instrText>
        </w:r>
        <w:r>
          <w:rPr>
            <w:webHidden/>
          </w:rPr>
        </w:r>
        <w:r>
          <w:rPr>
            <w:webHidden/>
          </w:rPr>
          <w:fldChar w:fldCharType="separate"/>
        </w:r>
        <w:r>
          <w:rPr>
            <w:webHidden/>
          </w:rPr>
          <w:t>25</w:t>
        </w:r>
        <w:r>
          <w:rPr>
            <w:webHidden/>
          </w:rPr>
          <w:fldChar w:fldCharType="end"/>
        </w:r>
      </w:hyperlink>
    </w:p>
    <w:p w14:paraId="2E5B0522" w14:textId="60A11F7F" w:rsidR="0061450A" w:rsidRDefault="0061450A">
      <w:pPr>
        <w:pStyle w:val="TOC2"/>
        <w:rPr>
          <w:rFonts w:asciiTheme="minorHAnsi" w:eastAsiaTheme="minorEastAsia" w:hAnsiTheme="minorHAnsi" w:cstheme="minorBidi"/>
          <w:i w:val="0"/>
          <w:iCs w:val="0"/>
          <w:sz w:val="22"/>
          <w:szCs w:val="22"/>
        </w:rPr>
      </w:pPr>
      <w:hyperlink w:anchor="_Toc15201996" w:history="1">
        <w:r w:rsidRPr="008F6192">
          <w:rPr>
            <w:rStyle w:val="Hyperlink"/>
          </w:rPr>
          <w:t>Customer/Client</w:t>
        </w:r>
        <w:r>
          <w:rPr>
            <w:webHidden/>
          </w:rPr>
          <w:tab/>
        </w:r>
        <w:r>
          <w:rPr>
            <w:webHidden/>
          </w:rPr>
          <w:fldChar w:fldCharType="begin"/>
        </w:r>
        <w:r>
          <w:rPr>
            <w:webHidden/>
          </w:rPr>
          <w:instrText xml:space="preserve"> PAGEREF _Toc15201996 \h </w:instrText>
        </w:r>
        <w:r>
          <w:rPr>
            <w:webHidden/>
          </w:rPr>
        </w:r>
        <w:r>
          <w:rPr>
            <w:webHidden/>
          </w:rPr>
          <w:fldChar w:fldCharType="separate"/>
        </w:r>
        <w:r>
          <w:rPr>
            <w:webHidden/>
          </w:rPr>
          <w:t>25</w:t>
        </w:r>
        <w:r>
          <w:rPr>
            <w:webHidden/>
          </w:rPr>
          <w:fldChar w:fldCharType="end"/>
        </w:r>
      </w:hyperlink>
    </w:p>
    <w:p w14:paraId="74E0A36B" w14:textId="67A0B413" w:rsidR="0061450A" w:rsidRDefault="0061450A">
      <w:pPr>
        <w:pStyle w:val="TOC2"/>
        <w:rPr>
          <w:rFonts w:asciiTheme="minorHAnsi" w:eastAsiaTheme="minorEastAsia" w:hAnsiTheme="minorHAnsi" w:cstheme="minorBidi"/>
          <w:i w:val="0"/>
          <w:iCs w:val="0"/>
          <w:sz w:val="22"/>
          <w:szCs w:val="22"/>
        </w:rPr>
      </w:pPr>
      <w:hyperlink w:anchor="_Toc15201997" w:history="1">
        <w:r w:rsidRPr="008F6192">
          <w:rPr>
            <w:rStyle w:val="Hyperlink"/>
          </w:rPr>
          <w:t>Growth</w:t>
        </w:r>
        <w:r>
          <w:rPr>
            <w:webHidden/>
          </w:rPr>
          <w:tab/>
        </w:r>
        <w:r>
          <w:rPr>
            <w:webHidden/>
          </w:rPr>
          <w:fldChar w:fldCharType="begin"/>
        </w:r>
        <w:r>
          <w:rPr>
            <w:webHidden/>
          </w:rPr>
          <w:instrText xml:space="preserve"> PAGEREF _Toc15201997 \h </w:instrText>
        </w:r>
        <w:r>
          <w:rPr>
            <w:webHidden/>
          </w:rPr>
        </w:r>
        <w:r>
          <w:rPr>
            <w:webHidden/>
          </w:rPr>
          <w:fldChar w:fldCharType="separate"/>
        </w:r>
        <w:r>
          <w:rPr>
            <w:webHidden/>
          </w:rPr>
          <w:t>26</w:t>
        </w:r>
        <w:r>
          <w:rPr>
            <w:webHidden/>
          </w:rPr>
          <w:fldChar w:fldCharType="end"/>
        </w:r>
      </w:hyperlink>
    </w:p>
    <w:p w14:paraId="1E2486FB" w14:textId="5B9658D9" w:rsidR="00E004D9" w:rsidRDefault="001A46B9" w:rsidP="00E004D9">
      <w:pPr>
        <w:pStyle w:val="TOC2"/>
        <w:sectPr w:rsidR="00E004D9" w:rsidSect="0010680E">
          <w:footerReference w:type="default" r:id="rId8"/>
          <w:pgSz w:w="12240" w:h="15840"/>
          <w:pgMar w:top="720" w:right="590" w:bottom="450" w:left="720" w:header="576" w:footer="172" w:gutter="0"/>
          <w:cols w:num="2" w:space="288"/>
          <w:docGrid w:linePitch="360"/>
        </w:sectPr>
      </w:pPr>
      <w:r>
        <w:rPr>
          <w:b/>
          <w:bCs/>
        </w:rPr>
        <w:fldChar w:fldCharType="end"/>
      </w:r>
    </w:p>
    <w:p w14:paraId="6A71142A" w14:textId="57CD715B" w:rsidR="00ED649E" w:rsidRPr="00922FAA" w:rsidRDefault="0020136D" w:rsidP="0089276B">
      <w:pPr>
        <w:pStyle w:val="Heading1"/>
      </w:pPr>
      <w:bookmarkStart w:id="2" w:name="_Toc345426835"/>
      <w:bookmarkStart w:id="3" w:name="_Toc356986875"/>
      <w:bookmarkStart w:id="4" w:name="_Toc388098164"/>
      <w:bookmarkStart w:id="5" w:name="_Toc388098914"/>
      <w:bookmarkStart w:id="6" w:name="_Toc408408149"/>
      <w:bookmarkStart w:id="7" w:name="_Toc15201867"/>
      <w:r w:rsidRPr="00922FAA">
        <w:lastRenderedPageBreak/>
        <w:t>CIBC RSI</w:t>
      </w:r>
      <w:bookmarkEnd w:id="2"/>
      <w:bookmarkEnd w:id="3"/>
      <w:bookmarkEnd w:id="4"/>
      <w:bookmarkEnd w:id="5"/>
      <w:bookmarkEnd w:id="6"/>
      <w:bookmarkEnd w:id="7"/>
    </w:p>
    <w:p w14:paraId="0F1F826D" w14:textId="77777777" w:rsidR="00C74FED" w:rsidRPr="00922FAA" w:rsidRDefault="00C74FED" w:rsidP="0089276B">
      <w:pPr>
        <w:pStyle w:val="Heading2"/>
      </w:pPr>
      <w:bookmarkStart w:id="8" w:name="_Toc345426838"/>
      <w:bookmarkStart w:id="9" w:name="_Toc356986876"/>
      <w:bookmarkStart w:id="10" w:name="_Toc388098165"/>
      <w:bookmarkStart w:id="11" w:name="_Toc388098915"/>
      <w:bookmarkStart w:id="12" w:name="_Toc408408150"/>
      <w:bookmarkStart w:id="13" w:name="_Toc15201868"/>
      <w:r w:rsidRPr="00922FAA">
        <w:t xml:space="preserve">RSI </w:t>
      </w:r>
      <w:r w:rsidR="00994CB5">
        <w:t xml:space="preserve">Overview </w:t>
      </w:r>
      <w:r w:rsidRPr="00922FAA">
        <w:t>Deliverables</w:t>
      </w:r>
      <w:bookmarkEnd w:id="8"/>
      <w:bookmarkEnd w:id="9"/>
      <w:bookmarkEnd w:id="10"/>
      <w:bookmarkEnd w:id="11"/>
      <w:bookmarkEnd w:id="12"/>
      <w:bookmarkEnd w:id="13"/>
    </w:p>
    <w:p w14:paraId="46DB4A0B" w14:textId="77777777" w:rsidR="00C74FED" w:rsidRDefault="00C74FED" w:rsidP="0089276B">
      <w:r>
        <w:rPr>
          <w:bCs/>
        </w:rPr>
        <w:sym w:font="Wingdings 2" w:char="F075"/>
      </w:r>
      <w:r w:rsidRPr="001F074C">
        <w:rPr>
          <w:b/>
          <w:color w:val="FF0000"/>
        </w:rPr>
        <w:t>Market Risk</w:t>
      </w:r>
      <w:r>
        <w:t xml:space="preserve"> General MR, IRC, Equity &amp; Debt Specific Risk, Stressed VaR, Stress Testing </w:t>
      </w:r>
      <w:r>
        <w:rPr>
          <w:bCs/>
        </w:rPr>
        <w:sym w:font="Wingdings 2" w:char="F076"/>
      </w:r>
      <w:r w:rsidRPr="001F074C">
        <w:rPr>
          <w:b/>
          <w:color w:val="FF0000"/>
        </w:rPr>
        <w:t>Trading Credit Risk</w:t>
      </w:r>
      <w:r>
        <w:t xml:space="preserve"> CVA, Limits Monitoring, Stress Testing, Master Agreement Details, Pre-Deal Check, Ratings Maintenance </w:t>
      </w:r>
      <w:r>
        <w:rPr>
          <w:bCs/>
        </w:rPr>
        <w:sym w:font="Wingdings 2" w:char="F077"/>
      </w:r>
      <w:r w:rsidRPr="001F074C">
        <w:rPr>
          <w:b/>
          <w:color w:val="FF0000"/>
        </w:rPr>
        <w:t>Trading Operational Risk</w:t>
      </w:r>
      <w:r>
        <w:t xml:space="preserve"> Product Authorization, Limit Breaches, KRIs, Reporting</w:t>
      </w:r>
      <w:r>
        <w:rPr>
          <w:b/>
          <w:bCs/>
        </w:rPr>
        <w:t xml:space="preserve"> </w:t>
      </w:r>
      <w:r>
        <w:rPr>
          <w:bCs/>
        </w:rPr>
        <w:sym w:font="Wingdings 2" w:char="F078"/>
      </w:r>
      <w:r w:rsidRPr="001F074C">
        <w:rPr>
          <w:b/>
          <w:color w:val="FF0000"/>
        </w:rPr>
        <w:t>Analytics</w:t>
      </w:r>
      <w:r>
        <w:t xml:space="preserve"> VaR Methodology, Stress Testing, Model Calibration, Exposure Modeling</w:t>
      </w:r>
      <w:r>
        <w:rPr>
          <w:b/>
          <w:bCs/>
        </w:rPr>
        <w:t xml:space="preserve"> </w:t>
      </w:r>
      <w:r>
        <w:rPr>
          <w:bCs/>
        </w:rPr>
        <w:sym w:font="Wingdings 2" w:char="F079"/>
      </w:r>
      <w:r w:rsidRPr="001F074C">
        <w:rPr>
          <w:b/>
          <w:color w:val="FF0000"/>
        </w:rPr>
        <w:t>Economic &amp; regulatory capital</w:t>
      </w:r>
      <w:r>
        <w:t xml:space="preserve"> IRC enhancement</w:t>
      </w:r>
      <w:r>
        <w:rPr>
          <w:b/>
          <w:bCs/>
        </w:rPr>
        <w:t xml:space="preserve"> </w:t>
      </w:r>
      <w:r>
        <w:rPr>
          <w:bCs/>
        </w:rPr>
        <w:sym w:font="Wingdings 2" w:char="F07A"/>
      </w:r>
      <w:r w:rsidRPr="001F074C">
        <w:rPr>
          <w:b/>
          <w:color w:val="FF0000"/>
        </w:rPr>
        <w:t>Data/ reporting</w:t>
      </w:r>
      <w:r>
        <w:t xml:space="preserve"> Data quality, Master data management, Derived historical data, Unstructured data management, Standard/ad hoc reporting/analysis, Meta data</w:t>
      </w:r>
    </w:p>
    <w:p w14:paraId="65B4558B" w14:textId="77777777" w:rsidR="00C74FED" w:rsidRPr="00922FAA" w:rsidRDefault="00C74FED" w:rsidP="00994CB5">
      <w:pPr>
        <w:pStyle w:val="Heading4"/>
      </w:pPr>
      <w:bookmarkStart w:id="14" w:name="_Toc345426839"/>
      <w:bookmarkStart w:id="15" w:name="_Toc356986877"/>
      <w:bookmarkStart w:id="16" w:name="_Toc388098166"/>
      <w:bookmarkStart w:id="17" w:name="_Toc388098916"/>
      <w:bookmarkStart w:id="18" w:name="_Toc408408151"/>
      <w:bookmarkStart w:id="19" w:name="_Toc15201869"/>
      <w:r w:rsidRPr="00922FAA">
        <w:t>Risk Model &amp; Sensitivities</w:t>
      </w:r>
      <w:bookmarkEnd w:id="14"/>
      <w:bookmarkEnd w:id="15"/>
      <w:bookmarkEnd w:id="16"/>
      <w:bookmarkEnd w:id="17"/>
      <w:bookmarkEnd w:id="18"/>
      <w:bookmarkEnd w:id="19"/>
    </w:p>
    <w:p w14:paraId="5242B59F" w14:textId="77777777" w:rsidR="00C74FED" w:rsidRDefault="00C74FED" w:rsidP="0089276B">
      <w:pPr>
        <w:rPr>
          <w:i/>
          <w:iCs/>
        </w:rPr>
      </w:pPr>
      <w:r>
        <w:sym w:font="Wingdings 2" w:char="F075"/>
      </w:r>
      <w:r w:rsidRPr="00E5283B">
        <w:rPr>
          <w:b/>
          <w:color w:val="FF0000"/>
        </w:rPr>
        <w:t>DGVRT</w:t>
      </w:r>
      <w:r>
        <w:t xml:space="preserve"> assumed MR factors log-normally distributed; statistical parameters based on 250 days of history; </w:t>
      </w:r>
      <w:r>
        <w:rPr>
          <w:u w:val="single"/>
        </w:rPr>
        <w:t>inputs</w:t>
      </w:r>
      <w:r>
        <w:t xml:space="preserve"> (risk factor sensitivities, correlations, volatilities, average returns, market prices of risk factors) </w:t>
      </w:r>
      <w:r>
        <w:rPr>
          <w:bCs/>
        </w:rPr>
        <w:sym w:font="Wingdings 2" w:char="F076"/>
      </w:r>
      <w:r>
        <w:rPr>
          <w:b/>
        </w:rPr>
        <w:t>HistSimm</w:t>
      </w:r>
      <w:r>
        <w:t xml:space="preserve"> based on historical distribution of rolling 500 daily</w:t>
      </w:r>
      <w:r>
        <w:rPr>
          <w:b/>
        </w:rPr>
        <w:t xml:space="preserve"> </w:t>
      </w:r>
      <w:r>
        <w:t xml:space="preserve">changes in risk factors </w:t>
      </w:r>
      <w:r>
        <w:rPr>
          <w:bCs/>
        </w:rPr>
        <w:sym w:font="Wingdings 2" w:char="F077"/>
      </w:r>
      <w:r w:rsidRPr="00E5283B">
        <w:rPr>
          <w:b/>
          <w:color w:val="FF0000"/>
        </w:rPr>
        <w:t>Debt Specific Risk</w:t>
      </w:r>
      <w:r w:rsidRPr="00E5283B">
        <w:rPr>
          <w:color w:val="FF0000"/>
        </w:rPr>
        <w:t xml:space="preserve"> </w:t>
      </w:r>
      <w:r w:rsidRPr="00E5283B">
        <w:rPr>
          <w:b/>
          <w:color w:val="FF0000"/>
        </w:rPr>
        <w:t>DSR</w:t>
      </w:r>
      <w:r>
        <w:t xml:space="preserve"> default + idiosyncratic spread risk - MC model with 4 components: 1 </w:t>
      </w:r>
      <w:r>
        <w:rPr>
          <w:i/>
        </w:rPr>
        <w:t>Marginal distribution calibration</w:t>
      </w:r>
      <w:r>
        <w:t xml:space="preserve"> to estimate/ calibrate spread return for each credit group 2 </w:t>
      </w:r>
      <w:r>
        <w:rPr>
          <w:i/>
        </w:rPr>
        <w:t>Correlation calculation</w:t>
      </w:r>
      <w:r>
        <w:t xml:space="preserve"> 3 </w:t>
      </w:r>
      <w:r>
        <w:rPr>
          <w:i/>
        </w:rPr>
        <w:t>Preprocessing</w:t>
      </w:r>
      <w:r>
        <w:t xml:space="preserve"> </w:t>
      </w:r>
      <w:r>
        <w:rPr>
          <w:i/>
        </w:rPr>
        <w:t xml:space="preserve">4 Core </w:t>
      </w:r>
      <w:r>
        <w:rPr>
          <w:bCs/>
        </w:rPr>
        <w:sym w:font="Wingdings 2" w:char="F078"/>
      </w:r>
      <w:r>
        <w:rPr>
          <w:b/>
          <w:bCs/>
        </w:rPr>
        <w:t>Approach</w:t>
      </w:r>
      <w:r>
        <w:t xml:space="preserve"> Use </w:t>
      </w:r>
      <w:r>
        <w:rPr>
          <w:i/>
        </w:rPr>
        <w:t>spread simulation model;</w:t>
      </w:r>
      <w:r>
        <w:t xml:space="preserve"> small spread moves </w:t>
      </w:r>
      <w:r>
        <w:sym w:font="Wingdings 3" w:char="F061"/>
      </w:r>
      <w:r>
        <w:t xml:space="preserve"> spread </w:t>
      </w:r>
      <w:r>
        <w:rPr>
          <w:i/>
        </w:rPr>
        <w:t>volatility risk</w:t>
      </w:r>
      <w:r>
        <w:t xml:space="preserve">, larger moves </w:t>
      </w:r>
      <w:r>
        <w:sym w:font="Wingdings 3" w:char="F061"/>
      </w:r>
      <w:r>
        <w:t xml:space="preserve"> </w:t>
      </w:r>
      <w:r>
        <w:rPr>
          <w:i/>
        </w:rPr>
        <w:t>migrations and defaults</w:t>
      </w:r>
      <w:r>
        <w:t xml:space="preserve">; models </w:t>
      </w:r>
      <w:r>
        <w:rPr>
          <w:b/>
          <w:bCs/>
        </w:rPr>
        <w:t>total credit spread</w:t>
      </w:r>
      <w:r>
        <w:t xml:space="preserve"> of individual bond as general spread + specific component; </w:t>
      </w:r>
      <w:r>
        <w:rPr>
          <w:b/>
          <w:bCs/>
        </w:rPr>
        <w:t>general spread</w:t>
      </w:r>
      <w:r>
        <w:t xml:space="preserve"> from bond index given by observable index or inferred as average credit spread of basket of bonds comprising a Credit Group; </w:t>
      </w:r>
      <w:r>
        <w:rPr>
          <w:b/>
          <w:bCs/>
        </w:rPr>
        <w:t>specific spread</w:t>
      </w:r>
      <w:r>
        <w:t xml:space="preserve"> component = difference between total credit spread inferred from bond’s observable price and sectorial spread; use 90 Credit Groups of bond indices, baskets of traded bonds, spanning markets, economic sectors, credit qualities  maturities; use MC simulation to compute specific risk; join marginal distributions using copulae to model tail dependence embedded within credit spread data; model sector and specific spread distributions using Student’s t-distributions; calibrate historical bond index data to obtain distribution parameters via moment matching </w:t>
      </w:r>
      <w:r w:rsidRPr="00E5283B">
        <w:rPr>
          <w:b/>
          <w:color w:val="FF0000"/>
        </w:rPr>
        <w:t>Risk sensitivities</w:t>
      </w:r>
      <w:r w:rsidRPr="00E5283B">
        <w:rPr>
          <w:color w:val="FF0000"/>
        </w:rPr>
        <w:t xml:space="preserve"> (45)</w:t>
      </w:r>
      <w:r>
        <w:t xml:space="preserve"> equity/ metal/ oil/ FX DGVRT, duration e.g. </w:t>
      </w:r>
      <w:r>
        <w:rPr>
          <w:i/>
          <w:iCs/>
        </w:rPr>
        <w:t>base metal vega risk</w:t>
      </w:r>
      <w:r>
        <w:t xml:space="preserve">, </w:t>
      </w:r>
      <w:r>
        <w:rPr>
          <w:i/>
          <w:iCs/>
        </w:rPr>
        <w:t>CS idiosyncratic risk</w:t>
      </w:r>
    </w:p>
    <w:p w14:paraId="643E85D4" w14:textId="77777777" w:rsidR="00994CB5" w:rsidRDefault="00994CB5" w:rsidP="00994CB5">
      <w:pPr>
        <w:pStyle w:val="Heading4"/>
      </w:pPr>
      <w:bookmarkStart w:id="20" w:name="_Toc345426840"/>
      <w:bookmarkStart w:id="21" w:name="_Toc356986880"/>
      <w:bookmarkStart w:id="22" w:name="_Toc388098169"/>
      <w:bookmarkStart w:id="23" w:name="_Toc388098919"/>
      <w:bookmarkStart w:id="24" w:name="_Toc408408152"/>
      <w:bookmarkStart w:id="25" w:name="_Toc15201870"/>
      <w:r w:rsidRPr="00922FAA">
        <w:t>Interest Rate Risk</w:t>
      </w:r>
      <w:bookmarkEnd w:id="20"/>
      <w:bookmarkEnd w:id="21"/>
      <w:bookmarkEnd w:id="22"/>
      <w:bookmarkEnd w:id="23"/>
      <w:bookmarkEnd w:id="24"/>
      <w:bookmarkEnd w:id="25"/>
    </w:p>
    <w:p w14:paraId="4DA0F387" w14:textId="77777777" w:rsidR="00994CB5" w:rsidRPr="009E2547" w:rsidRDefault="00994CB5" w:rsidP="00994CB5">
      <w:r w:rsidRPr="009E2547">
        <w:sym w:font="Wingdings 2" w:char="F075"/>
      </w:r>
      <w:bookmarkStart w:id="26" w:name="_Toc344492606"/>
      <w:bookmarkStart w:id="27" w:name="_Toc344492704"/>
      <w:r w:rsidRPr="005724FD">
        <w:rPr>
          <w:b/>
        </w:rPr>
        <w:t>IR Outright and Curve risk</w:t>
      </w:r>
      <w:r w:rsidRPr="009E2547">
        <w:t xml:space="preserve"> portfolio sensitivity to changes in yield curve (Frontier/</w:t>
      </w:r>
      <w:r>
        <w:t xml:space="preserve"> </w:t>
      </w:r>
      <w:r w:rsidRPr="009E2547">
        <w:t xml:space="preserve">Voyager zero rate yield curves for sensitivity, VaR generation) </w:t>
      </w:r>
      <w:r w:rsidRPr="009E2547">
        <w:sym w:font="Wingdings 2" w:char="F076"/>
      </w:r>
      <w:r w:rsidRPr="005724FD">
        <w:rPr>
          <w:b/>
        </w:rPr>
        <w:t>IR Swap Spread risk</w:t>
      </w:r>
      <w:r w:rsidRPr="009E2547">
        <w:t xml:space="preserve"> portfolio sensitivity to changes in spread between govt yields and swap yields </w:t>
      </w:r>
      <w:r w:rsidRPr="009E2547">
        <w:sym w:font="Wingdings 2" w:char="F077"/>
      </w:r>
      <w:r w:rsidRPr="005724FD">
        <w:rPr>
          <w:b/>
        </w:rPr>
        <w:t>IR Vega risk</w:t>
      </w:r>
      <w:r w:rsidRPr="009E2547">
        <w:t xml:space="preserve"> sensitivity to changes in IR volatilities </w:t>
      </w:r>
      <w:r w:rsidRPr="009E2547">
        <w:sym w:font="Wingdings 2" w:char="F078"/>
      </w:r>
      <w:r w:rsidRPr="00377432">
        <w:rPr>
          <w:b/>
          <w:highlight w:val="yellow"/>
        </w:rPr>
        <w:t>Total IR risk all IR risks + IR Theta</w:t>
      </w:r>
      <w:r w:rsidRPr="00377432">
        <w:rPr>
          <w:highlight w:val="yellow"/>
          <w:u w:val="single"/>
        </w:rPr>
        <w:t xml:space="preserve"> with correlations between IR components</w:t>
      </w:r>
      <w:r w:rsidRPr="00377432">
        <w:rPr>
          <w:highlight w:val="yellow"/>
        </w:rPr>
        <w:t xml:space="preserve"> (zeroes, swap spreads, volatilities)</w:t>
      </w:r>
      <w:bookmarkEnd w:id="26"/>
      <w:bookmarkEnd w:id="27"/>
      <w:r w:rsidRPr="009E2547">
        <w:t xml:space="preserve"> </w:t>
      </w:r>
    </w:p>
    <w:p w14:paraId="32AB4FE5" w14:textId="77777777" w:rsidR="00994CB5" w:rsidRDefault="00994CB5" w:rsidP="00994CB5">
      <w:pPr>
        <w:pStyle w:val="Heading4"/>
      </w:pPr>
      <w:bookmarkStart w:id="28" w:name="_Toc345426841"/>
      <w:bookmarkStart w:id="29" w:name="_Toc356986881"/>
      <w:bookmarkStart w:id="30" w:name="_Toc388098170"/>
      <w:bookmarkStart w:id="31" w:name="_Toc388098920"/>
      <w:bookmarkStart w:id="32" w:name="_Toc408408153"/>
      <w:bookmarkStart w:id="33" w:name="_Toc15201871"/>
      <w:r w:rsidRPr="00922FAA">
        <w:t>Credit Spread Risk</w:t>
      </w:r>
      <w:bookmarkEnd w:id="28"/>
      <w:bookmarkEnd w:id="29"/>
      <w:bookmarkEnd w:id="30"/>
      <w:bookmarkEnd w:id="31"/>
      <w:bookmarkEnd w:id="32"/>
      <w:bookmarkEnd w:id="33"/>
    </w:p>
    <w:p w14:paraId="7124D376" w14:textId="77777777" w:rsidR="00994CB5" w:rsidRDefault="00994CB5" w:rsidP="00994CB5">
      <w:bookmarkStart w:id="34" w:name="_Toc344492608"/>
      <w:bookmarkStart w:id="35" w:name="_Toc344492706"/>
      <w:r>
        <w:t xml:space="preserve">Due to change in spreads (bond index, government yields) </w:t>
      </w:r>
      <w:r>
        <w:sym w:font="Wingdings 2" w:char="F075"/>
      </w:r>
      <w:r>
        <w:rPr>
          <w:b/>
          <w:bCs/>
        </w:rPr>
        <w:t xml:space="preserve">Generic CS risk </w:t>
      </w:r>
      <w:r>
        <w:t>change in spread (Treasuries, mapped bond index)</w:t>
      </w:r>
      <w:r>
        <w:rPr>
          <w:bCs/>
        </w:rPr>
        <w:t xml:space="preserve"> </w:t>
      </w:r>
      <w:r>
        <w:rPr>
          <w:bCs/>
        </w:rPr>
        <w:sym w:font="Wingdings 2" w:char="F076"/>
      </w:r>
      <w:r>
        <w:rPr>
          <w:b/>
          <w:bCs/>
        </w:rPr>
        <w:t>Idiosyncratic CS risk</w:t>
      </w:r>
      <w:r>
        <w:t xml:space="preserve"> change in spread (specific issuer, mapped index)</w:t>
      </w:r>
      <w:r>
        <w:rPr>
          <w:b/>
          <w:bCs/>
        </w:rPr>
        <w:t xml:space="preserve"> </w:t>
      </w:r>
      <w:r>
        <w:rPr>
          <w:bCs/>
        </w:rPr>
        <w:sym w:font="Wingdings 2" w:char="F077"/>
      </w:r>
      <w:r w:rsidRPr="00377432">
        <w:rPr>
          <w:b/>
          <w:bCs/>
          <w:highlight w:val="yellow"/>
        </w:rPr>
        <w:t>Total CS risk</w:t>
      </w:r>
      <w:r w:rsidRPr="00377432">
        <w:rPr>
          <w:highlight w:val="yellow"/>
        </w:rPr>
        <w:t xml:space="preserve"> = Generic CS risk + Idiosyncratic CS risk</w:t>
      </w:r>
      <w:r>
        <w:t xml:space="preserve"> assuming zero correlation</w:t>
      </w:r>
      <w:bookmarkEnd w:id="34"/>
      <w:bookmarkEnd w:id="35"/>
    </w:p>
    <w:p w14:paraId="2CD15CD1" w14:textId="77777777" w:rsidR="00325630" w:rsidRDefault="00325630" w:rsidP="00325630">
      <w:pPr>
        <w:pStyle w:val="Heading2"/>
      </w:pPr>
      <w:bookmarkStart w:id="36" w:name="_Analytics"/>
      <w:bookmarkStart w:id="37" w:name="_Toc408408154"/>
      <w:bookmarkStart w:id="38" w:name="_Toc15201872"/>
      <w:bookmarkEnd w:id="36"/>
      <w:r>
        <w:t>Analytics</w:t>
      </w:r>
      <w:bookmarkEnd w:id="37"/>
      <w:bookmarkEnd w:id="38"/>
    </w:p>
    <w:p w14:paraId="76E276A5" w14:textId="77777777" w:rsidR="00325630" w:rsidRPr="00922FAA" w:rsidRDefault="00325630" w:rsidP="00325630">
      <w:pPr>
        <w:pStyle w:val="Heading4"/>
      </w:pPr>
      <w:bookmarkStart w:id="39" w:name="_Toc345426843"/>
      <w:bookmarkStart w:id="40" w:name="_Toc356986883"/>
      <w:bookmarkStart w:id="41" w:name="_Toc388098168"/>
      <w:bookmarkStart w:id="42" w:name="_Toc388098918"/>
      <w:bookmarkStart w:id="43" w:name="_Toc408408155"/>
      <w:bookmarkStart w:id="44" w:name="_Toc15201873"/>
      <w:r w:rsidRPr="00922FAA">
        <w:t>Analytics OLSM</w:t>
      </w:r>
      <w:bookmarkEnd w:id="39"/>
      <w:bookmarkEnd w:id="40"/>
      <w:bookmarkEnd w:id="41"/>
      <w:bookmarkEnd w:id="42"/>
      <w:bookmarkEnd w:id="43"/>
      <w:bookmarkEnd w:id="44"/>
    </w:p>
    <w:p w14:paraId="68EE8509" w14:textId="77777777" w:rsidR="00325630" w:rsidRDefault="00325630" w:rsidP="00325630">
      <w:bookmarkStart w:id="45" w:name="_Toc344492612"/>
      <w:bookmarkStart w:id="46" w:name="_Toc344492710"/>
      <w:r>
        <w:t xml:space="preserve">(Optimized Least-Squares Monte Carlo) simulation to compute </w:t>
      </w:r>
      <w:r w:rsidRPr="00562B72">
        <w:rPr>
          <w:b/>
          <w:highlight w:val="yellow"/>
        </w:rPr>
        <w:t>potential future exposure (PFE)</w:t>
      </w:r>
      <w:r w:rsidRPr="00562B72">
        <w:rPr>
          <w:highlight w:val="yellow"/>
        </w:rPr>
        <w:t xml:space="preserve"> </w:t>
      </w:r>
      <w:r w:rsidRPr="00562B72">
        <w:rPr>
          <w:b/>
          <w:highlight w:val="yellow"/>
        </w:rPr>
        <w:t>profile</w:t>
      </w:r>
      <w:r w:rsidRPr="00562B72">
        <w:rPr>
          <w:highlight w:val="yellow"/>
        </w:rPr>
        <w:t xml:space="preserve"> of derivatives with complex optionality for which no analytic approximation exists</w:t>
      </w:r>
      <w:r>
        <w:t xml:space="preserve">; relies on </w:t>
      </w:r>
      <w:r w:rsidRPr="00D1478F">
        <w:rPr>
          <w:b/>
        </w:rPr>
        <w:t>Least-Squares approximation</w:t>
      </w:r>
      <w:r>
        <w:t xml:space="preserve"> by Longstaff &amp; Schwartz; traditionally </w:t>
      </w:r>
      <w:r w:rsidRPr="00562B72">
        <w:rPr>
          <w:b/>
        </w:rPr>
        <w:t xml:space="preserve">nested </w:t>
      </w:r>
      <w:r>
        <w:rPr>
          <w:b/>
        </w:rPr>
        <w:t xml:space="preserve">Monte Carlo </w:t>
      </w:r>
      <w:r w:rsidRPr="00562B72">
        <w:rPr>
          <w:b/>
        </w:rPr>
        <w:t>MC</w:t>
      </w:r>
      <w:r>
        <w:t xml:space="preserve"> or </w:t>
      </w:r>
      <w:r w:rsidRPr="00562B72">
        <w:rPr>
          <w:b/>
        </w:rPr>
        <w:t>approx surrogate structured deal</w:t>
      </w:r>
      <w:r>
        <w:t xml:space="preserve"> computationally expensive &amp; approximate </w:t>
      </w:r>
      <w:r>
        <w:rPr>
          <w:rFonts w:cs="Arial"/>
          <w:b/>
        </w:rPr>
        <w:t>work streams</w:t>
      </w:r>
      <w:r>
        <w:t xml:space="preserve"> </w:t>
      </w:r>
      <w:r w:rsidRPr="00D1478F">
        <w:rPr>
          <w:i/>
          <w:highlight w:val="green"/>
        </w:rPr>
        <w:t>IR &amp; FX basis risk</w:t>
      </w:r>
      <w:r w:rsidRPr="00D1478F">
        <w:rPr>
          <w:highlight w:val="green"/>
        </w:rPr>
        <w:t xml:space="preserve">, </w:t>
      </w:r>
      <w:r w:rsidRPr="00D1478F">
        <w:rPr>
          <w:i/>
          <w:highlight w:val="green"/>
        </w:rPr>
        <w:t>Equity Dividend</w:t>
      </w:r>
      <w:r w:rsidRPr="00D1478F">
        <w:rPr>
          <w:highlight w:val="green"/>
        </w:rPr>
        <w:t xml:space="preserve">, </w:t>
      </w:r>
      <w:r w:rsidRPr="00D1478F">
        <w:rPr>
          <w:i/>
          <w:highlight w:val="green"/>
        </w:rPr>
        <w:t>Volatility Skew</w:t>
      </w:r>
      <w:r w:rsidRPr="00D1478F">
        <w:rPr>
          <w:highlight w:val="green"/>
        </w:rPr>
        <w:t xml:space="preserve">, </w:t>
      </w:r>
      <w:r w:rsidRPr="00D1478F">
        <w:rPr>
          <w:i/>
          <w:highlight w:val="green"/>
        </w:rPr>
        <w:t>Monte Carlo on Monte Carlo</w:t>
      </w:r>
      <w:r w:rsidRPr="00D1478F">
        <w:rPr>
          <w:highlight w:val="green"/>
        </w:rPr>
        <w:t xml:space="preserve"> </w:t>
      </w:r>
      <w:r w:rsidRPr="00D1478F">
        <w:rPr>
          <w:rFonts w:cs="Arial"/>
          <w:b/>
          <w:highlight w:val="green"/>
        </w:rPr>
        <w:t>correlation risk</w:t>
      </w:r>
      <w:r w:rsidRPr="00D1478F">
        <w:rPr>
          <w:highlight w:val="green"/>
        </w:rPr>
        <w:t xml:space="preserve"> </w:t>
      </w:r>
      <w:r w:rsidRPr="00D1478F">
        <w:rPr>
          <w:i/>
          <w:highlight w:val="green"/>
        </w:rPr>
        <w:t>equity-equity</w:t>
      </w:r>
      <w:r w:rsidRPr="00D1478F">
        <w:rPr>
          <w:highlight w:val="green"/>
        </w:rPr>
        <w:t xml:space="preserve">, </w:t>
      </w:r>
      <w:r w:rsidRPr="00D1478F">
        <w:rPr>
          <w:i/>
          <w:highlight w:val="green"/>
        </w:rPr>
        <w:t>commodity-commodity</w:t>
      </w:r>
      <w:r w:rsidRPr="00D1478F">
        <w:rPr>
          <w:highlight w:val="green"/>
        </w:rPr>
        <w:t xml:space="preserve">, </w:t>
      </w:r>
      <w:r w:rsidRPr="00D1478F">
        <w:rPr>
          <w:i/>
          <w:highlight w:val="green"/>
        </w:rPr>
        <w:t>commodity-FX</w:t>
      </w:r>
      <w:r w:rsidRPr="00D1478F">
        <w:rPr>
          <w:highlight w:val="green"/>
        </w:rPr>
        <w:t xml:space="preserve"> assets classes </w:t>
      </w:r>
      <w:r w:rsidRPr="00D1478F">
        <w:rPr>
          <w:rFonts w:cs="Arial"/>
          <w:b/>
          <w:highlight w:val="green"/>
        </w:rPr>
        <w:t>dividend risk</w:t>
      </w:r>
      <w:r w:rsidRPr="00D1478F">
        <w:rPr>
          <w:highlight w:val="green"/>
        </w:rPr>
        <w:t xml:space="preserve"> measured through sensitivity based variance-covariance</w:t>
      </w:r>
      <w:r>
        <w:t xml:space="preserve">; </w:t>
      </w:r>
      <w:r w:rsidRPr="00D1478F">
        <w:rPr>
          <w:i/>
          <w:u w:val="single"/>
        </w:rPr>
        <w:t>calculated for 1 bp change in dividend yield, applied to shocks based on dividend yield volatilities; dividend yield volatilities for indices based on time series of forward dividend yields and dividend yield volatilities for single stocks</w:t>
      </w:r>
      <w:bookmarkEnd w:id="45"/>
      <w:bookmarkEnd w:id="46"/>
      <w:r>
        <w:t xml:space="preserve"> </w:t>
      </w:r>
    </w:p>
    <w:p w14:paraId="21729618" w14:textId="77777777" w:rsidR="00D1478F" w:rsidRDefault="00D1478F" w:rsidP="00325630">
      <w:r>
        <w:sym w:font="Wingdings" w:char="F026"/>
      </w:r>
      <w:hyperlink w:anchor="_CIBC_Analytics_–" w:history="1">
        <w:r w:rsidRPr="00D1478F">
          <w:rPr>
            <w:rStyle w:val="Hyperlink"/>
            <w:b/>
          </w:rPr>
          <w:t>Analytics Model gaps</w:t>
        </w:r>
      </w:hyperlink>
    </w:p>
    <w:p w14:paraId="43F4D8CE" w14:textId="77777777" w:rsidR="009B6D74" w:rsidRDefault="009B6D74" w:rsidP="0089276B">
      <w:pPr>
        <w:pStyle w:val="Heading2"/>
      </w:pPr>
      <w:bookmarkStart w:id="47" w:name="_Market_Risk"/>
      <w:bookmarkStart w:id="48" w:name="_Toc345426842"/>
      <w:bookmarkStart w:id="49" w:name="_Toc356986882"/>
      <w:bookmarkStart w:id="50" w:name="_Toc388098171"/>
      <w:bookmarkStart w:id="51" w:name="_Toc388098921"/>
      <w:bookmarkStart w:id="52" w:name="_Toc408408156"/>
      <w:bookmarkStart w:id="53" w:name="_Toc15201874"/>
      <w:bookmarkEnd w:id="47"/>
      <w:r w:rsidRPr="00922FAA">
        <w:t>Market Risk</w:t>
      </w:r>
      <w:bookmarkEnd w:id="48"/>
      <w:bookmarkEnd w:id="49"/>
      <w:bookmarkEnd w:id="50"/>
      <w:bookmarkEnd w:id="51"/>
      <w:bookmarkEnd w:id="52"/>
      <w:bookmarkEnd w:id="53"/>
    </w:p>
    <w:p w14:paraId="232E389F" w14:textId="77777777" w:rsidR="00CC1549" w:rsidRPr="00CC1549" w:rsidRDefault="00CC1549" w:rsidP="00CC1549">
      <w:pPr>
        <w:pStyle w:val="Heading4"/>
      </w:pPr>
      <w:bookmarkStart w:id="54" w:name="_Market_Risk_Data"/>
      <w:bookmarkStart w:id="55" w:name="_Toc408408157"/>
      <w:bookmarkStart w:id="56" w:name="_Toc15201875"/>
      <w:bookmarkEnd w:id="54"/>
      <w:r>
        <w:t>Market Risk Data</w:t>
      </w:r>
      <w:bookmarkEnd w:id="55"/>
      <w:bookmarkEnd w:id="56"/>
    </w:p>
    <w:p w14:paraId="3F3EE0D0" w14:textId="77777777" w:rsidR="009B6D74" w:rsidRDefault="009B6D74" w:rsidP="0089276B">
      <w:r>
        <w:sym w:font="Wingdings 2" w:char="F075"/>
      </w:r>
      <w:bookmarkStart w:id="57" w:name="_Toc344492610"/>
      <w:bookmarkStart w:id="58" w:name="_Toc344492708"/>
      <w:r w:rsidRPr="000B67F9">
        <w:rPr>
          <w:b/>
          <w:highlight w:val="magenta"/>
        </w:rPr>
        <w:t>Data groups</w:t>
      </w:r>
      <w:r>
        <w:rPr>
          <w:b/>
        </w:rPr>
        <w:t xml:space="preserve"> </w:t>
      </w:r>
      <w:r w:rsidRPr="00907E80">
        <w:rPr>
          <w:b/>
          <w:highlight w:val="cyan"/>
        </w:rPr>
        <w:t>IR market data</w:t>
      </w:r>
      <w:r>
        <w:rPr>
          <w:b/>
        </w:rPr>
        <w:t xml:space="preserve"> </w:t>
      </w:r>
      <w:r w:rsidRPr="00DC6B91">
        <w:rPr>
          <w:highlight w:val="yellow"/>
        </w:rPr>
        <w:t>Yield/zero curves for bonds, swaps (zero curves bootstrapped from corresponding yield curves), spread curves, volatility cubes or surfaces, basis spread curves</w:t>
      </w:r>
      <w:r>
        <w:t xml:space="preserve"> </w:t>
      </w:r>
      <w:r w:rsidRPr="00907E80">
        <w:rPr>
          <w:b/>
          <w:highlight w:val="cyan"/>
        </w:rPr>
        <w:t>Trading credit</w:t>
      </w:r>
      <w:r>
        <w:t xml:space="preserve"> </w:t>
      </w:r>
      <w:r w:rsidRPr="00DC6B91">
        <w:rPr>
          <w:highlight w:val="yellow"/>
        </w:rPr>
        <w:t>CDS spreads, CDS indices</w:t>
      </w:r>
      <w:r>
        <w:rPr>
          <w:b/>
        </w:rPr>
        <w:t xml:space="preserve"> </w:t>
      </w:r>
      <w:r w:rsidRPr="00907E80">
        <w:rPr>
          <w:b/>
          <w:highlight w:val="cyan"/>
        </w:rPr>
        <w:t>FX related</w:t>
      </w:r>
      <w:r>
        <w:t xml:space="preserve"> </w:t>
      </w:r>
      <w:r w:rsidRPr="00DC6B91">
        <w:rPr>
          <w:highlight w:val="yellow"/>
        </w:rPr>
        <w:t>FX spot rates, FX volatility surface</w:t>
      </w:r>
      <w:r>
        <w:rPr>
          <w:b/>
        </w:rPr>
        <w:t xml:space="preserve"> </w:t>
      </w:r>
      <w:r w:rsidRPr="00907E80">
        <w:rPr>
          <w:b/>
          <w:highlight w:val="cyan"/>
        </w:rPr>
        <w:t>EQ related</w:t>
      </w:r>
      <w:r>
        <w:t xml:space="preserve"> </w:t>
      </w:r>
      <w:r w:rsidRPr="00DC6B91">
        <w:rPr>
          <w:highlight w:val="yellow"/>
        </w:rPr>
        <w:t>equity indices, common stock prices; equity volatility surfaces</w:t>
      </w:r>
      <w:r>
        <w:rPr>
          <w:b/>
        </w:rPr>
        <w:t xml:space="preserve"> </w:t>
      </w:r>
      <w:r w:rsidRPr="00907E80">
        <w:rPr>
          <w:b/>
          <w:highlight w:val="cyan"/>
        </w:rPr>
        <w:t>Commodity related</w:t>
      </w:r>
      <w:r>
        <w:t xml:space="preserve"> </w:t>
      </w:r>
      <w:r w:rsidRPr="00DC6B91">
        <w:rPr>
          <w:highlight w:val="yellow"/>
        </w:rPr>
        <w:t>commodity spot prices, commodity forward/future price curves, commodity price volatility surfaces</w:t>
      </w:r>
      <w:r>
        <w:t xml:space="preserve"> </w:t>
      </w:r>
      <w:r>
        <w:sym w:font="Wingdings 2" w:char="F076"/>
      </w:r>
      <w:r w:rsidRPr="000B67F9">
        <w:rPr>
          <w:b/>
          <w:highlight w:val="magenta"/>
        </w:rPr>
        <w:t>Data structures</w:t>
      </w:r>
      <w:r>
        <w:t xml:space="preserve"> </w:t>
      </w:r>
      <w:r w:rsidRPr="00907E80">
        <w:rPr>
          <w:b/>
          <w:highlight w:val="cyan"/>
        </w:rPr>
        <w:t>Scalar asset spot prices</w:t>
      </w:r>
      <w:r>
        <w:t xml:space="preserve"> FX spot prices, equity spot prices, commodity spot prices bond prices </w:t>
      </w:r>
      <w:r w:rsidRPr="00907E80">
        <w:rPr>
          <w:b/>
          <w:highlight w:val="cyan"/>
        </w:rPr>
        <w:t>1-dim term structure curves</w:t>
      </w:r>
      <w:r>
        <w:t xml:space="preserve"> (1-dim vector data) IR yield/zero curves, IR spread curves, CDS spread curves, commodity forward/futures curves, ATM FX implied volatilities, commodity price volatilities, ATM equity implied volatilities </w:t>
      </w:r>
      <w:r w:rsidRPr="00907E80">
        <w:rPr>
          <w:b/>
          <w:highlight w:val="cyan"/>
        </w:rPr>
        <w:t>2-dim surfaces</w:t>
      </w:r>
      <w:r>
        <w:t xml:space="preserve"> ATM IR implied volatility surfaces, equity implied volatility skews, FX implied volatility skews </w:t>
      </w:r>
      <w:r w:rsidRPr="00907E80">
        <w:rPr>
          <w:b/>
          <w:highlight w:val="cyan"/>
        </w:rPr>
        <w:t>3-dim cubes</w:t>
      </w:r>
      <w:r>
        <w:t xml:space="preserve"> IR implied volatility skew cubes </w:t>
      </w:r>
      <w:r w:rsidRPr="00907E80">
        <w:rPr>
          <w:b/>
          <w:highlight w:val="cyan"/>
        </w:rPr>
        <w:t>Matrix market data</w:t>
      </w:r>
      <w:r>
        <w:t xml:space="preserve"> correlation metrics, transition probability metrics</w:t>
      </w:r>
      <w:r>
        <w:rPr>
          <w:b/>
        </w:rPr>
        <w:t xml:space="preserve"> </w:t>
      </w:r>
      <w:r>
        <w:sym w:font="Wingdings 2" w:char="F077"/>
      </w:r>
      <w:r w:rsidRPr="000B67F9">
        <w:rPr>
          <w:rFonts w:cs="Arial"/>
          <w:b/>
          <w:highlight w:val="magenta"/>
        </w:rPr>
        <w:t>Trade data</w:t>
      </w:r>
      <w:r>
        <w:t xml:space="preserve"> </w:t>
      </w:r>
      <w:r w:rsidRPr="000A2880">
        <w:rPr>
          <w:b/>
        </w:rPr>
        <w:t>Instrument</w:t>
      </w:r>
      <w:r>
        <w:t xml:space="preserve"> (security term &amp; conditions, Security, Debt, Option, Future, Forward) </w:t>
      </w:r>
      <w:r w:rsidRPr="000A2880">
        <w:rPr>
          <w:b/>
        </w:rPr>
        <w:t>Instrument Type</w:t>
      </w:r>
      <w:r>
        <w:t xml:space="preserve"> (product type) </w:t>
      </w:r>
      <w:r w:rsidRPr="000A2880">
        <w:rPr>
          <w:b/>
        </w:rPr>
        <w:t>Trade</w:t>
      </w:r>
      <w:r>
        <w:t xml:space="preserve"> (daily trade position information) </w:t>
      </w:r>
      <w:r w:rsidRPr="000A2880">
        <w:rPr>
          <w:b/>
        </w:rPr>
        <w:t>Structured Product</w:t>
      </w:r>
      <w:r>
        <w:t xml:space="preserve">, </w:t>
      </w:r>
      <w:r w:rsidRPr="000A2880">
        <w:rPr>
          <w:b/>
        </w:rPr>
        <w:t>Cash Flow</w:t>
      </w:r>
      <w:r>
        <w:t xml:space="preserve">, </w:t>
      </w:r>
      <w:r w:rsidRPr="000A2880">
        <w:rPr>
          <w:b/>
        </w:rPr>
        <w:t>Schedule</w:t>
      </w:r>
      <w:r>
        <w:t xml:space="preserve"> (average rate schedule, payment Schedule, reset schedule, amortizing schedule, exercise schedule) </w:t>
      </w:r>
      <w:r w:rsidRPr="000A2880">
        <w:rPr>
          <w:b/>
        </w:rPr>
        <w:t>Instrument state</w:t>
      </w:r>
      <w:r>
        <w:t xml:space="preserve"> (daily basis ‘NEW’, ‘SG_DONE’, ‘SG_RESULTS_LOADED’) </w:t>
      </w:r>
      <w:r>
        <w:sym w:font="Wingdings 2" w:char="F078"/>
      </w:r>
      <w:r w:rsidRPr="000B67F9">
        <w:rPr>
          <w:b/>
          <w:highlight w:val="magenta"/>
        </w:rPr>
        <w:t>CIBC MHS (market data store)</w:t>
      </w:r>
      <w:r>
        <w:t xml:space="preserve"> central repository for Voyager (market risk minus specific risk), Euclid (specific risk), TRACS (credit risk) </w:t>
      </w:r>
      <w:r>
        <w:sym w:font="Wingdings 2" w:char="F079"/>
      </w:r>
      <w:r w:rsidRPr="000B67F9">
        <w:rPr>
          <w:rFonts w:cs="Arial"/>
          <w:b/>
          <w:highlight w:val="magenta"/>
        </w:rPr>
        <w:t>Types</w:t>
      </w:r>
      <w:r>
        <w:t xml:space="preserve"> 1-market data 2-variance/ covariance (derived market data) 3-statistical parameters (derived market </w:t>
      </w:r>
      <w:r>
        <w:t xml:space="preserve">data) </w:t>
      </w:r>
      <w:r>
        <w:sym w:font="Wingdings 2" w:char="F07A"/>
      </w:r>
      <w:r w:rsidRPr="000B67F9">
        <w:rPr>
          <w:rFonts w:cs="Arial"/>
          <w:b/>
          <w:highlight w:val="magenta"/>
        </w:rPr>
        <w:t>Feeds</w:t>
      </w:r>
      <w:r>
        <w:t xml:space="preserve"> generates 76 market data feeds (34 feeds in MR) 30+ FO systems (1 feed 1 system)</w:t>
      </w:r>
      <w:bookmarkEnd w:id="57"/>
      <w:bookmarkEnd w:id="58"/>
    </w:p>
    <w:p w14:paraId="6A43561D" w14:textId="77777777" w:rsidR="00864C5B" w:rsidRPr="00922FAA" w:rsidRDefault="00864C5B" w:rsidP="00864C5B">
      <w:pPr>
        <w:pStyle w:val="Heading4"/>
      </w:pPr>
      <w:bookmarkStart w:id="59" w:name="_Toc345426844"/>
      <w:bookmarkStart w:id="60" w:name="_Toc356986884"/>
      <w:bookmarkStart w:id="61" w:name="_Toc388098173"/>
      <w:bookmarkStart w:id="62" w:name="_Toc388098923"/>
      <w:bookmarkStart w:id="63" w:name="_Toc408408160"/>
      <w:bookmarkStart w:id="64" w:name="_Toc15201876"/>
      <w:r w:rsidRPr="00922FAA">
        <w:t>Incremental Risk Charge (IRC)</w:t>
      </w:r>
      <w:bookmarkEnd w:id="59"/>
      <w:bookmarkEnd w:id="60"/>
      <w:bookmarkEnd w:id="61"/>
      <w:bookmarkEnd w:id="62"/>
      <w:bookmarkEnd w:id="63"/>
      <w:bookmarkEnd w:id="64"/>
    </w:p>
    <w:p w14:paraId="344B8C79" w14:textId="77777777" w:rsidR="00864C5B" w:rsidRDefault="00864C5B" w:rsidP="00864C5B">
      <w:r>
        <w:rPr>
          <w:bCs/>
        </w:rPr>
        <w:sym w:font="Wingdings 2" w:char="F074"/>
      </w:r>
      <w:r w:rsidRPr="000D122A">
        <w:rPr>
          <w:b/>
          <w:color w:val="FF0000"/>
        </w:rPr>
        <w:t>What?</w:t>
      </w:r>
      <w:r>
        <w:t xml:space="preserve"> Loss due to default/changes in quality at 99.9% CI over 1 year </w:t>
      </w:r>
      <w:r>
        <w:rPr>
          <w:bCs/>
        </w:rPr>
        <w:sym w:font="Wingdings 2" w:char="F075"/>
      </w:r>
      <w:r w:rsidRPr="000D122A">
        <w:rPr>
          <w:b/>
          <w:color w:val="FF0000"/>
        </w:rPr>
        <w:t>Phase 1</w:t>
      </w:r>
      <w:r>
        <w:t xml:space="preserve"> MC simulation of </w:t>
      </w:r>
      <w:r w:rsidRPr="007D6F23">
        <w:rPr>
          <w:i/>
          <w:u w:val="single"/>
        </w:rPr>
        <w:t>Merton structural model</w:t>
      </w:r>
      <w:r>
        <w:t xml:space="preserve"> for default/credit migration </w:t>
      </w:r>
      <w:r w:rsidRPr="000D122A">
        <w:rPr>
          <w:b/>
          <w:color w:val="FF0000"/>
        </w:rPr>
        <w:t>Phase 2</w:t>
      </w:r>
      <w:r>
        <w:t xml:space="preserve"> MC simulation of credit/equity states based on </w:t>
      </w:r>
      <w:r w:rsidRPr="007D6F23">
        <w:rPr>
          <w:i/>
          <w:u w:val="single"/>
        </w:rPr>
        <w:t>Stochastic Volatility model</w:t>
      </w:r>
      <w:r>
        <w:t xml:space="preserve"> (stochastic price + variance process driven by Brownian motions with constant linear correlation) </w:t>
      </w:r>
      <w:r>
        <w:rPr>
          <w:bCs/>
        </w:rPr>
        <w:sym w:font="Wingdings 2" w:char="F076"/>
      </w:r>
      <w:r w:rsidRPr="000D122A">
        <w:rPr>
          <w:b/>
          <w:color w:val="FF0000"/>
        </w:rPr>
        <w:t>Phase 1 design</w:t>
      </w:r>
      <w:r>
        <w:t xml:space="preserve"> </w:t>
      </w:r>
      <w:r w:rsidRPr="000D122A">
        <w:rPr>
          <w:b/>
        </w:rPr>
        <w:sym w:font="Wingdings 2" w:char="F06A"/>
      </w:r>
      <w:r>
        <w:rPr>
          <w:bCs/>
          <w:u w:val="single"/>
        </w:rPr>
        <w:t>Parameterize correlation with concentration parameter</w:t>
      </w:r>
      <w:r>
        <w:rPr>
          <w:bCs/>
        </w:rPr>
        <w:t xml:space="preserve"> to couple issuer/ market concentrations to migrations and defaults </w:t>
      </w:r>
      <w:r w:rsidRPr="000D122A">
        <w:rPr>
          <w:b/>
        </w:rPr>
        <w:sym w:font="Wingdings 2" w:char="F06B"/>
      </w:r>
      <w:r>
        <w:rPr>
          <w:bCs/>
          <w:u w:val="single"/>
        </w:rPr>
        <w:t xml:space="preserve">Constant level of risk </w:t>
      </w:r>
      <w:r>
        <w:rPr>
          <w:bCs/>
        </w:rPr>
        <w:t>(same loss distribution over liquidity horizon 3 months liquid within 1 year horizon)</w:t>
      </w:r>
      <w:r w:rsidRPr="00485709">
        <w:t xml:space="preserve"> </w:t>
      </w:r>
      <w:r w:rsidRPr="000D122A">
        <w:rPr>
          <w:b/>
        </w:rPr>
        <w:sym w:font="Wingdings 2" w:char="F06C"/>
      </w:r>
      <w:r>
        <w:rPr>
          <w:bCs/>
          <w:u w:val="single"/>
        </w:rPr>
        <w:t>Aggregation/liquidity horizon correlation</w:t>
      </w:r>
      <w:r>
        <w:rPr>
          <w:bCs/>
        </w:rPr>
        <w:t xml:space="preserve"> – use hedge for sub-portfolios with multiple liquidity horizons </w:t>
      </w:r>
      <w:r w:rsidRPr="000D122A">
        <w:rPr>
          <w:b/>
        </w:rPr>
        <w:sym w:font="Wingdings 2" w:char="F06D"/>
      </w:r>
      <w:r>
        <w:rPr>
          <w:bCs/>
          <w:u w:val="single"/>
        </w:rPr>
        <w:t>Valuation</w:t>
      </w:r>
      <w:r>
        <w:rPr>
          <w:bCs/>
        </w:rPr>
        <w:t xml:space="preserve"> – principles (full valuation; same valuation by front and risk); for equities</w:t>
      </w:r>
      <w:r w:rsidRPr="000D122A">
        <w:rPr>
          <w:bCs/>
        </w:rPr>
        <w:t xml:space="preserve"> </w:t>
      </w:r>
      <w:r>
        <w:rPr>
          <w:bCs/>
        </w:rPr>
        <w:t xml:space="preserve">no model needed (prices simulated directly) </w:t>
      </w:r>
      <w:r>
        <w:rPr>
          <w:bCs/>
        </w:rPr>
        <w:sym w:font="Wingdings 2" w:char="F077"/>
      </w:r>
      <w:r w:rsidRPr="000D122A">
        <w:rPr>
          <w:b/>
          <w:color w:val="FF0000"/>
        </w:rPr>
        <w:t>Credit Spread &amp; Mark-To-Market Adjustment</w:t>
      </w:r>
      <w:r>
        <w:t xml:space="preserve"> - 2 credit spread types: </w:t>
      </w:r>
      <w:r w:rsidRPr="000D122A">
        <w:rPr>
          <w:b/>
        </w:rPr>
        <w:sym w:font="Wingdings 2" w:char="F06A"/>
      </w:r>
      <w:r w:rsidRPr="006313FE">
        <w:rPr>
          <w:highlight w:val="cyan"/>
          <w:u w:val="single"/>
        </w:rPr>
        <w:t>CDS spread</w:t>
      </w:r>
      <w:r w:rsidRPr="006313FE">
        <w:rPr>
          <w:highlight w:val="cyan"/>
        </w:rPr>
        <w:t>:</w:t>
      </w:r>
      <w:r>
        <w:t xml:space="preserve"> </w:t>
      </w:r>
      <w:r w:rsidRPr="006313FE">
        <w:rPr>
          <w:highlight w:val="yellow"/>
        </w:rPr>
        <w:t>bond spread, can differ in magnitude for technical reason</w:t>
      </w:r>
      <w:r>
        <w:t xml:space="preserve">; </w:t>
      </w:r>
      <w:r w:rsidRPr="000D122A">
        <w:rPr>
          <w:b/>
        </w:rPr>
        <w:sym w:font="Wingdings 2" w:char="F06B"/>
      </w:r>
      <w:r w:rsidRPr="006313FE">
        <w:rPr>
          <w:highlight w:val="cyan"/>
          <w:u w:val="single"/>
        </w:rPr>
        <w:t>Bond spreads</w:t>
      </w:r>
      <w:r>
        <w:t xml:space="preserve">: </w:t>
      </w:r>
      <w:r w:rsidRPr="006313FE">
        <w:rPr>
          <w:highlight w:val="yellow"/>
        </w:rPr>
        <w:t>yield spread, asset swap spread, option adjusted spread (OAS or Z</w:t>
      </w:r>
      <w:r>
        <w:rPr>
          <w:highlight w:val="yellow"/>
        </w:rPr>
        <w:t>-</w:t>
      </w:r>
      <w:r w:rsidRPr="006313FE">
        <w:rPr>
          <w:highlight w:val="yellow"/>
        </w:rPr>
        <w:t>spread), interpolated spread (I</w:t>
      </w:r>
      <w:r>
        <w:rPr>
          <w:highlight w:val="yellow"/>
        </w:rPr>
        <w:t>-</w:t>
      </w:r>
      <w:r w:rsidRPr="006313FE">
        <w:rPr>
          <w:highlight w:val="yellow"/>
        </w:rPr>
        <w:t>spread) available on Bloomberg</w:t>
      </w:r>
      <w:r>
        <w:t xml:space="preserve"> </w:t>
      </w:r>
      <w:r>
        <w:rPr>
          <w:bCs/>
        </w:rPr>
        <w:sym w:font="Wingdings 2" w:char="F078"/>
      </w:r>
      <w:r w:rsidRPr="000D122A">
        <w:rPr>
          <w:b/>
          <w:color w:val="FF0000"/>
        </w:rPr>
        <w:t>Plan</w:t>
      </w:r>
      <w:r>
        <w:t xml:space="preserve"> </w:t>
      </w:r>
      <w:r w:rsidRPr="000D122A">
        <w:rPr>
          <w:b/>
        </w:rPr>
        <w:sym w:font="Wingdings 2" w:char="F069"/>
      </w:r>
      <w:r>
        <w:rPr>
          <w:u w:val="single"/>
        </w:rPr>
        <w:t>Contingency</w:t>
      </w:r>
      <w:r>
        <w:t xml:space="preserve"> (standardized approach) </w:t>
      </w:r>
      <w:r w:rsidRPr="000D122A">
        <w:rPr>
          <w:b/>
        </w:rPr>
        <w:sym w:font="Wingdings 2" w:char="F06A"/>
      </w:r>
      <w:r>
        <w:rPr>
          <w:u w:val="single"/>
        </w:rPr>
        <w:t>Risk model</w:t>
      </w:r>
      <w:r>
        <w:t xml:space="preserve"> (requirement, development, unit test) </w:t>
      </w:r>
      <w:r w:rsidRPr="000D122A">
        <w:rPr>
          <w:b/>
        </w:rPr>
        <w:sym w:font="Wingdings 2" w:char="F06B"/>
      </w:r>
      <w:r>
        <w:rPr>
          <w:u w:val="single"/>
        </w:rPr>
        <w:t>Market data</w:t>
      </w:r>
      <w:r>
        <w:t xml:space="preserve"> (requirement, document, unit test) </w:t>
      </w:r>
      <w:r w:rsidRPr="000D122A">
        <w:rPr>
          <w:b/>
        </w:rPr>
        <w:sym w:font="Wingdings 2" w:char="F06C"/>
      </w:r>
      <w:r>
        <w:rPr>
          <w:u w:val="single"/>
        </w:rPr>
        <w:t>Trade position data</w:t>
      </w:r>
      <w:r>
        <w:t xml:space="preserve"> (requirement, development, unit test, </w:t>
      </w:r>
      <w:r w:rsidRPr="00A55770">
        <w:t>SIT, UAT, Regression)</w:t>
      </w:r>
      <w:r>
        <w:t xml:space="preserve"> </w:t>
      </w:r>
      <w:r>
        <w:rPr>
          <w:bCs/>
        </w:rPr>
        <w:sym w:font="Wingdings 2" w:char="F079"/>
      </w:r>
      <w:r w:rsidRPr="000D122A">
        <w:rPr>
          <w:b/>
          <w:color w:val="FF0000"/>
        </w:rPr>
        <w:t>Gap analysis</w:t>
      </w:r>
      <w:r>
        <w:t xml:space="preserve"> </w:t>
      </w:r>
      <w:r w:rsidRPr="000D122A">
        <w:rPr>
          <w:b/>
        </w:rPr>
        <w:sym w:font="Wingdings 2" w:char="F06A"/>
      </w:r>
      <w:r w:rsidRPr="006313FE">
        <w:rPr>
          <w:highlight w:val="cyan"/>
          <w:u w:val="single"/>
        </w:rPr>
        <w:t>Products</w:t>
      </w:r>
      <w:r>
        <w:t xml:space="preserve"> (structured credit run-off portfolio) </w:t>
      </w:r>
      <w:r w:rsidRPr="000D122A">
        <w:rPr>
          <w:b/>
        </w:rPr>
        <w:sym w:font="Wingdings 2" w:char="F06B"/>
      </w:r>
      <w:r w:rsidRPr="006313FE">
        <w:rPr>
          <w:highlight w:val="cyan"/>
          <w:u w:val="single"/>
        </w:rPr>
        <w:t>Position data</w:t>
      </w:r>
      <w:r>
        <w:t xml:space="preserve"> (instrument type, business entity for aggregation -- insufficient id of securitized position, parallel effort to standardize DSR treatment, banking book/ securitization treatment) </w:t>
      </w:r>
      <w:r w:rsidRPr="000D122A">
        <w:rPr>
          <w:b/>
        </w:rPr>
        <w:sym w:font="Wingdings 2" w:char="F06C"/>
      </w:r>
      <w:r w:rsidRPr="006313FE">
        <w:rPr>
          <w:highlight w:val="cyan"/>
          <w:u w:val="single"/>
        </w:rPr>
        <w:t>Market data</w:t>
      </w:r>
      <w:r>
        <w:t xml:space="preserve"> (credit spreads per currency/sector/rating - insufficient sector coverage, better granularity)</w:t>
      </w:r>
    </w:p>
    <w:p w14:paraId="5158D40D" w14:textId="77777777" w:rsidR="00994CB5" w:rsidRDefault="00994CB5" w:rsidP="00994CB5">
      <w:pPr>
        <w:pStyle w:val="Heading4"/>
      </w:pPr>
      <w:bookmarkStart w:id="65" w:name="_Toc345426836"/>
      <w:bookmarkStart w:id="66" w:name="_Toc356986878"/>
      <w:bookmarkStart w:id="67" w:name="_Toc388098167"/>
      <w:bookmarkStart w:id="68" w:name="_Toc388098917"/>
      <w:bookmarkStart w:id="69" w:name="_Toc408408158"/>
      <w:bookmarkStart w:id="70" w:name="_Toc15201877"/>
      <w:r>
        <w:t>Regulatory changes</w:t>
      </w:r>
      <w:bookmarkEnd w:id="65"/>
      <w:bookmarkEnd w:id="66"/>
      <w:bookmarkEnd w:id="67"/>
      <w:bookmarkEnd w:id="68"/>
      <w:bookmarkEnd w:id="69"/>
      <w:bookmarkEnd w:id="70"/>
    </w:p>
    <w:p w14:paraId="57CBC53F" w14:textId="6B626206" w:rsidR="00994CB5" w:rsidRDefault="00F66156" w:rsidP="00994CB5">
      <w:pPr>
        <w:rPr>
          <w:noProof/>
        </w:rPr>
      </w:pPr>
      <w:r w:rsidRPr="008849D5">
        <w:rPr>
          <w:noProof/>
        </w:rPr>
        <w:drawing>
          <wp:inline distT="0" distB="0" distL="0" distR="0" wp14:anchorId="3CA8E0BB" wp14:editId="152FF1F8">
            <wp:extent cx="3248660" cy="1684655"/>
            <wp:effectExtent l="0" t="0" r="0" b="0"/>
            <wp:docPr id="70"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8660" cy="1684655"/>
                    </a:xfrm>
                    <a:prstGeom prst="rect">
                      <a:avLst/>
                    </a:prstGeom>
                    <a:noFill/>
                    <a:ln>
                      <a:noFill/>
                    </a:ln>
                  </pic:spPr>
                </pic:pic>
              </a:graphicData>
            </a:graphic>
          </wp:inline>
        </w:drawing>
      </w:r>
    </w:p>
    <w:p w14:paraId="3F5AE983" w14:textId="77777777" w:rsidR="00994CB5" w:rsidRDefault="00994CB5" w:rsidP="00994CB5">
      <w:pPr>
        <w:pStyle w:val="Heading4"/>
      </w:pPr>
      <w:bookmarkStart w:id="71" w:name="_Toc345426837"/>
      <w:bookmarkStart w:id="72" w:name="_Toc388098172"/>
      <w:bookmarkStart w:id="73" w:name="_Toc388098922"/>
      <w:bookmarkStart w:id="74" w:name="_Toc408408159"/>
      <w:bookmarkStart w:id="75" w:name="_Toc15201878"/>
      <w:r>
        <w:t>Metrics to calculate regulatory capital for market risks</w:t>
      </w:r>
      <w:bookmarkEnd w:id="71"/>
      <w:bookmarkEnd w:id="72"/>
      <w:bookmarkEnd w:id="73"/>
      <w:bookmarkEnd w:id="74"/>
      <w:bookmarkEnd w:id="75"/>
    </w:p>
    <w:p w14:paraId="1DBD2873" w14:textId="2222B9C7" w:rsidR="00994CB5" w:rsidRDefault="00F66156" w:rsidP="00994CB5">
      <w:r w:rsidRPr="008849D5">
        <w:rPr>
          <w:noProof/>
        </w:rPr>
        <w:drawing>
          <wp:inline distT="0" distB="0" distL="0" distR="0" wp14:anchorId="35C23C7A" wp14:editId="360CBFB1">
            <wp:extent cx="2767330" cy="1564005"/>
            <wp:effectExtent l="0" t="0" r="0" b="0"/>
            <wp:docPr id="71"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67330" cy="1564005"/>
                    </a:xfrm>
                    <a:prstGeom prst="rect">
                      <a:avLst/>
                    </a:prstGeom>
                    <a:noFill/>
                    <a:ln>
                      <a:noFill/>
                    </a:ln>
                  </pic:spPr>
                </pic:pic>
              </a:graphicData>
            </a:graphic>
          </wp:inline>
        </w:drawing>
      </w:r>
    </w:p>
    <w:p w14:paraId="7AE95AD0" w14:textId="77777777" w:rsidR="009F62FE" w:rsidRDefault="009F62FE">
      <w:pPr>
        <w:jc w:val="left"/>
        <w:rPr>
          <w:rFonts w:ascii="Estrangelo Edessa" w:hAnsi="Estrangelo Edessa" w:cs="Estrangelo Edessa"/>
          <w:b/>
          <w:bCs/>
          <w:i/>
          <w:iCs/>
          <w:color w:val="31849B"/>
          <w:szCs w:val="16"/>
          <w:lang w:val="en-CA"/>
        </w:rPr>
      </w:pPr>
      <w:bookmarkStart w:id="76" w:name="_Toc356986895"/>
      <w:bookmarkStart w:id="77" w:name="_Toc388098185"/>
      <w:bookmarkStart w:id="78" w:name="_Toc388098935"/>
      <w:bookmarkStart w:id="79" w:name="_Toc408408161"/>
      <w:r>
        <w:rPr>
          <w:lang w:val="en-CA"/>
        </w:rPr>
        <w:br w:type="page"/>
      </w:r>
    </w:p>
    <w:p w14:paraId="7CC57FCB" w14:textId="72607EB2" w:rsidR="00763D3B" w:rsidRDefault="00763D3B" w:rsidP="00763D3B">
      <w:pPr>
        <w:pStyle w:val="Heading5"/>
        <w:rPr>
          <w:lang w:val="en-CA"/>
        </w:rPr>
      </w:pPr>
      <w:r>
        <w:rPr>
          <w:lang w:val="en-CA"/>
        </w:rPr>
        <w:lastRenderedPageBreak/>
        <w:t>IRC</w:t>
      </w:r>
      <w:bookmarkEnd w:id="76"/>
      <w:bookmarkEnd w:id="77"/>
      <w:bookmarkEnd w:id="78"/>
      <w:r>
        <w:rPr>
          <w:lang w:val="en-CA"/>
        </w:rPr>
        <w:t xml:space="preserve"> Tactical</w:t>
      </w:r>
      <w:bookmarkEnd w:id="79"/>
    </w:p>
    <w:p w14:paraId="3FC47B8B" w14:textId="43266222" w:rsidR="00763D3B" w:rsidRDefault="00F66156" w:rsidP="0089276B">
      <w:pPr>
        <w:rPr>
          <w:noProof/>
        </w:rPr>
      </w:pPr>
      <w:r w:rsidRPr="008849D5">
        <w:rPr>
          <w:noProof/>
        </w:rPr>
        <w:drawing>
          <wp:inline distT="0" distB="0" distL="0" distR="0" wp14:anchorId="7796E64A" wp14:editId="6462F38D">
            <wp:extent cx="3296920" cy="3513455"/>
            <wp:effectExtent l="0" t="0" r="0" b="0"/>
            <wp:docPr id="72"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6920" cy="3513455"/>
                    </a:xfrm>
                    <a:prstGeom prst="rect">
                      <a:avLst/>
                    </a:prstGeom>
                    <a:noFill/>
                    <a:ln>
                      <a:noFill/>
                    </a:ln>
                  </pic:spPr>
                </pic:pic>
              </a:graphicData>
            </a:graphic>
          </wp:inline>
        </w:drawing>
      </w:r>
    </w:p>
    <w:p w14:paraId="6FC45371" w14:textId="77777777" w:rsidR="00763D3B" w:rsidRDefault="00763D3B" w:rsidP="00763D3B">
      <w:pPr>
        <w:rPr>
          <w:lang w:val="en-CA"/>
        </w:rPr>
      </w:pPr>
      <w:r>
        <w:rPr>
          <w:lang w:val="en-CA"/>
        </w:rPr>
        <w:sym w:font="Wingdings 2" w:char="F075"/>
      </w:r>
      <w:r w:rsidRPr="00EB1415">
        <w:rPr>
          <w:b/>
          <w:lang w:val="en-CA"/>
        </w:rPr>
        <w:t>Engine</w:t>
      </w:r>
      <w:r w:rsidRPr="00EB1415">
        <w:rPr>
          <w:lang w:val="en-CA"/>
        </w:rPr>
        <w:t xml:space="preserve"> calculate </w:t>
      </w:r>
      <w:r w:rsidRPr="00963A2B">
        <w:rPr>
          <w:b/>
          <w:i/>
          <w:color w:val="FF0000"/>
          <w:lang w:val="en-CA"/>
        </w:rPr>
        <w:t xml:space="preserve">default risk </w:t>
      </w:r>
      <w:r>
        <w:rPr>
          <w:lang w:val="en-CA"/>
        </w:rPr>
        <w:t>+</w:t>
      </w:r>
      <w:r w:rsidRPr="00963A2B">
        <w:rPr>
          <w:color w:val="FF0000"/>
          <w:lang w:val="en-CA"/>
        </w:rPr>
        <w:t xml:space="preserve"> </w:t>
      </w:r>
      <w:r w:rsidRPr="00963A2B">
        <w:rPr>
          <w:b/>
          <w:i/>
          <w:color w:val="FF0000"/>
          <w:lang w:val="en-CA"/>
        </w:rPr>
        <w:t>credit migration risk</w:t>
      </w:r>
      <w:r>
        <w:rPr>
          <w:lang w:val="en-CA"/>
        </w:rPr>
        <w:t xml:space="preserve"> </w:t>
      </w:r>
      <w:r w:rsidRPr="00EB1415">
        <w:rPr>
          <w:lang w:val="en-CA"/>
        </w:rPr>
        <w:t xml:space="preserve">that are incremental to risks captured in current VaR </w:t>
      </w:r>
      <w:r>
        <w:rPr>
          <w:lang w:val="en-CA"/>
        </w:rPr>
        <w:sym w:font="Wingdings 2" w:char="F076"/>
      </w:r>
      <w:r w:rsidRPr="00EB1415">
        <w:rPr>
          <w:b/>
          <w:lang w:val="en-CA"/>
        </w:rPr>
        <w:t>Trade Position Feeds</w:t>
      </w:r>
      <w:r w:rsidRPr="00EB1415">
        <w:rPr>
          <w:lang w:val="en-CA"/>
        </w:rPr>
        <w:t xml:space="preserve"> leverag</w:t>
      </w:r>
      <w:r>
        <w:rPr>
          <w:lang w:val="en-CA"/>
        </w:rPr>
        <w:t>e</w:t>
      </w:r>
      <w:r w:rsidRPr="00EB1415">
        <w:rPr>
          <w:lang w:val="en-CA"/>
        </w:rPr>
        <w:t xml:space="preserve"> existing data feeds</w:t>
      </w:r>
      <w:r>
        <w:rPr>
          <w:lang w:val="en-CA"/>
        </w:rPr>
        <w:t xml:space="preserve"> augmented with </w:t>
      </w:r>
      <w:r w:rsidRPr="00EB1415">
        <w:rPr>
          <w:lang w:val="en-CA"/>
        </w:rPr>
        <w:t>extra data elements</w:t>
      </w:r>
      <w:r>
        <w:rPr>
          <w:lang w:val="en-CA"/>
        </w:rPr>
        <w:t xml:space="preserve"> </w:t>
      </w:r>
      <w:r>
        <w:rPr>
          <w:lang w:val="en-CA"/>
        </w:rPr>
        <w:sym w:font="Wingdings 2" w:char="F077"/>
      </w:r>
      <w:r w:rsidRPr="005A14B9">
        <w:rPr>
          <w:b/>
          <w:lang w:val="en-CA"/>
        </w:rPr>
        <w:t>Market Data</w:t>
      </w:r>
      <w:r w:rsidRPr="00EB1415">
        <w:rPr>
          <w:lang w:val="en-CA"/>
        </w:rPr>
        <w:t xml:space="preserve"> </w:t>
      </w:r>
      <w:r>
        <w:rPr>
          <w:lang w:val="en-CA"/>
        </w:rPr>
        <w:t>n</w:t>
      </w:r>
      <w:r w:rsidRPr="00EB1415">
        <w:rPr>
          <w:lang w:val="en-CA"/>
        </w:rPr>
        <w:t xml:space="preserve">ew feed </w:t>
      </w:r>
      <w:r>
        <w:rPr>
          <w:lang w:val="en-CA"/>
        </w:rPr>
        <w:t>for</w:t>
      </w:r>
      <w:r w:rsidRPr="00EB1415">
        <w:rPr>
          <w:lang w:val="en-CA"/>
        </w:rPr>
        <w:t xml:space="preserve"> CDS spread data </w:t>
      </w:r>
      <w:r>
        <w:rPr>
          <w:lang w:val="en-CA"/>
        </w:rPr>
        <w:sym w:font="Wingdings 2" w:char="F078"/>
      </w:r>
      <w:r w:rsidRPr="005A14B9">
        <w:rPr>
          <w:b/>
          <w:lang w:val="en-CA"/>
        </w:rPr>
        <w:t>Reporting</w:t>
      </w:r>
      <w:r w:rsidRPr="00EB1415">
        <w:rPr>
          <w:lang w:val="en-CA"/>
        </w:rPr>
        <w:t xml:space="preserve"> Regulatory Capital calculation incorporate</w:t>
      </w:r>
      <w:r>
        <w:rPr>
          <w:lang w:val="en-CA"/>
        </w:rPr>
        <w:t>d</w:t>
      </w:r>
      <w:r w:rsidRPr="00EB1415">
        <w:rPr>
          <w:lang w:val="en-CA"/>
        </w:rPr>
        <w:t xml:space="preserve"> </w:t>
      </w:r>
      <w:r>
        <w:rPr>
          <w:lang w:val="en-CA"/>
        </w:rPr>
        <w:t>with</w:t>
      </w:r>
      <w:r w:rsidRPr="00EB1415">
        <w:rPr>
          <w:lang w:val="en-CA"/>
        </w:rPr>
        <w:t xml:space="preserve"> new charge</w:t>
      </w:r>
      <w:r>
        <w:rPr>
          <w:lang w:val="en-CA"/>
        </w:rPr>
        <w:t xml:space="preserve"> </w:t>
      </w:r>
      <w:r>
        <w:rPr>
          <w:lang w:val="en-CA"/>
        </w:rPr>
        <w:sym w:font="Wingdings 2" w:char="F079"/>
      </w:r>
      <w:r w:rsidRPr="005A14B9">
        <w:rPr>
          <w:b/>
          <w:lang w:val="en-CA"/>
        </w:rPr>
        <w:t>Hardware</w:t>
      </w:r>
      <w:r w:rsidRPr="00EB1415">
        <w:rPr>
          <w:lang w:val="en-CA"/>
        </w:rPr>
        <w:t xml:space="preserve"> engine to run independently but</w:t>
      </w:r>
      <w:r>
        <w:rPr>
          <w:lang w:val="en-CA"/>
        </w:rPr>
        <w:t xml:space="preserve"> </w:t>
      </w:r>
      <w:r w:rsidRPr="00EB1415">
        <w:rPr>
          <w:lang w:val="en-CA"/>
        </w:rPr>
        <w:t>integrated to existing environment</w:t>
      </w:r>
      <w:r>
        <w:rPr>
          <w:lang w:val="en-CA"/>
        </w:rPr>
        <w:t xml:space="preserve"> </w:t>
      </w:r>
      <w:r>
        <w:rPr>
          <w:lang w:val="en-CA"/>
        </w:rPr>
        <w:sym w:font="Wingdings 2" w:char="F07A"/>
      </w:r>
      <w:r w:rsidRPr="005A14B9">
        <w:rPr>
          <w:b/>
          <w:lang w:val="en-CA"/>
        </w:rPr>
        <w:t>Operation</w:t>
      </w:r>
      <w:r w:rsidRPr="00EB1415">
        <w:rPr>
          <w:lang w:val="en-CA"/>
        </w:rPr>
        <w:t xml:space="preserve"> improve existing operational procedure to monitor and</w:t>
      </w:r>
      <w:r>
        <w:rPr>
          <w:lang w:val="en-CA"/>
        </w:rPr>
        <w:t xml:space="preserve"> </w:t>
      </w:r>
      <w:r w:rsidRPr="00EB1415">
        <w:rPr>
          <w:lang w:val="en-CA"/>
        </w:rPr>
        <w:t>report</w:t>
      </w:r>
    </w:p>
    <w:p w14:paraId="59C20EFC" w14:textId="77777777" w:rsidR="00E55643" w:rsidRPr="00B96EDC" w:rsidRDefault="00E55643" w:rsidP="00E55643">
      <w:pPr>
        <w:pStyle w:val="Heading5"/>
      </w:pPr>
      <w:bookmarkStart w:id="80" w:name="_Toc408408162"/>
      <w:r w:rsidRPr="00B96EDC">
        <w:t>Requirements IRC</w:t>
      </w:r>
      <w:bookmarkEnd w:id="80"/>
    </w:p>
    <w:p w14:paraId="04C5B9FC" w14:textId="77777777" w:rsidR="00E55643" w:rsidRDefault="00E55643" w:rsidP="00E55643">
      <w:r>
        <w:sym w:font="Wingdings 2" w:char="F074"/>
      </w:r>
      <w:r w:rsidRPr="00377432">
        <w:rPr>
          <w:highlight w:val="yellow"/>
        </w:rPr>
        <w:t>Track Credit Migration + Defaults of underlying &amp; counterparties</w:t>
      </w:r>
      <w:r>
        <w:t xml:space="preserve"> </w:t>
      </w:r>
      <w:r>
        <w:sym w:font="Wingdings 2" w:char="F075"/>
      </w:r>
      <w:r w:rsidRPr="00377432">
        <w:rPr>
          <w:b/>
        </w:rPr>
        <w:t>Multiple liquidity horizons</w:t>
      </w:r>
      <w:r>
        <w:t xml:space="preserve"> (3 months - 1 year, time to sell/hedge in stressed market) </w:t>
      </w:r>
      <w:r>
        <w:sym w:font="Wingdings 2" w:char="F076"/>
      </w:r>
      <w:r w:rsidRPr="00377432">
        <w:rPr>
          <w:b/>
        </w:rPr>
        <w:t>Cover position</w:t>
      </w:r>
      <w:r>
        <w:t xml:space="preserve"> subject to capital charges for specific IR risk </w:t>
      </w:r>
      <w:r>
        <w:sym w:font="Wingdings 2" w:char="F077"/>
      </w:r>
      <w:r w:rsidRPr="00377432">
        <w:rPr>
          <w:b/>
        </w:rPr>
        <w:t>Include/exclude</w:t>
      </w:r>
      <w:r>
        <w:t xml:space="preserve"> all listed equity, derivative positions, securitization positions </w:t>
      </w:r>
      <w:r>
        <w:sym w:font="Wingdings 2" w:char="F078"/>
      </w:r>
      <w:r w:rsidRPr="00377432">
        <w:rPr>
          <w:b/>
        </w:rPr>
        <w:t>Impact of correlations/ clustering</w:t>
      </w:r>
      <w:r>
        <w:t xml:space="preserve"> between default and migration events (higher capital charge for concentrated portfolio, concentration under stressed conditions) </w:t>
      </w:r>
      <w:r>
        <w:sym w:font="Wingdings 2" w:char="F079"/>
      </w:r>
      <w:r w:rsidRPr="00377432">
        <w:rPr>
          <w:b/>
        </w:rPr>
        <w:t>Exposures on non-netted basis</w:t>
      </w:r>
      <w:r>
        <w:t xml:space="preserve"> (excepted long/ short positions on same instrument) </w:t>
      </w:r>
      <w:r>
        <w:sym w:font="Wingdings 2" w:char="F07A"/>
      </w:r>
      <w:r w:rsidRPr="00377432">
        <w:rPr>
          <w:b/>
        </w:rPr>
        <w:t>Basis risks</w:t>
      </w:r>
      <w:r>
        <w:t xml:space="preserve"> (by product, capital structure, rating, maturity, vintage, payout trigger) </w:t>
      </w:r>
      <w:r>
        <w:sym w:font="Wingdings 2" w:char="F07B"/>
      </w:r>
      <w:r>
        <w:t xml:space="preserve">Impact of potential risks between </w:t>
      </w:r>
      <w:r w:rsidRPr="00377432">
        <w:rPr>
          <w:b/>
        </w:rPr>
        <w:t xml:space="preserve">maturity </w:t>
      </w:r>
      <w:r>
        <w:rPr>
          <w:b/>
        </w:rPr>
        <w:t>&amp;</w:t>
      </w:r>
      <w:r w:rsidRPr="00377432">
        <w:rPr>
          <w:b/>
        </w:rPr>
        <w:t xml:space="preserve"> liquidity horizon</w:t>
      </w:r>
      <w:r>
        <w:t xml:space="preserve">, </w:t>
      </w:r>
      <w:r w:rsidRPr="00377432">
        <w:rPr>
          <w:b/>
        </w:rPr>
        <w:t>default risk</w:t>
      </w:r>
      <w:r>
        <w:t xml:space="preserve">, </w:t>
      </w:r>
      <w:r w:rsidRPr="00377432">
        <w:rPr>
          <w:b/>
        </w:rPr>
        <w:t>impact of optionality</w:t>
      </w:r>
      <w:r>
        <w:t xml:space="preserve"> from price changes </w:t>
      </w:r>
      <w:r>
        <w:sym w:font="Wingdings 2" w:char="F07C"/>
      </w:r>
      <w:r w:rsidRPr="00C2319F">
        <w:rPr>
          <w:b/>
        </w:rPr>
        <w:t>Constant level of risk modeling</w:t>
      </w:r>
      <w:r>
        <w:t xml:space="preserve"> </w:t>
      </w:r>
      <w:r>
        <w:sym w:font="Wingdings 2" w:char="F07D"/>
      </w:r>
      <w:r w:rsidRPr="00C2319F">
        <w:rPr>
          <w:b/>
        </w:rPr>
        <w:t xml:space="preserve">Correlation </w:t>
      </w:r>
      <w:r>
        <w:rPr>
          <w:b/>
        </w:rPr>
        <w:t>&amp;</w:t>
      </w:r>
      <w:r w:rsidRPr="00C2319F">
        <w:rPr>
          <w:b/>
        </w:rPr>
        <w:t xml:space="preserve"> diversification</w:t>
      </w:r>
      <w:r>
        <w:t xml:space="preserve"> between multiple obligors and obligor/ market risk factors </w:t>
      </w:r>
      <w:r>
        <w:sym w:font="Wingdings 2" w:char="F07E"/>
      </w:r>
      <w:r w:rsidRPr="00C2319F">
        <w:rPr>
          <w:b/>
        </w:rPr>
        <w:t xml:space="preserve">Risk mitigation </w:t>
      </w:r>
      <w:r>
        <w:rPr>
          <w:b/>
        </w:rPr>
        <w:t>&amp;</w:t>
      </w:r>
      <w:r w:rsidRPr="00C2319F">
        <w:rPr>
          <w:b/>
        </w:rPr>
        <w:t xml:space="preserve"> netting effects</w:t>
      </w:r>
      <w:r>
        <w:t xml:space="preserve"> as required </w:t>
      </w:r>
      <w:r>
        <w:sym w:font="Wingdings" w:char="F077"/>
      </w:r>
      <w:r>
        <w:t xml:space="preserve">credit migration risk </w:t>
      </w:r>
      <w:r>
        <w:sym w:font="Wingdings" w:char="F077"/>
      </w:r>
      <w:r>
        <w:t xml:space="preserve">credit spread risk </w:t>
      </w:r>
      <w:r>
        <w:sym w:font="Wingdings" w:char="F077"/>
      </w:r>
      <w:r>
        <w:t xml:space="preserve">equity price risk </w:t>
      </w:r>
      <w:r>
        <w:sym w:font="Wingdings" w:char="F077"/>
      </w:r>
      <w:r>
        <w:t xml:space="preserve">IRC at a 99.9% CI, over a 1 year time horizon </w:t>
      </w:r>
      <w:r>
        <w:sym w:font="Wingdings" w:char="F077"/>
      </w:r>
      <w:r>
        <w:t xml:space="preserve">age a portfolio of trades for up to a 1 year period </w:t>
      </w:r>
      <w:r>
        <w:sym w:font="Wingdings" w:char="F077"/>
      </w:r>
      <w:r>
        <w:t>Re-investment logic at end of liquidity horizons to positions that will mature/roll-off during portfolio aging function</w:t>
      </w:r>
    </w:p>
    <w:p w14:paraId="307CA342" w14:textId="77777777" w:rsidR="00FC22C9" w:rsidRDefault="00FC22C9" w:rsidP="00994CB5">
      <w:pPr>
        <w:pStyle w:val="Heading4"/>
      </w:pPr>
      <w:bookmarkStart w:id="81" w:name="_Toc345426845"/>
      <w:bookmarkStart w:id="82" w:name="_Toc356986885"/>
      <w:bookmarkStart w:id="83" w:name="_Toc388098174"/>
      <w:bookmarkStart w:id="84" w:name="_Toc388098924"/>
      <w:bookmarkStart w:id="85" w:name="_Toc408408163"/>
      <w:bookmarkStart w:id="86" w:name="_Toc345272222"/>
      <w:bookmarkStart w:id="87" w:name="_Toc15201879"/>
      <w:r>
        <w:t>Stressed VaR</w:t>
      </w:r>
      <w:bookmarkEnd w:id="81"/>
      <w:bookmarkEnd w:id="82"/>
      <w:bookmarkEnd w:id="83"/>
      <w:bookmarkEnd w:id="84"/>
      <w:bookmarkEnd w:id="85"/>
      <w:bookmarkEnd w:id="87"/>
      <w:r>
        <w:t xml:space="preserve"> </w:t>
      </w:r>
      <w:bookmarkEnd w:id="86"/>
    </w:p>
    <w:p w14:paraId="388FE2FC" w14:textId="77777777" w:rsidR="00FC22C9" w:rsidRDefault="00FC22C9" w:rsidP="0089276B">
      <w:pPr>
        <w:rPr>
          <w:szCs w:val="20"/>
        </w:rPr>
      </w:pPr>
      <w:r>
        <w:rPr>
          <w:bCs/>
        </w:rPr>
        <w:sym w:font="Wingdings 2" w:char="F074"/>
      </w:r>
      <w:r w:rsidRPr="000E3932">
        <w:rPr>
          <w:b/>
          <w:highlight w:val="magenta"/>
        </w:rPr>
        <w:t>What</w:t>
      </w:r>
      <w:r>
        <w:rPr>
          <w:b/>
          <w:highlight w:val="magenta"/>
        </w:rPr>
        <w:t>?</w:t>
      </w:r>
      <w:r w:rsidRPr="000E3932">
        <w:rPr>
          <w:highlight w:val="magenta"/>
        </w:rPr>
        <w:t xml:space="preserve"> </w:t>
      </w:r>
      <w:r>
        <w:t xml:space="preserve"> Measure VaR due abnormal market behavior during selected time</w:t>
      </w:r>
      <w:r>
        <w:rPr>
          <w:szCs w:val="16"/>
        </w:rPr>
        <w:t xml:space="preserve"> </w:t>
      </w:r>
      <w:r>
        <w:t xml:space="preserve">period </w:t>
      </w:r>
      <w:r>
        <w:rPr>
          <w:bCs/>
        </w:rPr>
        <w:sym w:font="Wingdings 2" w:char="F075"/>
      </w:r>
      <w:r w:rsidRPr="000E3932">
        <w:rPr>
          <w:b/>
          <w:szCs w:val="20"/>
          <w:highlight w:val="magenta"/>
        </w:rPr>
        <w:t>Approach</w:t>
      </w:r>
      <w:r>
        <w:rPr>
          <w:szCs w:val="20"/>
        </w:rPr>
        <w:t xml:space="preserve"> </w:t>
      </w:r>
      <w:r w:rsidRPr="000D122A">
        <w:rPr>
          <w:b/>
        </w:rPr>
        <w:sym w:font="Wingdings 2" w:char="F06A"/>
      </w:r>
      <w:r>
        <w:t>U</w:t>
      </w:r>
      <w:r>
        <w:rPr>
          <w:szCs w:val="20"/>
        </w:rPr>
        <w:t xml:space="preserve">se existing models with current risk factor levels &amp; current portfolio </w:t>
      </w:r>
      <w:r w:rsidRPr="000D122A">
        <w:rPr>
          <w:b/>
        </w:rPr>
        <w:sym w:font="Wingdings 2" w:char="F06B"/>
      </w:r>
      <w:r>
        <w:t>S</w:t>
      </w:r>
      <w:r>
        <w:rPr>
          <w:szCs w:val="20"/>
        </w:rPr>
        <w:t xml:space="preserve">ubstitute [current risk factor volatilities &amp; correlation structure] </w:t>
      </w:r>
      <w:r w:rsidRPr="00373E65">
        <w:rPr>
          <w:szCs w:val="20"/>
        </w:rPr>
        <w:sym w:font="Wingdings" w:char="F0E8"/>
      </w:r>
      <w:r>
        <w:rPr>
          <w:szCs w:val="20"/>
        </w:rPr>
        <w:t xml:space="preserve"> those from historical period with greatest VaR for portfolio </w:t>
      </w:r>
      <w:r w:rsidRPr="000D122A">
        <w:rPr>
          <w:b/>
        </w:rPr>
        <w:sym w:font="Wingdings 2" w:char="F06C"/>
      </w:r>
      <w:r w:rsidRPr="007C52F1">
        <w:rPr>
          <w:szCs w:val="20"/>
          <w:u w:val="single"/>
        </w:rPr>
        <w:t xml:space="preserve">For </w:t>
      </w:r>
      <w:r w:rsidRPr="007C52F1">
        <w:rPr>
          <w:i/>
          <w:szCs w:val="20"/>
          <w:u w:val="single"/>
        </w:rPr>
        <w:t>historical approach</w:t>
      </w:r>
      <w:r>
        <w:rPr>
          <w:szCs w:val="20"/>
        </w:rPr>
        <w:t xml:space="preserve"> supplement actual historical returns with antithetic returns </w:t>
      </w:r>
      <w:r w:rsidRPr="000D122A">
        <w:rPr>
          <w:b/>
        </w:rPr>
        <w:sym w:font="Wingdings 2" w:char="F06D"/>
      </w:r>
      <w:r w:rsidRPr="007C52F1">
        <w:rPr>
          <w:szCs w:val="20"/>
          <w:u w:val="single"/>
        </w:rPr>
        <w:t xml:space="preserve">For </w:t>
      </w:r>
      <w:r w:rsidRPr="007C52F1">
        <w:rPr>
          <w:i/>
          <w:szCs w:val="20"/>
          <w:u w:val="single"/>
        </w:rPr>
        <w:t>simulation approach</w:t>
      </w:r>
      <w:r>
        <w:rPr>
          <w:szCs w:val="20"/>
        </w:rPr>
        <w:t xml:space="preserve"> replace marginal &amp; joint risk factor distributions in production </w:t>
      </w:r>
      <w:r w:rsidRPr="00373E65">
        <w:rPr>
          <w:szCs w:val="20"/>
        </w:rPr>
        <w:sym w:font="Wingdings" w:char="F0E8"/>
      </w:r>
      <w:r>
        <w:rPr>
          <w:szCs w:val="20"/>
        </w:rPr>
        <w:t xml:space="preserve"> those inferred from historically stressed period </w:t>
      </w:r>
      <w:r>
        <w:rPr>
          <w:bCs/>
        </w:rPr>
        <w:sym w:font="Wingdings 2" w:char="F076"/>
      </w:r>
      <w:r w:rsidRPr="000E3932">
        <w:rPr>
          <w:b/>
          <w:szCs w:val="20"/>
          <w:highlight w:val="magenta"/>
        </w:rPr>
        <w:t>General Market Risk (GMR)</w:t>
      </w:r>
      <w:r w:rsidRPr="00244E6B">
        <w:t xml:space="preserve"> </w:t>
      </w:r>
      <w:r w:rsidRPr="00FF09FD">
        <w:rPr>
          <w:b/>
        </w:rPr>
        <w:sym w:font="Wingdings 2" w:char="F06A"/>
      </w:r>
      <w:r>
        <w:t>B</w:t>
      </w:r>
      <w:r>
        <w:rPr>
          <w:szCs w:val="20"/>
        </w:rPr>
        <w:t xml:space="preserve">ased on historical state changes from stressed period, sensitivity-based portfolio valuation &amp; current aggregation structures </w:t>
      </w:r>
      <w:r w:rsidRPr="00FF09FD">
        <w:rPr>
          <w:b/>
        </w:rPr>
        <w:sym w:font="Wingdings 2" w:char="F06B"/>
      </w:r>
      <w:r>
        <w:rPr>
          <w:szCs w:val="20"/>
        </w:rPr>
        <w:t xml:space="preserve">Augmented by antithetic sampling &amp; risk shocks at individual risk factors </w:t>
      </w:r>
      <w:r w:rsidRPr="00FF09FD">
        <w:rPr>
          <w:b/>
          <w:szCs w:val="20"/>
          <w:u w:val="single"/>
        </w:rPr>
        <w:t>Data</w:t>
      </w:r>
      <w:r>
        <w:rPr>
          <w:szCs w:val="20"/>
        </w:rPr>
        <w:t xml:space="preserve">: use data with current systems; require time series of risk factors (interest rates, spreads, prices, implied volatilities, etc.) in order to generate </w:t>
      </w:r>
      <w:r>
        <w:rPr>
          <w:i/>
          <w:szCs w:val="20"/>
        </w:rPr>
        <w:t xml:space="preserve">historical shocks </w:t>
      </w:r>
      <w:r>
        <w:rPr>
          <w:bCs/>
        </w:rPr>
        <w:sym w:font="Wingdings 2" w:char="F077"/>
      </w:r>
      <w:r w:rsidRPr="000E3932">
        <w:rPr>
          <w:b/>
          <w:szCs w:val="20"/>
          <w:highlight w:val="magenta"/>
        </w:rPr>
        <w:t>Equity Specific Risk (ESR)</w:t>
      </w:r>
      <w:r w:rsidRPr="00244E6B">
        <w:t xml:space="preserve"> </w:t>
      </w:r>
      <w:r w:rsidRPr="000D122A">
        <w:rPr>
          <w:b/>
        </w:rPr>
        <w:sym w:font="Wingdings 2" w:char="F06A"/>
      </w:r>
      <w:r>
        <w:rPr>
          <w:szCs w:val="20"/>
        </w:rPr>
        <w:t xml:space="preserve">Based on decomposition of historical state changes from stressed period into </w:t>
      </w:r>
      <w:r>
        <w:rPr>
          <w:i/>
          <w:szCs w:val="20"/>
          <w:u w:val="single"/>
        </w:rPr>
        <w:t>general</w:t>
      </w:r>
      <w:r>
        <w:rPr>
          <w:szCs w:val="20"/>
        </w:rPr>
        <w:t xml:space="preserve"> and </w:t>
      </w:r>
      <w:r>
        <w:rPr>
          <w:i/>
          <w:szCs w:val="20"/>
          <w:u w:val="single"/>
        </w:rPr>
        <w:t>specific</w:t>
      </w:r>
      <w:r>
        <w:rPr>
          <w:szCs w:val="20"/>
        </w:rPr>
        <w:t xml:space="preserve"> components BUT use </w:t>
      </w:r>
      <w:r>
        <w:rPr>
          <w:i/>
          <w:szCs w:val="20"/>
          <w:u w:val="single"/>
        </w:rPr>
        <w:t>static</w:t>
      </w:r>
      <w:r>
        <w:rPr>
          <w:szCs w:val="20"/>
        </w:rPr>
        <w:t xml:space="preserve"> set of regression indices (instead of </w:t>
      </w:r>
      <w:r>
        <w:rPr>
          <w:i/>
          <w:szCs w:val="20"/>
        </w:rPr>
        <w:t>dynamically</w:t>
      </w:r>
      <w:r>
        <w:rPr>
          <w:szCs w:val="20"/>
        </w:rPr>
        <w:t xml:space="preserve"> assigning indices) to make general market risk comparable from one day to next </w:t>
      </w:r>
      <w:r w:rsidRPr="000D122A">
        <w:rPr>
          <w:b/>
        </w:rPr>
        <w:sym w:font="Wingdings 2" w:char="F06B"/>
      </w:r>
      <w:r>
        <w:t>U</w:t>
      </w:r>
      <w:r>
        <w:rPr>
          <w:szCs w:val="20"/>
        </w:rPr>
        <w:t xml:space="preserve">se only </w:t>
      </w:r>
      <w:r>
        <w:rPr>
          <w:szCs w:val="20"/>
          <w:u w:val="single"/>
        </w:rPr>
        <w:t>2 indices</w:t>
      </w:r>
      <w:r>
        <w:rPr>
          <w:szCs w:val="20"/>
        </w:rPr>
        <w:t xml:space="preserve"> (</w:t>
      </w:r>
      <w:r w:rsidRPr="000E3932">
        <w:rPr>
          <w:szCs w:val="20"/>
          <w:u w:val="single"/>
        </w:rPr>
        <w:t>1 country index + 1 country/ regional sector index</w:t>
      </w:r>
      <w:r>
        <w:rPr>
          <w:szCs w:val="20"/>
        </w:rPr>
        <w:t xml:space="preserve">) </w:t>
      </w:r>
      <w:r>
        <w:rPr>
          <w:bCs/>
        </w:rPr>
        <w:sym w:font="Wingdings 2" w:char="F078"/>
      </w:r>
      <w:r w:rsidRPr="000E3932">
        <w:rPr>
          <w:b/>
          <w:szCs w:val="20"/>
          <w:highlight w:val="magenta"/>
        </w:rPr>
        <w:t>Debt Specific Risk (DSR)</w:t>
      </w:r>
      <w:r w:rsidRPr="00244E6B">
        <w:t xml:space="preserve"> </w:t>
      </w:r>
      <w:r w:rsidRPr="000D122A">
        <w:rPr>
          <w:b/>
        </w:rPr>
        <w:sym w:font="Wingdings 2" w:char="F06A"/>
      </w:r>
      <w:r>
        <w:t>U</w:t>
      </w:r>
      <w:r>
        <w:rPr>
          <w:szCs w:val="20"/>
        </w:rPr>
        <w:t xml:space="preserve">se historically sampled spreads to compute </w:t>
      </w:r>
      <w:r w:rsidRPr="000E3932">
        <w:rPr>
          <w:szCs w:val="20"/>
          <w:u w:val="single"/>
        </w:rPr>
        <w:t>spread volatility &amp; default risk</w:t>
      </w:r>
      <w:r>
        <w:rPr>
          <w:szCs w:val="20"/>
        </w:rPr>
        <w:t xml:space="preserve"> </w:t>
      </w:r>
      <w:r w:rsidRPr="000D122A">
        <w:rPr>
          <w:b/>
        </w:rPr>
        <w:sym w:font="Wingdings 2" w:char="F06B"/>
      </w:r>
      <w:r>
        <w:rPr>
          <w:szCs w:val="20"/>
        </w:rPr>
        <w:t xml:space="preserve">Use historical changes in spreads + credit spread sensitivities to construct P&amp;L distributions during stressed periods </w:t>
      </w:r>
      <w:r>
        <w:rPr>
          <w:szCs w:val="20"/>
          <w:u w:val="single"/>
        </w:rPr>
        <w:t>Data</w:t>
      </w:r>
      <w:r>
        <w:rPr>
          <w:szCs w:val="20"/>
        </w:rPr>
        <w:t xml:space="preserve"> (current) historical market spreads (total spread of basket of bonds) based on time series of bond index spreads + information on total spread for each Credit Group; BUT no historical information on total spread at issuer level (historical data on total spread for basket of bonds, but not for individual bonds)</w:t>
      </w:r>
    </w:p>
    <w:p w14:paraId="0303A662" w14:textId="77777777" w:rsidR="00FC22C9" w:rsidRPr="00B96EDC" w:rsidRDefault="00FC22C9" w:rsidP="00297059">
      <w:pPr>
        <w:pStyle w:val="Heading5"/>
      </w:pPr>
      <w:bookmarkStart w:id="88" w:name="_Toc408408164"/>
      <w:r w:rsidRPr="00B96EDC">
        <w:t>Requirements Stressed VaR</w:t>
      </w:r>
      <w:bookmarkEnd w:id="88"/>
    </w:p>
    <w:p w14:paraId="3E129FFE" w14:textId="77777777" w:rsidR="00FC22C9" w:rsidRDefault="00FC22C9" w:rsidP="0089276B">
      <w:r w:rsidRPr="000D122A">
        <w:rPr>
          <w:b/>
        </w:rPr>
        <w:sym w:font="Wingdings 2" w:char="F06A"/>
      </w:r>
      <w:r>
        <w:t xml:space="preserve">Calculate stressed PVs &amp; greeks using full revaluation </w:t>
      </w:r>
      <w:r w:rsidRPr="000D122A">
        <w:rPr>
          <w:b/>
        </w:rPr>
        <w:sym w:font="Wingdings 2" w:char="F06B"/>
      </w:r>
      <w:r w:rsidR="000D122A" w:rsidRPr="000D122A">
        <w:t>S</w:t>
      </w:r>
      <w:r>
        <w:t xml:space="preserve">hock tenors instantaneously or over extended periods </w:t>
      </w:r>
      <w:r w:rsidRPr="000D122A">
        <w:rPr>
          <w:b/>
        </w:rPr>
        <w:sym w:font="Wingdings 2" w:char="F06C"/>
      </w:r>
      <w:r w:rsidR="000D122A">
        <w:t>S</w:t>
      </w:r>
      <w:r>
        <w:t xml:space="preserve">hock spread curves instantaneously or over extended periods </w:t>
      </w:r>
      <w:r w:rsidRPr="000D122A">
        <w:rPr>
          <w:b/>
        </w:rPr>
        <w:sym w:font="Wingdings 2" w:char="F06D"/>
      </w:r>
      <w:r w:rsidR="00FF09FD">
        <w:t>S</w:t>
      </w:r>
      <w:r>
        <w:t xml:space="preserve">imulate dynamic portfolio rebalancing </w:t>
      </w:r>
      <w:r w:rsidRPr="000D122A">
        <w:rPr>
          <w:b/>
        </w:rPr>
        <w:sym w:font="Wingdings 2" w:char="F06E"/>
      </w:r>
      <w:r w:rsidR="00FF09FD">
        <w:t>R</w:t>
      </w:r>
      <w:r>
        <w:t xml:space="preserve">eplace designated trades that roll off during stress simulation with new trades per requirements (e.g. delta-hedged portfolios) </w:t>
      </w:r>
      <w:r w:rsidRPr="000D122A">
        <w:rPr>
          <w:b/>
        </w:rPr>
        <w:sym w:font="Wingdings 2" w:char="F06F"/>
      </w:r>
      <w:r w:rsidR="00FF09FD">
        <w:t>S</w:t>
      </w:r>
      <w:r>
        <w:t xml:space="preserve">hock curves via parallel or non-parallel shifts of curves and volatilities </w:t>
      </w:r>
      <w:r w:rsidRPr="000D122A">
        <w:rPr>
          <w:b/>
        </w:rPr>
        <w:sym w:font="Wingdings 2" w:char="F070"/>
      </w:r>
      <w:r>
        <w:t>Create stress scenario from historical market data moves by choosing start/end time</w:t>
      </w:r>
    </w:p>
    <w:p w14:paraId="6B90BB6C" w14:textId="15EF11D9" w:rsidR="00FC22C9" w:rsidRDefault="00F66156" w:rsidP="0089276B">
      <w:pPr>
        <w:rPr>
          <w:noProof/>
        </w:rPr>
      </w:pPr>
      <w:r w:rsidRPr="008849D5">
        <w:rPr>
          <w:noProof/>
        </w:rPr>
        <w:drawing>
          <wp:inline distT="0" distB="0" distL="0" distR="0" wp14:anchorId="730D9A25" wp14:editId="029E8208">
            <wp:extent cx="2911475" cy="3272790"/>
            <wp:effectExtent l="0" t="0" r="0" b="0"/>
            <wp:docPr id="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1475" cy="3272790"/>
                    </a:xfrm>
                    <a:prstGeom prst="rect">
                      <a:avLst/>
                    </a:prstGeom>
                    <a:noFill/>
                    <a:ln>
                      <a:noFill/>
                    </a:ln>
                  </pic:spPr>
                </pic:pic>
              </a:graphicData>
            </a:graphic>
          </wp:inline>
        </w:drawing>
      </w:r>
    </w:p>
    <w:p w14:paraId="2A732183" w14:textId="77777777" w:rsidR="00763D3B" w:rsidRDefault="00763D3B" w:rsidP="00763D3B">
      <w:pPr>
        <w:pStyle w:val="Heading5"/>
      </w:pPr>
      <w:bookmarkStart w:id="89" w:name="_Toc356986894"/>
      <w:bookmarkStart w:id="90" w:name="_Toc388098184"/>
      <w:bookmarkStart w:id="91" w:name="_Toc388098934"/>
      <w:bookmarkStart w:id="92" w:name="_Toc408408165"/>
      <w:r>
        <w:t>Stressed VaR</w:t>
      </w:r>
      <w:bookmarkEnd w:id="89"/>
      <w:bookmarkEnd w:id="90"/>
      <w:bookmarkEnd w:id="91"/>
      <w:r>
        <w:t xml:space="preserve"> Tactical</w:t>
      </w:r>
      <w:bookmarkEnd w:id="92"/>
    </w:p>
    <w:p w14:paraId="1DD95B0F" w14:textId="77777777" w:rsidR="00763D3B" w:rsidRPr="00763D3B" w:rsidRDefault="00763D3B" w:rsidP="0089276B">
      <w:pPr>
        <w:rPr>
          <w:lang w:val="en-CA"/>
        </w:rPr>
      </w:pPr>
      <w:r>
        <w:rPr>
          <w:lang w:val="en-CA"/>
        </w:rPr>
        <w:sym w:font="Wingdings 2" w:char="F075"/>
      </w:r>
      <w:r w:rsidRPr="00EB1415">
        <w:rPr>
          <w:b/>
          <w:lang w:val="en-CA"/>
        </w:rPr>
        <w:t>Engine</w:t>
      </w:r>
      <w:r w:rsidRPr="00EB1415">
        <w:rPr>
          <w:lang w:val="en-CA"/>
        </w:rPr>
        <w:t xml:space="preserve"> </w:t>
      </w:r>
      <w:r>
        <w:rPr>
          <w:lang w:val="en-CA"/>
        </w:rPr>
        <w:t xml:space="preserve">No new engine; </w:t>
      </w:r>
      <w:r w:rsidRPr="005A14B9">
        <w:rPr>
          <w:lang w:val="en-CA"/>
        </w:rPr>
        <w:t xml:space="preserve">DGVRT Parametric Model used as </w:t>
      </w:r>
      <w:r>
        <w:rPr>
          <w:lang w:val="en-CA"/>
        </w:rPr>
        <w:t>P</w:t>
      </w:r>
      <w:r w:rsidRPr="005A14B9">
        <w:rPr>
          <w:lang w:val="en-CA"/>
        </w:rPr>
        <w:t xml:space="preserve">hase I with calibration applied to stress period’s volatilities </w:t>
      </w:r>
      <w:r>
        <w:rPr>
          <w:lang w:val="en-CA"/>
        </w:rPr>
        <w:sym w:font="Wingdings 2" w:char="F076"/>
      </w:r>
      <w:r w:rsidRPr="00EB1415">
        <w:rPr>
          <w:b/>
          <w:lang w:val="en-CA"/>
        </w:rPr>
        <w:t>Trade Position Feeds</w:t>
      </w:r>
      <w:r w:rsidRPr="00FF49D4">
        <w:t xml:space="preserve"> </w:t>
      </w:r>
      <w:r w:rsidRPr="00FF49D4">
        <w:rPr>
          <w:lang w:val="en-CA"/>
        </w:rPr>
        <w:t>No new position data is required</w:t>
      </w:r>
      <w:r>
        <w:rPr>
          <w:lang w:val="en-CA"/>
        </w:rPr>
        <w:t xml:space="preserve"> </w:t>
      </w:r>
      <w:r>
        <w:rPr>
          <w:lang w:val="en-CA"/>
        </w:rPr>
        <w:sym w:font="Wingdings 2" w:char="F077"/>
      </w:r>
      <w:r w:rsidRPr="005A14B9">
        <w:rPr>
          <w:b/>
          <w:lang w:val="en-CA"/>
        </w:rPr>
        <w:t>Market Data</w:t>
      </w:r>
      <w:r w:rsidRPr="00EB1415">
        <w:rPr>
          <w:lang w:val="en-CA"/>
        </w:rPr>
        <w:t xml:space="preserve"> </w:t>
      </w:r>
      <w:r w:rsidRPr="00FF49D4">
        <w:rPr>
          <w:lang w:val="en-CA"/>
        </w:rPr>
        <w:t xml:space="preserve">No new market data required but need to increase the length of the series </w:t>
      </w:r>
      <w:r>
        <w:rPr>
          <w:lang w:val="en-CA"/>
        </w:rPr>
        <w:t xml:space="preserve">in database </w:t>
      </w:r>
      <w:r w:rsidRPr="00FF49D4">
        <w:rPr>
          <w:lang w:val="en-CA"/>
        </w:rPr>
        <w:t xml:space="preserve">to support “stressed” period selection </w:t>
      </w:r>
      <w:r>
        <w:rPr>
          <w:lang w:val="en-CA"/>
        </w:rPr>
        <w:sym w:font="Wingdings 2" w:char="F078"/>
      </w:r>
      <w:r w:rsidRPr="005A14B9">
        <w:rPr>
          <w:b/>
          <w:lang w:val="en-CA"/>
        </w:rPr>
        <w:t>Reporting</w:t>
      </w:r>
      <w:r w:rsidRPr="00EB1415">
        <w:rPr>
          <w:lang w:val="en-CA"/>
        </w:rPr>
        <w:t xml:space="preserve"> new </w:t>
      </w:r>
      <w:r>
        <w:rPr>
          <w:lang w:val="en-CA"/>
        </w:rPr>
        <w:t xml:space="preserve">report </w:t>
      </w:r>
      <w:r>
        <w:rPr>
          <w:lang w:val="en-CA"/>
        </w:rPr>
        <w:sym w:font="Wingdings 2" w:char="F079"/>
      </w:r>
      <w:r w:rsidRPr="005A14B9">
        <w:rPr>
          <w:b/>
          <w:lang w:val="en-CA"/>
        </w:rPr>
        <w:t>Hardware</w:t>
      </w:r>
      <w:r w:rsidRPr="00EB1415">
        <w:rPr>
          <w:lang w:val="en-CA"/>
        </w:rPr>
        <w:t xml:space="preserve"> </w:t>
      </w:r>
      <w:r>
        <w:rPr>
          <w:lang w:val="en-CA"/>
        </w:rPr>
        <w:t xml:space="preserve">no new hardware </w:t>
      </w:r>
      <w:r>
        <w:rPr>
          <w:lang w:val="en-CA"/>
        </w:rPr>
        <w:sym w:font="Wingdings 2" w:char="F07A"/>
      </w:r>
      <w:r w:rsidRPr="005A14B9">
        <w:rPr>
          <w:b/>
          <w:lang w:val="en-CA"/>
        </w:rPr>
        <w:t>Operation</w:t>
      </w:r>
      <w:r w:rsidRPr="00EB1415">
        <w:rPr>
          <w:lang w:val="en-CA"/>
        </w:rPr>
        <w:t xml:space="preserve"> improve existing operational </w:t>
      </w:r>
    </w:p>
    <w:p w14:paraId="36871854" w14:textId="77777777" w:rsidR="007F1496" w:rsidRDefault="007F1496" w:rsidP="00994CB5">
      <w:pPr>
        <w:pStyle w:val="Heading4"/>
      </w:pPr>
      <w:bookmarkStart w:id="93" w:name="_Toc345426846"/>
      <w:bookmarkStart w:id="94" w:name="_Toc356986886"/>
      <w:bookmarkStart w:id="95" w:name="_Toc388098175"/>
      <w:bookmarkStart w:id="96" w:name="_Toc388098925"/>
      <w:bookmarkStart w:id="97" w:name="_Toc408408166"/>
      <w:bookmarkStart w:id="98" w:name="_Toc15201880"/>
      <w:r>
        <w:t>VaR, IRC, Stress test Performance</w:t>
      </w:r>
      <w:bookmarkEnd w:id="93"/>
      <w:bookmarkEnd w:id="94"/>
      <w:bookmarkEnd w:id="95"/>
      <w:bookmarkEnd w:id="96"/>
      <w:bookmarkEnd w:id="97"/>
      <w:bookmarkEnd w:id="98"/>
    </w:p>
    <w:p w14:paraId="77BD2C19" w14:textId="67E8D826" w:rsidR="007F1496" w:rsidRDefault="00F66156" w:rsidP="0089276B">
      <w:pPr>
        <w:rPr>
          <w:noProof/>
        </w:rPr>
      </w:pPr>
      <w:r w:rsidRPr="00833C2A">
        <w:rPr>
          <w:noProof/>
        </w:rPr>
        <w:drawing>
          <wp:inline distT="0" distB="0" distL="0" distR="0" wp14:anchorId="6BDF619E" wp14:editId="041655DE">
            <wp:extent cx="2863215" cy="1058545"/>
            <wp:effectExtent l="0" t="0" r="0" b="0"/>
            <wp:docPr id="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63215" cy="1058545"/>
                    </a:xfrm>
                    <a:prstGeom prst="rect">
                      <a:avLst/>
                    </a:prstGeom>
                    <a:noFill/>
                    <a:ln>
                      <a:noFill/>
                    </a:ln>
                  </pic:spPr>
                </pic:pic>
              </a:graphicData>
            </a:graphic>
          </wp:inline>
        </w:drawing>
      </w:r>
    </w:p>
    <w:p w14:paraId="2F51B644" w14:textId="77777777" w:rsidR="006D2F0D" w:rsidRDefault="006D2F0D" w:rsidP="00994CB5">
      <w:pPr>
        <w:pStyle w:val="Heading4"/>
      </w:pPr>
      <w:bookmarkStart w:id="99" w:name="_Toc345426847"/>
      <w:bookmarkStart w:id="100" w:name="_Toc356986887"/>
      <w:bookmarkStart w:id="101" w:name="_Toc388098176"/>
      <w:bookmarkStart w:id="102" w:name="_Toc388098926"/>
      <w:bookmarkStart w:id="103" w:name="_Toc408408167"/>
      <w:bookmarkStart w:id="104" w:name="_Toc15201881"/>
      <w:r>
        <w:t>Back testing</w:t>
      </w:r>
      <w:bookmarkEnd w:id="99"/>
      <w:bookmarkEnd w:id="100"/>
      <w:bookmarkEnd w:id="101"/>
      <w:bookmarkEnd w:id="102"/>
      <w:bookmarkEnd w:id="103"/>
      <w:bookmarkEnd w:id="104"/>
    </w:p>
    <w:p w14:paraId="6CCA19DB" w14:textId="77777777" w:rsidR="006D2F0D" w:rsidRDefault="006D2F0D" w:rsidP="006D2F0D">
      <w:r>
        <w:rPr>
          <w:bCs/>
        </w:rPr>
        <w:sym w:font="Wingdings 2" w:char="F074"/>
      </w:r>
      <w:r w:rsidRPr="00983B47">
        <w:rPr>
          <w:b/>
          <w:color w:val="FF0000"/>
        </w:rPr>
        <w:t>What?</w:t>
      </w:r>
      <w:r w:rsidRPr="00983B47">
        <w:rPr>
          <w:color w:val="FF0000"/>
        </w:rPr>
        <w:t xml:space="preserve"> </w:t>
      </w:r>
      <w:r>
        <w:t xml:space="preserve">Compare theoretical VaR against actual P&amp;L </w:t>
      </w:r>
      <w:r>
        <w:rPr>
          <w:bCs/>
        </w:rPr>
        <w:sym w:font="Wingdings 2" w:char="F075"/>
      </w:r>
      <w:r w:rsidRPr="00983B47">
        <w:rPr>
          <w:b/>
          <w:color w:val="FF0000"/>
        </w:rPr>
        <w:t>Basel framework</w:t>
      </w:r>
      <w:r>
        <w:t xml:space="preserve"> periodically compares portfolio or asset's daily VaR against daily P&amp;L; model to generate the times of VaR exceeding P&amp;L equal to (1-alpha) * time periods for back testing </w:t>
      </w:r>
      <w:r>
        <w:rPr>
          <w:bCs/>
        </w:rPr>
        <w:sym w:font="Wingdings 2" w:char="F076"/>
      </w:r>
      <w:r w:rsidRPr="00983B47">
        <w:rPr>
          <w:b/>
          <w:color w:val="FF0000"/>
        </w:rPr>
        <w:t>Basel 3 zones</w:t>
      </w:r>
      <w:r>
        <w:t xml:space="preserve"> </w:t>
      </w:r>
      <w:r w:rsidRPr="00FF09FD">
        <w:rPr>
          <w:b/>
        </w:rPr>
        <w:sym w:font="Wingdings 2" w:char="F06A"/>
      </w:r>
      <w:r w:rsidRPr="00FF09FD">
        <w:rPr>
          <w:b/>
        </w:rPr>
        <w:t>Green Zone</w:t>
      </w:r>
      <w:r>
        <w:t xml:space="preserve"> - 0 to 4 adverse exceptions out of 250 - no add-on factor </w:t>
      </w:r>
      <w:r w:rsidRPr="00FF09FD">
        <w:rPr>
          <w:b/>
        </w:rPr>
        <w:sym w:font="Wingdings 2" w:char="F06B"/>
      </w:r>
      <w:r w:rsidRPr="00FF09FD">
        <w:rPr>
          <w:b/>
        </w:rPr>
        <w:t>Yellow Zone</w:t>
      </w:r>
      <w:r>
        <w:t xml:space="preserve"> - 5 to 9 adverse exceptions out of 250 - add-on factor of from 0.40 to 0.85 </w:t>
      </w:r>
      <w:r w:rsidRPr="00FF09FD">
        <w:rPr>
          <w:b/>
        </w:rPr>
        <w:sym w:font="Wingdings 2" w:char="F06C"/>
      </w:r>
      <w:r w:rsidRPr="00FF09FD">
        <w:rPr>
          <w:b/>
        </w:rPr>
        <w:t>Red Zone</w:t>
      </w:r>
      <w:r>
        <w:t xml:space="preserve"> - 10 or more adverse exceptions out of 250 - add-on factor of 1.00 </w:t>
      </w:r>
      <w:r>
        <w:rPr>
          <w:bCs/>
        </w:rPr>
        <w:sym w:font="Wingdings 2" w:char="F077"/>
      </w:r>
      <w:r w:rsidRPr="00983B47">
        <w:rPr>
          <w:b/>
          <w:color w:val="FF0000"/>
        </w:rPr>
        <w:t>Standards</w:t>
      </w:r>
      <w:r>
        <w:t xml:space="preserve"> </w:t>
      </w:r>
      <w:r w:rsidRPr="00FF09FD">
        <w:rPr>
          <w:b/>
        </w:rPr>
        <w:sym w:font="Wingdings 2" w:char="F06A"/>
      </w:r>
      <w:r w:rsidRPr="00FF09FD">
        <w:rPr>
          <w:b/>
        </w:rPr>
        <w:t>Bank level</w:t>
      </w:r>
      <w:r>
        <w:t xml:space="preserve"> </w:t>
      </w:r>
      <w:r w:rsidRPr="00FF09FD">
        <w:rPr>
          <w:b/>
        </w:rPr>
        <w:t>aggregate risk</w:t>
      </w:r>
      <w:r>
        <w:t xml:space="preserve"> and risk by asset class measured by models used in capital adequacy calculations </w:t>
      </w:r>
      <w:r w:rsidRPr="00FF09FD">
        <w:rPr>
          <w:b/>
        </w:rPr>
        <w:sym w:font="Wingdings 2" w:char="F06B"/>
      </w:r>
      <w:r w:rsidRPr="00FF09FD">
        <w:rPr>
          <w:b/>
        </w:rPr>
        <w:t>Daily back testing</w:t>
      </w:r>
      <w:r>
        <w:t xml:space="preserve"> results at business &amp; desk levels reported to CMRM management &amp; line management; alert to new or unaccounted-for risks; routine quality controls for risk models and systems </w:t>
      </w:r>
      <w:r w:rsidRPr="00FF09FD">
        <w:rPr>
          <w:b/>
        </w:rPr>
        <w:sym w:font="Wingdings 2" w:char="F06C"/>
      </w:r>
      <w:r w:rsidRPr="00FF09FD">
        <w:rPr>
          <w:b/>
        </w:rPr>
        <w:t>Report adverse SPL exceptions</w:t>
      </w:r>
      <w:r>
        <w:t xml:space="preserve"> at bank-level to OSFI within 1 business day </w:t>
      </w:r>
      <w:r w:rsidRPr="00FF09FD">
        <w:rPr>
          <w:b/>
        </w:rPr>
        <w:sym w:font="Wingdings 2" w:char="F06D"/>
      </w:r>
      <w:r w:rsidRPr="00FF09FD">
        <w:rPr>
          <w:b/>
        </w:rPr>
        <w:t>Monthly analysis of SPL</w:t>
      </w:r>
      <w:r>
        <w:t xml:space="preserve"> results submitted to OSFI for review </w:t>
      </w:r>
      <w:r w:rsidRPr="00FF09FD">
        <w:rPr>
          <w:b/>
        </w:rPr>
        <w:sym w:font="Wingdings 2" w:char="F06E"/>
      </w:r>
      <w:r w:rsidRPr="00FF09FD">
        <w:rPr>
          <w:b/>
        </w:rPr>
        <w:t>Backtesting exceptions</w:t>
      </w:r>
      <w:r>
        <w:t xml:space="preserve"> and </w:t>
      </w:r>
      <w:r>
        <w:rPr>
          <w:u w:val="single"/>
        </w:rPr>
        <w:t>average divergence</w:t>
      </w:r>
      <w:r>
        <w:t xml:space="preserve"> (average difference between absolute value of SPL &amp; VaR for all adverse exceptions) at bank-level </w:t>
      </w:r>
      <w:r w:rsidRPr="00300049">
        <w:sym w:font="Wingdings" w:char="F0E8"/>
      </w:r>
      <w:r>
        <w:t xml:space="preserve">reported to OSFI quarterly through </w:t>
      </w:r>
      <w:r>
        <w:rPr>
          <w:u w:val="single"/>
        </w:rPr>
        <w:t>Basel Capital Adequacy Return schedule 42</w:t>
      </w:r>
      <w:r>
        <w:t xml:space="preserve"> </w:t>
      </w:r>
      <w:r w:rsidRPr="00FF09FD">
        <w:rPr>
          <w:b/>
        </w:rPr>
        <w:sym w:font="Wingdings 2" w:char="F06F"/>
      </w:r>
      <w:r w:rsidRPr="00FF09FD">
        <w:rPr>
          <w:b/>
        </w:rPr>
        <w:t>Backtesting comparison</w:t>
      </w:r>
      <w:r>
        <w:t xml:space="preserve"> corresponds to structure of VaR limit hierarchy </w:t>
      </w:r>
      <w:r w:rsidRPr="00FF09FD">
        <w:rPr>
          <w:b/>
        </w:rPr>
        <w:sym w:font="Wingdings 2" w:char="F070"/>
      </w:r>
      <w:r w:rsidRPr="00FF09FD">
        <w:rPr>
          <w:b/>
        </w:rPr>
        <w:t>VaR comparisons</w:t>
      </w:r>
      <w:r>
        <w:t xml:space="preserve"> against next day’s changes in static portfolio P&amp;L (SPL results reviewed periodically against actual P&amp;L) </w:t>
      </w:r>
      <w:r w:rsidRPr="00FF09FD">
        <w:rPr>
          <w:b/>
        </w:rPr>
        <w:sym w:font="Wingdings 2" w:char="F071"/>
      </w:r>
      <w:r w:rsidRPr="00FF09FD">
        <w:rPr>
          <w:b/>
        </w:rPr>
        <w:t>Exceptions at CIBC and business levels</w:t>
      </w:r>
      <w:r>
        <w:t xml:space="preserve"> (Tier 1 + Tier 2) validated, explained, documented, reported to senior management </w:t>
      </w:r>
      <w:r>
        <w:sym w:font="Wingdings 2" w:char="F072"/>
      </w:r>
      <w:r>
        <w:t xml:space="preserve">Backtesting results + exceptions available to internal/ external auditors </w:t>
      </w:r>
      <w:r>
        <w:rPr>
          <w:bCs/>
        </w:rPr>
        <w:sym w:font="Wingdings 2" w:char="F078"/>
      </w:r>
      <w:r w:rsidRPr="00983B47">
        <w:rPr>
          <w:b/>
          <w:color w:val="FF0000"/>
        </w:rPr>
        <w:t>General Methodology SPL</w:t>
      </w:r>
      <w:r>
        <w:t xml:space="preserve"> = P&amp;L due change in market parameters, with positions being held constant - </w:t>
      </w:r>
      <w:r w:rsidRPr="006407F2">
        <w:rPr>
          <w:b/>
        </w:rPr>
        <w:t>Valuation methodology</w:t>
      </w:r>
      <w:r>
        <w:t xml:space="preserve"> </w:t>
      </w:r>
      <w:r>
        <w:sym w:font="Wingdings 2" w:char="F06A"/>
      </w:r>
      <w:r>
        <w:t xml:space="preserve">Value portfolio using Day 1 market parameter </w:t>
      </w:r>
      <w:r>
        <w:sym w:font="Wingdings 2" w:char="F06B"/>
      </w:r>
      <w:r>
        <w:t xml:space="preserve">Revalue same portfolio using Day 2 market parameters </w:t>
      </w:r>
      <w:r>
        <w:sym w:font="Wingdings 2" w:char="F06C"/>
      </w:r>
      <w:r>
        <w:t xml:space="preserve">SPL = change in portfolio value - </w:t>
      </w:r>
      <w:r w:rsidRPr="006407F2">
        <w:rPr>
          <w:b/>
        </w:rPr>
        <w:t>SPL generation process</w:t>
      </w:r>
      <w:r>
        <w:t xml:space="preserve"> </w:t>
      </w:r>
      <w:r>
        <w:sym w:font="Wingdings 2" w:char="F06A"/>
      </w:r>
      <w:r>
        <w:t xml:space="preserve">Obtain greeks for Day 1 </w:t>
      </w:r>
      <w:r>
        <w:sym w:font="Wingdings 2" w:char="F06B"/>
      </w:r>
      <w:r>
        <w:t xml:space="preserve">Obtain Day 1 + Day 2 market parameters </w:t>
      </w:r>
      <w:r>
        <w:sym w:font="Wingdings 2" w:char="F06C"/>
      </w:r>
      <w:r>
        <w:t xml:space="preserve">Calculate change in market parameters between Day 1 + Day 2 </w:t>
      </w:r>
      <w:r>
        <w:sym w:font="Wingdings 2" w:char="F06D"/>
      </w:r>
      <w:r>
        <w:t xml:space="preserve">Compute SPL for Day 2 using change in market parameters and greeks </w:t>
      </w:r>
      <w:r>
        <w:sym w:font="Wingdings 2" w:char="F06E"/>
      </w:r>
      <w:r>
        <w:t xml:space="preserve">For each individual desk, calculate SPL at greeks level by each appropriate risk factor </w:t>
      </w:r>
      <w:r>
        <w:rPr>
          <w:bCs/>
        </w:rPr>
        <w:sym w:font="Wingdings 2" w:char="F079"/>
      </w:r>
      <w:r w:rsidRPr="00983B47">
        <w:rPr>
          <w:b/>
          <w:color w:val="FF0000"/>
        </w:rPr>
        <w:t>Market Risk Methodology</w:t>
      </w:r>
      <w:r>
        <w:t xml:space="preserve"> calculate MR SPL by taking Day 1 trading positions, as represented by the greeks, and actual market movements between Day 1 and Day 2. Basic formula based on Taylor series: </w:t>
      </w:r>
      <w:r>
        <w:rPr>
          <w:b/>
          <w:highlight w:val="yellow"/>
        </w:rPr>
        <w:t>SPL = Σ over all instruments [δ* ΔS+ (1/2) Γ* (ΔS)2]+ ν*Δσ+ Θ</w:t>
      </w:r>
      <w:r>
        <w:t xml:space="preserve"> where </w:t>
      </w:r>
      <w:r>
        <w:rPr>
          <w:u w:val="single"/>
        </w:rPr>
        <w:t>SPL</w:t>
      </w:r>
      <w:r>
        <w:t xml:space="preserve"> = 1-day change in portfolio value with positions held constant; </w:t>
      </w:r>
      <w:r>
        <w:rPr>
          <w:u w:val="single"/>
        </w:rPr>
        <w:t>ΔS</w:t>
      </w:r>
      <w:r>
        <w:t xml:space="preserve"> = day </w:t>
      </w:r>
      <w:r>
        <w:lastRenderedPageBreak/>
        <w:t xml:space="preserve">over day change in price of underlying; </w:t>
      </w:r>
      <w:r>
        <w:rPr>
          <w:u w:val="single"/>
        </w:rPr>
        <w:t>δ(delta)</w:t>
      </w:r>
      <w:r>
        <w:t xml:space="preserve">/ </w:t>
      </w:r>
      <w:r>
        <w:rPr>
          <w:u w:val="single"/>
        </w:rPr>
        <w:t>Γ(gamma)</w:t>
      </w:r>
      <w:r>
        <w:t xml:space="preserve"> 1</w:t>
      </w:r>
      <w:r>
        <w:rPr>
          <w:vertAlign w:val="superscript"/>
        </w:rPr>
        <w:t>st</w:t>
      </w:r>
      <w:r>
        <w:t>/ 2</w:t>
      </w:r>
      <w:r>
        <w:rPr>
          <w:vertAlign w:val="superscript"/>
        </w:rPr>
        <w:t>nd</w:t>
      </w:r>
      <w:r>
        <w:t xml:space="preserve"> -order marginal sensitivities; </w:t>
      </w:r>
      <w:r>
        <w:rPr>
          <w:u w:val="single"/>
        </w:rPr>
        <w:t>ν (vega)</w:t>
      </w:r>
      <w:r>
        <w:t xml:space="preserve"> = 1</w:t>
      </w:r>
      <w:r>
        <w:rPr>
          <w:vertAlign w:val="superscript"/>
        </w:rPr>
        <w:t>st</w:t>
      </w:r>
      <w:r>
        <w:t xml:space="preserve"> order marginal sensitivity of instrument price to volatility (σ) of price of underlying, </w:t>
      </w:r>
      <w:r>
        <w:rPr>
          <w:u w:val="single"/>
        </w:rPr>
        <w:t>Θ (theta)</w:t>
      </w:r>
      <w:r>
        <w:t xml:space="preserve"> = 1-day change in  portfolio, or measure of </w:t>
      </w:r>
      <w:r>
        <w:rPr>
          <w:i/>
        </w:rPr>
        <w:t>time decay</w:t>
      </w:r>
      <w:r>
        <w:t xml:space="preserve">, assuming no change in market prices </w:t>
      </w:r>
      <w:r>
        <w:rPr>
          <w:bCs/>
        </w:rPr>
        <w:sym w:font="Wingdings 2" w:char="F07A"/>
      </w:r>
      <w:r w:rsidRPr="00983B47">
        <w:rPr>
          <w:b/>
          <w:color w:val="FF0000"/>
        </w:rPr>
        <w:t>Equity Specific Risk</w:t>
      </w:r>
      <w:r>
        <w:t xml:space="preserve"> back-tested against portion of SPL related to equity specific moves (market and specific SPL split for given move in price of particular equity, table containing betas for such equity to relevant industry sectors and/or indices generated on a regular basis for DGVRT VaR) </w:t>
      </w:r>
      <w:r>
        <w:rPr>
          <w:bCs/>
        </w:rPr>
        <w:sym w:font="Wingdings 2" w:char="F07B"/>
      </w:r>
      <w:r w:rsidRPr="00983B47">
        <w:rPr>
          <w:b/>
          <w:color w:val="FF0000"/>
        </w:rPr>
        <w:t>Debt Specific Risk</w:t>
      </w:r>
      <w:r>
        <w:t xml:space="preserve"> indirect approach. Formula: </w:t>
      </w:r>
      <w:r>
        <w:rPr>
          <w:b/>
          <w:highlight w:val="yellow"/>
        </w:rPr>
        <w:t>DSR_PL(t+1,t) = Total PL(t+1,t) - GGM_PL(t+1,t)</w:t>
      </w:r>
      <w:r>
        <w:t xml:space="preserve"> for each position where </w:t>
      </w:r>
      <w:r>
        <w:rPr>
          <w:u w:val="single"/>
        </w:rPr>
        <w:t>Total PL(t+1,t)</w:t>
      </w:r>
      <w:r>
        <w:t xml:space="preserve"> = total P&amp;L changed = change in mark-to-market price between day t+1 and day t, </w:t>
      </w:r>
      <w:r>
        <w:rPr>
          <w:u w:val="single"/>
        </w:rPr>
        <w:t>GGM_PL(t+1,t)</w:t>
      </w:r>
      <w:r>
        <w:t xml:space="preserve"> = gross general market (GGM) P&amp;L, which includes P&amp;L impact of changes in all underlying market factors. Hence DSR P&amp;L = DSR_PL(t+1,t) consists of P&amp;L components not explained by GGM P&amp;L </w:t>
      </w:r>
      <w:r>
        <w:rPr>
          <w:bCs/>
        </w:rPr>
        <w:sym w:font="Wingdings 2" w:char="F07C"/>
      </w:r>
      <w:r w:rsidRPr="00983B47">
        <w:rPr>
          <w:b/>
          <w:color w:val="FF0000"/>
        </w:rPr>
        <w:t>Net Trading Related Revenue (NTRR)</w:t>
      </w:r>
      <w:r>
        <w:t xml:space="preserve"> excludes “Other” trading revenue (</w:t>
      </w:r>
      <w:r w:rsidRPr="006407F2">
        <w:rPr>
          <w:u w:val="single"/>
        </w:rPr>
        <w:t>Total trading revenue</w:t>
      </w:r>
      <w:r>
        <w:t xml:space="preserve"> = NTRR + Other trading revenue), </w:t>
      </w:r>
      <w:r w:rsidRPr="006407F2">
        <w:rPr>
          <w:u w:val="single"/>
        </w:rPr>
        <w:t>NTRR</w:t>
      </w:r>
      <w:r>
        <w:t xml:space="preserve"> = trade date based-MTM revenue from trading businesses driven by market movements; </w:t>
      </w:r>
      <w:r>
        <w:rPr>
          <w:u w:val="single"/>
        </w:rPr>
        <w:t>components of total trading revenue not included in NTRR</w:t>
      </w:r>
      <w:r>
        <w:t>: Sales and commission income, Changes to reserves, Changes to valuation adjustments, New business revenue including inception revenue and fees</w:t>
      </w:r>
    </w:p>
    <w:p w14:paraId="204EC785" w14:textId="77777777" w:rsidR="00E55643" w:rsidRDefault="00E55643" w:rsidP="00E55643">
      <w:pPr>
        <w:pStyle w:val="Heading4"/>
      </w:pPr>
      <w:bookmarkStart w:id="105" w:name="_Toc345426849"/>
      <w:bookmarkStart w:id="106" w:name="_Toc356986889"/>
      <w:bookmarkStart w:id="107" w:name="_Toc388098178"/>
      <w:bookmarkStart w:id="108" w:name="_Toc388098928"/>
      <w:bookmarkStart w:id="109" w:name="_Toc408408168"/>
      <w:bookmarkStart w:id="110" w:name="_Toc15201882"/>
      <w:r>
        <w:t>EOD Feed schedule</w:t>
      </w:r>
      <w:bookmarkEnd w:id="105"/>
      <w:bookmarkEnd w:id="106"/>
      <w:bookmarkEnd w:id="107"/>
      <w:bookmarkEnd w:id="108"/>
      <w:bookmarkEnd w:id="109"/>
      <w:bookmarkEnd w:id="110"/>
    </w:p>
    <w:p w14:paraId="0948EE98" w14:textId="244EA56E" w:rsidR="00E55643" w:rsidRDefault="00F66156" w:rsidP="00E55643">
      <w:r w:rsidRPr="008849D5">
        <w:rPr>
          <w:noProof/>
        </w:rPr>
        <w:drawing>
          <wp:inline distT="0" distB="0" distL="0" distR="0" wp14:anchorId="73B0E50E" wp14:editId="4F845F73">
            <wp:extent cx="3368675" cy="2021205"/>
            <wp:effectExtent l="0" t="0" r="0" b="0"/>
            <wp:docPr id="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68675" cy="2021205"/>
                    </a:xfrm>
                    <a:prstGeom prst="rect">
                      <a:avLst/>
                    </a:prstGeom>
                    <a:noFill/>
                    <a:ln>
                      <a:noFill/>
                    </a:ln>
                  </pic:spPr>
                </pic:pic>
              </a:graphicData>
            </a:graphic>
          </wp:inline>
        </w:drawing>
      </w:r>
    </w:p>
    <w:p w14:paraId="4DF5F650" w14:textId="77777777" w:rsidR="00763D3B" w:rsidRDefault="00763D3B" w:rsidP="00994CB5">
      <w:pPr>
        <w:pStyle w:val="Heading4"/>
        <w:rPr>
          <w:lang w:val="en-CA"/>
        </w:rPr>
      </w:pPr>
      <w:bookmarkStart w:id="111" w:name="_Toc356986896"/>
      <w:bookmarkStart w:id="112" w:name="_Toc388098186"/>
      <w:bookmarkStart w:id="113" w:name="_Toc388098936"/>
      <w:bookmarkStart w:id="114" w:name="_Toc408408169"/>
      <w:bookmarkStart w:id="115" w:name="_Toc15201883"/>
      <w:r w:rsidRPr="00844C98">
        <w:rPr>
          <w:lang w:val="en-CA"/>
        </w:rPr>
        <w:t>Enhanced VaR</w:t>
      </w:r>
      <w:bookmarkEnd w:id="111"/>
      <w:bookmarkEnd w:id="112"/>
      <w:bookmarkEnd w:id="113"/>
      <w:r>
        <w:rPr>
          <w:lang w:val="en-CA"/>
        </w:rPr>
        <w:t xml:space="preserve"> Tactical</w:t>
      </w:r>
      <w:bookmarkEnd w:id="114"/>
      <w:bookmarkEnd w:id="115"/>
    </w:p>
    <w:p w14:paraId="6FF744A2" w14:textId="77777777" w:rsidR="00763D3B" w:rsidRPr="003306F6" w:rsidRDefault="00763D3B" w:rsidP="00994CB5">
      <w:pPr>
        <w:jc w:val="left"/>
        <w:rPr>
          <w:lang w:val="en-CA"/>
        </w:rPr>
      </w:pPr>
      <w:r w:rsidRPr="003306F6">
        <w:rPr>
          <w:lang w:val="en-CA"/>
        </w:rPr>
        <w:t xml:space="preserve">•VaR Calculation tools for </w:t>
      </w:r>
      <w:r w:rsidR="00530E1B">
        <w:rPr>
          <w:lang w:val="en-CA"/>
        </w:rPr>
        <w:t xml:space="preserve">new </w:t>
      </w:r>
      <w:r w:rsidRPr="003306F6">
        <w:rPr>
          <w:lang w:val="en-CA"/>
        </w:rPr>
        <w:t>sensitivities (IR</w:t>
      </w:r>
      <w:r>
        <w:rPr>
          <w:lang w:val="en-CA"/>
        </w:rPr>
        <w:t xml:space="preserve"> </w:t>
      </w:r>
      <w:r w:rsidRPr="003306F6">
        <w:rPr>
          <w:lang w:val="en-CA"/>
        </w:rPr>
        <w:t>Basis, Equity</w:t>
      </w:r>
      <w:r>
        <w:rPr>
          <w:lang w:val="en-CA"/>
        </w:rPr>
        <w:t>+</w:t>
      </w:r>
      <w:r w:rsidRPr="003306F6">
        <w:rPr>
          <w:lang w:val="en-CA"/>
        </w:rPr>
        <w:t xml:space="preserve"> Commodity Skew Vega, Dividend</w:t>
      </w:r>
      <w:r>
        <w:rPr>
          <w:lang w:val="en-CA"/>
        </w:rPr>
        <w:t>,</w:t>
      </w:r>
      <w:r w:rsidRPr="003306F6">
        <w:rPr>
          <w:lang w:val="en-CA"/>
        </w:rPr>
        <w:t xml:space="preserve"> Correlation</w:t>
      </w:r>
      <w:r>
        <w:rPr>
          <w:lang w:val="en-CA"/>
        </w:rPr>
        <w:t xml:space="preserve"> </w:t>
      </w:r>
      <w:r w:rsidRPr="003306F6">
        <w:rPr>
          <w:lang w:val="en-CA"/>
        </w:rPr>
        <w:t>Sensitivities)</w:t>
      </w:r>
      <w:r>
        <w:rPr>
          <w:lang w:val="en-CA"/>
        </w:rPr>
        <w:t xml:space="preserve"> </w:t>
      </w:r>
      <w:r w:rsidRPr="003306F6">
        <w:rPr>
          <w:lang w:val="en-CA"/>
        </w:rPr>
        <w:t>•Reporting</w:t>
      </w:r>
      <w:r>
        <w:rPr>
          <w:lang w:val="en-CA"/>
        </w:rPr>
        <w:t xml:space="preserve"> •</w:t>
      </w:r>
      <w:r w:rsidRPr="003306F6">
        <w:rPr>
          <w:lang w:val="en-CA"/>
        </w:rPr>
        <w:t>Operational Procedures</w:t>
      </w:r>
    </w:p>
    <w:p w14:paraId="7C10F86E" w14:textId="6F4A5244" w:rsidR="00763D3B" w:rsidRDefault="00F66156" w:rsidP="00763D3B">
      <w:pPr>
        <w:rPr>
          <w:noProof/>
        </w:rPr>
      </w:pPr>
      <w:r w:rsidRPr="008849D5">
        <w:rPr>
          <w:noProof/>
        </w:rPr>
        <w:drawing>
          <wp:inline distT="0" distB="0" distL="0" distR="0" wp14:anchorId="64503143" wp14:editId="272C7326">
            <wp:extent cx="3176270" cy="3320415"/>
            <wp:effectExtent l="0" t="0" r="0" b="0"/>
            <wp:docPr id="76"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76270" cy="3320415"/>
                    </a:xfrm>
                    <a:prstGeom prst="rect">
                      <a:avLst/>
                    </a:prstGeom>
                    <a:noFill/>
                    <a:ln>
                      <a:noFill/>
                    </a:ln>
                  </pic:spPr>
                </pic:pic>
              </a:graphicData>
            </a:graphic>
          </wp:inline>
        </w:drawing>
      </w:r>
    </w:p>
    <w:p w14:paraId="32177E49" w14:textId="77777777" w:rsidR="00B1620C" w:rsidRDefault="00B1620C" w:rsidP="00B1620C">
      <w:pPr>
        <w:rPr>
          <w:noProof/>
        </w:rPr>
      </w:pPr>
    </w:p>
    <w:p w14:paraId="4A5486C4" w14:textId="77777777" w:rsidR="00606CBB" w:rsidRDefault="009C2B2E" w:rsidP="00530E1B">
      <w:pPr>
        <w:pStyle w:val="Heading4"/>
      </w:pPr>
      <w:bookmarkStart w:id="116" w:name="_Toc345426848"/>
      <w:bookmarkStart w:id="117" w:name="_Toc356986888"/>
      <w:bookmarkStart w:id="118" w:name="_Toc388098177"/>
      <w:bookmarkStart w:id="119" w:name="_Toc388098927"/>
      <w:bookmarkStart w:id="120" w:name="_Toc408408170"/>
      <w:bookmarkStart w:id="121" w:name="_Toc15201884"/>
      <w:r>
        <w:t>IMA (Internal Model Approach)</w:t>
      </w:r>
      <w:bookmarkEnd w:id="116"/>
      <w:r>
        <w:t xml:space="preserve"> </w:t>
      </w:r>
      <w:r w:rsidR="00CB0933" w:rsidRPr="00CB0933">
        <w:rPr>
          <w:i/>
        </w:rPr>
        <w:t>Documents to be submitted</w:t>
      </w:r>
      <w:bookmarkEnd w:id="117"/>
      <w:bookmarkEnd w:id="118"/>
      <w:bookmarkEnd w:id="119"/>
      <w:bookmarkEnd w:id="120"/>
      <w:bookmarkEnd w:id="121"/>
      <w:r w:rsidR="00CB0933">
        <w:t xml:space="preserve"> </w:t>
      </w:r>
    </w:p>
    <w:p w14:paraId="27C2FBA6" w14:textId="77777777" w:rsidR="009C2B2E" w:rsidRDefault="003D1BDE" w:rsidP="0089276B">
      <w:r>
        <w:sym w:font="Wingdings" w:char="F08C"/>
      </w:r>
      <w:r w:rsidR="009C2B2E">
        <w:t>Market risk policies (descri</w:t>
      </w:r>
      <w:r w:rsidR="00CA6745">
        <w:t>be</w:t>
      </w:r>
      <w:r w:rsidR="009C2B2E">
        <w:t xml:space="preserve"> framework) </w:t>
      </w:r>
      <w:r>
        <w:sym w:font="Wingdings" w:char="F08D"/>
      </w:r>
      <w:r w:rsidR="009C2B2E">
        <w:t xml:space="preserve">Organization structure (independence/ segregation of duties) </w:t>
      </w:r>
      <w:r>
        <w:sym w:font="Wingdings" w:char="F08E"/>
      </w:r>
      <w:r w:rsidR="009C2B2E">
        <w:t>Measurement systems (descri</w:t>
      </w:r>
      <w:r w:rsidR="00CA6745">
        <w:t>be</w:t>
      </w:r>
      <w:r w:rsidR="009C2B2E">
        <w:t xml:space="preserve"> methodologies &amp; models) </w:t>
      </w:r>
      <w:r>
        <w:sym w:font="Wingdings" w:char="F08F"/>
      </w:r>
      <w:r w:rsidR="009C2B2E">
        <w:t xml:space="preserve">Stress testing program (selection methodology for scenarios) </w:t>
      </w:r>
      <w:r>
        <w:sym w:font="Wingdings" w:char="F090"/>
      </w:r>
      <w:r w:rsidR="009C2B2E">
        <w:t xml:space="preserve">Back-testing program (previous year’s results, exceptions) </w:t>
      </w:r>
      <w:r>
        <w:sym w:font="Wingdings" w:char="F091"/>
      </w:r>
      <w:r w:rsidR="009C2B2E">
        <w:t xml:space="preserve">Technological environment (diagrams, processes) </w:t>
      </w:r>
      <w:r>
        <w:sym w:font="Wingdings" w:char="F092"/>
      </w:r>
      <w:r w:rsidR="009C2B2E">
        <w:t xml:space="preserve">Limits structure (hierarchical structure, approvals) </w:t>
      </w:r>
      <w:r>
        <w:sym w:font="Wingdings" w:char="F093"/>
      </w:r>
      <w:r w:rsidR="009C2B2E">
        <w:t xml:space="preserve">Management information systems (regular </w:t>
      </w:r>
      <w:r>
        <w:t>&amp;</w:t>
      </w:r>
      <w:r w:rsidR="009C2B2E">
        <w:t xml:space="preserve"> ad-hoc reports) </w:t>
      </w:r>
      <w:r>
        <w:sym w:font="Wingdings" w:char="F094"/>
      </w:r>
      <w:r w:rsidR="009C2B2E">
        <w:t xml:space="preserve">Databases of relevant information (time series of risk factors, P&amp;L) </w:t>
      </w:r>
      <w:r>
        <w:sym w:font="Wingdings" w:char="F095"/>
      </w:r>
      <w:r w:rsidR="009C2B2E">
        <w:t xml:space="preserve">Reports of independent assessments (internal/ external audit) </w:t>
      </w:r>
      <w:r>
        <w:sym w:font="Wingdings" w:char="F08C"/>
      </w:r>
      <w:r w:rsidR="009C2B2E">
        <w:t xml:space="preserve">Estimation regulatory capital (SMM </w:t>
      </w:r>
      <w:r>
        <w:t>+</w:t>
      </w:r>
      <w:r w:rsidR="009C2B2E">
        <w:t xml:space="preserve"> IMA) </w:t>
      </w:r>
      <w:r>
        <w:sym w:font="Wingdings" w:char="F08D"/>
      </w:r>
      <w:r w:rsidR="009C2B2E">
        <w:t xml:space="preserve">Description exposures (by product </w:t>
      </w:r>
      <w:r>
        <w:t xml:space="preserve">&amp; </w:t>
      </w:r>
      <w:r w:rsidR="009C2B2E">
        <w:t>risk factor)</w:t>
      </w:r>
    </w:p>
    <w:p w14:paraId="7E3CDF1A" w14:textId="77777777" w:rsidR="00C25C24" w:rsidRDefault="00C25C24" w:rsidP="00530E1B">
      <w:pPr>
        <w:pStyle w:val="Heading2"/>
      </w:pPr>
      <w:bookmarkStart w:id="122" w:name="_IRC"/>
      <w:bookmarkStart w:id="123" w:name="_Enhanced_VaR"/>
      <w:bookmarkStart w:id="124" w:name="_OSFI_Initiatives"/>
      <w:bookmarkStart w:id="125" w:name="_Toc345426851"/>
      <w:bookmarkStart w:id="126" w:name="_Toc356986891"/>
      <w:bookmarkStart w:id="127" w:name="_Toc388098180"/>
      <w:bookmarkStart w:id="128" w:name="_Toc388098930"/>
      <w:bookmarkStart w:id="129" w:name="_Toc408408171"/>
      <w:bookmarkStart w:id="130" w:name="_Toc15201885"/>
      <w:bookmarkEnd w:id="122"/>
      <w:bookmarkEnd w:id="123"/>
      <w:bookmarkEnd w:id="124"/>
      <w:r>
        <w:t>OSFI Initiatives</w:t>
      </w:r>
      <w:bookmarkEnd w:id="125"/>
      <w:bookmarkEnd w:id="126"/>
      <w:bookmarkEnd w:id="127"/>
      <w:bookmarkEnd w:id="128"/>
      <w:bookmarkEnd w:id="129"/>
      <w:bookmarkEnd w:id="130"/>
    </w:p>
    <w:p w14:paraId="0047D372" w14:textId="77777777" w:rsidR="002C70D8" w:rsidRPr="00DB4BC6" w:rsidRDefault="002C70D8" w:rsidP="00530E1B">
      <w:pPr>
        <w:pStyle w:val="Heading4"/>
      </w:pPr>
      <w:bookmarkStart w:id="131" w:name="_Business_Case"/>
      <w:bookmarkStart w:id="132" w:name="_Toc388098181"/>
      <w:bookmarkStart w:id="133" w:name="_Toc388098931"/>
      <w:bookmarkStart w:id="134" w:name="_Toc408408172"/>
      <w:bookmarkStart w:id="135" w:name="_Toc15201886"/>
      <w:bookmarkEnd w:id="131"/>
      <w:r w:rsidRPr="00DB4BC6">
        <w:t>Business Case</w:t>
      </w:r>
      <w:bookmarkEnd w:id="132"/>
      <w:bookmarkEnd w:id="133"/>
      <w:bookmarkEnd w:id="134"/>
      <w:bookmarkEnd w:id="135"/>
    </w:p>
    <w:p w14:paraId="5E877E93" w14:textId="77777777" w:rsidR="002C70D8" w:rsidRPr="002C70D8" w:rsidRDefault="005B6DBA" w:rsidP="0089276B">
      <w:r>
        <w:sym w:font="Wingdings 2" w:char="F075"/>
      </w:r>
      <w:r w:rsidR="002C70D8">
        <w:t xml:space="preserve">Develop </w:t>
      </w:r>
      <w:r w:rsidR="00075560">
        <w:t>&amp;</w:t>
      </w:r>
      <w:r w:rsidR="002C70D8">
        <w:t xml:space="preserve"> implement new </w:t>
      </w:r>
      <w:r w:rsidR="002C70D8" w:rsidRPr="00075560">
        <w:rPr>
          <w:b/>
        </w:rPr>
        <w:t>business/</w:t>
      </w:r>
      <w:r w:rsidR="00075560" w:rsidRPr="00075560">
        <w:rPr>
          <w:b/>
        </w:rPr>
        <w:t xml:space="preserve"> </w:t>
      </w:r>
      <w:r w:rsidR="002C70D8" w:rsidRPr="00075560">
        <w:rPr>
          <w:b/>
        </w:rPr>
        <w:t>risk framework</w:t>
      </w:r>
      <w:r w:rsidR="002C70D8">
        <w:t xml:space="preserve"> including capital models required to meet new IRC and MRA guidelines </w:t>
      </w:r>
      <w:r w:rsidR="00075560">
        <w:t xml:space="preserve">by OSFI for December 2010 </w:t>
      </w:r>
      <w:r>
        <w:sym w:font="Wingdings 2" w:char="F076"/>
      </w:r>
      <w:r w:rsidR="002C70D8">
        <w:t xml:space="preserve">Develop </w:t>
      </w:r>
      <w:r w:rsidR="002C70D8" w:rsidRPr="00075560">
        <w:rPr>
          <w:b/>
          <w:i/>
        </w:rPr>
        <w:t>Capital Contingency plan</w:t>
      </w:r>
      <w:r w:rsidR="002C70D8">
        <w:t xml:space="preserve"> required by OSFI including </w:t>
      </w:r>
      <w:r w:rsidR="002C70D8" w:rsidRPr="00075560">
        <w:rPr>
          <w:b/>
          <w:i/>
        </w:rPr>
        <w:t>capital impact assessment</w:t>
      </w:r>
      <w:r w:rsidR="002C70D8">
        <w:t xml:space="preserve"> with consideration to use of multipliers or standardized approach in the worst case scenario that OSFI does not approve CIBC’s IRC and MRA enhancements.</w:t>
      </w:r>
    </w:p>
    <w:p w14:paraId="0F0FB628" w14:textId="77777777" w:rsidR="00075560" w:rsidRDefault="00075560" w:rsidP="00075560">
      <w:r w:rsidRPr="00A03D74">
        <w:rPr>
          <w:b/>
          <w:color w:val="FF0000"/>
        </w:rPr>
        <w:t>Project Steering Committee</w:t>
      </w:r>
      <w:r>
        <w:rPr>
          <w:b/>
        </w:rPr>
        <w:t xml:space="preserve"> </w:t>
      </w:r>
      <w:r>
        <w:t>Liam Mason, Matt Willis, Melody Glover, Greg Frank</w:t>
      </w:r>
    </w:p>
    <w:p w14:paraId="68CBDBD8" w14:textId="77777777" w:rsidR="00075560" w:rsidRDefault="00075560" w:rsidP="00075560">
      <w:r w:rsidRPr="00A03D74">
        <w:rPr>
          <w:b/>
          <w:color w:val="FF0000"/>
        </w:rPr>
        <w:t xml:space="preserve">Advisory </w:t>
      </w:r>
      <w:r>
        <w:t xml:space="preserve">Pankaj Agarwal (Finance-Reporting Division) Robert Kowara (Internal Audit) Spiro Daoussis (Risk Management - Credit Risk Analytics) Laurie Russell (Risk Management —RSI Project) </w:t>
      </w:r>
    </w:p>
    <w:p w14:paraId="6FBDD9F6" w14:textId="77777777" w:rsidR="00075560" w:rsidRDefault="00075560" w:rsidP="00075560">
      <w:r w:rsidRPr="00A03D74">
        <w:rPr>
          <w:b/>
          <w:color w:val="FF0000"/>
        </w:rPr>
        <w:t>Overall Project Director (PMO)</w:t>
      </w:r>
      <w:r>
        <w:t xml:space="preserve"> Lily Leung</w:t>
      </w:r>
    </w:p>
    <w:p w14:paraId="615FB32B" w14:textId="77777777" w:rsidR="002C70D8" w:rsidRDefault="00075560" w:rsidP="00A03D74">
      <w:r w:rsidRPr="00A03D74">
        <w:rPr>
          <w:b/>
          <w:color w:val="FF0000"/>
        </w:rPr>
        <w:t>Work stream Business Lead</w:t>
      </w:r>
      <w:r>
        <w:t xml:space="preserve"> </w:t>
      </w:r>
      <w:r>
        <w:sym w:font="Wingdings" w:char="F077"/>
      </w:r>
      <w:r w:rsidRPr="00075560">
        <w:rPr>
          <w:b/>
        </w:rPr>
        <w:t>IRC</w:t>
      </w:r>
      <w:r>
        <w:t xml:space="preserve"> Tim Xiao </w:t>
      </w:r>
      <w:r>
        <w:sym w:font="Wingdings" w:char="F077"/>
      </w:r>
      <w:r w:rsidRPr="00075560">
        <w:rPr>
          <w:b/>
        </w:rPr>
        <w:t>MRA/Stressed VaR</w:t>
      </w:r>
      <w:r>
        <w:t xml:space="preserve"> Rina Shklyarman  </w:t>
      </w:r>
      <w:r>
        <w:sym w:font="Wingdings" w:char="F077"/>
      </w:r>
      <w:r w:rsidRPr="00075560">
        <w:rPr>
          <w:b/>
        </w:rPr>
        <w:t>MRA/Enhanced VaR Measures</w:t>
      </w:r>
      <w:r>
        <w:t xml:space="preserve"> Matt Willis  </w:t>
      </w:r>
      <w:r>
        <w:sym w:font="Wingdings" w:char="F077"/>
      </w:r>
      <w:r w:rsidRPr="00A03D74">
        <w:rPr>
          <w:b/>
        </w:rPr>
        <w:t>Securitized Products, Illiquid portfolio</w:t>
      </w:r>
      <w:r>
        <w:t xml:space="preserve"> Tim Mills</w:t>
      </w:r>
      <w:r w:rsidR="00A03D74">
        <w:t xml:space="preserve">  </w:t>
      </w:r>
      <w:r w:rsidR="00A03D74">
        <w:sym w:font="Wingdings" w:char="F077"/>
      </w:r>
      <w:r w:rsidRPr="00A03D74">
        <w:rPr>
          <w:b/>
        </w:rPr>
        <w:t>Contingency Plan</w:t>
      </w:r>
      <w:r>
        <w:t xml:space="preserve"> Michael S Lau</w:t>
      </w:r>
      <w:r w:rsidR="00A03D74">
        <w:t xml:space="preserve">  </w:t>
      </w:r>
      <w:r w:rsidR="00A03D74">
        <w:sym w:font="Wingdings" w:char="F077"/>
      </w:r>
      <w:r w:rsidRPr="00A03D74">
        <w:rPr>
          <w:b/>
        </w:rPr>
        <w:t>OSFI Governance</w:t>
      </w:r>
      <w:r>
        <w:t xml:space="preserve"> Melody Glover</w:t>
      </w:r>
    </w:p>
    <w:p w14:paraId="2F695BC1" w14:textId="77777777" w:rsidR="004577C8" w:rsidRDefault="004577C8" w:rsidP="004577C8">
      <w:pPr>
        <w:pStyle w:val="Heading4"/>
        <w:rPr>
          <w:lang w:val="en-CA"/>
        </w:rPr>
      </w:pPr>
      <w:bookmarkStart w:id="136" w:name="_Toc356986893"/>
      <w:bookmarkStart w:id="137" w:name="_Toc388098183"/>
      <w:bookmarkStart w:id="138" w:name="_Toc388098933"/>
      <w:bookmarkStart w:id="139" w:name="_Toc408408173"/>
      <w:bookmarkStart w:id="140" w:name="_Toc15201887"/>
      <w:r>
        <w:rPr>
          <w:lang w:val="en-CA"/>
        </w:rPr>
        <w:t>Plan</w:t>
      </w:r>
      <w:bookmarkEnd w:id="136"/>
      <w:bookmarkEnd w:id="137"/>
      <w:bookmarkEnd w:id="138"/>
      <w:bookmarkEnd w:id="139"/>
      <w:bookmarkEnd w:id="140"/>
    </w:p>
    <w:p w14:paraId="77F1BA80" w14:textId="5D9B878E" w:rsidR="004577C8" w:rsidRDefault="00F66156" w:rsidP="004577C8">
      <w:r w:rsidRPr="008849D5">
        <w:rPr>
          <w:noProof/>
        </w:rPr>
        <w:drawing>
          <wp:inline distT="0" distB="0" distL="0" distR="0" wp14:anchorId="737EB5D2" wp14:editId="505B676C">
            <wp:extent cx="3248660" cy="1010920"/>
            <wp:effectExtent l="0" t="0" r="0" b="0"/>
            <wp:docPr id="77"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8660" cy="1010920"/>
                    </a:xfrm>
                    <a:prstGeom prst="rect">
                      <a:avLst/>
                    </a:prstGeom>
                    <a:noFill/>
                    <a:ln>
                      <a:noFill/>
                    </a:ln>
                  </pic:spPr>
                </pic:pic>
              </a:graphicData>
            </a:graphic>
          </wp:inline>
        </w:drawing>
      </w:r>
    </w:p>
    <w:p w14:paraId="0F8CB3F8" w14:textId="0EBAA67B" w:rsidR="004577C8" w:rsidRDefault="00F66156" w:rsidP="004577C8">
      <w:pPr>
        <w:rPr>
          <w:noProof/>
        </w:rPr>
      </w:pPr>
      <w:r w:rsidRPr="008849D5">
        <w:rPr>
          <w:noProof/>
        </w:rPr>
        <w:drawing>
          <wp:inline distT="0" distB="0" distL="0" distR="0" wp14:anchorId="5F123B5D" wp14:editId="7E75F811">
            <wp:extent cx="3296920" cy="1130935"/>
            <wp:effectExtent l="0" t="0" r="0" b="0"/>
            <wp:docPr id="78"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96920" cy="1130935"/>
                    </a:xfrm>
                    <a:prstGeom prst="rect">
                      <a:avLst/>
                    </a:prstGeom>
                    <a:noFill/>
                    <a:ln>
                      <a:noFill/>
                    </a:ln>
                  </pic:spPr>
                </pic:pic>
              </a:graphicData>
            </a:graphic>
          </wp:inline>
        </w:drawing>
      </w:r>
    </w:p>
    <w:p w14:paraId="23E0E120" w14:textId="4D115B76" w:rsidR="004577C8" w:rsidRDefault="00F66156" w:rsidP="004577C8">
      <w:pPr>
        <w:rPr>
          <w:noProof/>
        </w:rPr>
      </w:pPr>
      <w:r w:rsidRPr="008849D5">
        <w:rPr>
          <w:noProof/>
        </w:rPr>
        <w:drawing>
          <wp:inline distT="0" distB="0" distL="0" distR="0" wp14:anchorId="597C4536" wp14:editId="7E20D827">
            <wp:extent cx="3176270" cy="1203325"/>
            <wp:effectExtent l="0" t="0" r="0" b="0"/>
            <wp:docPr id="79"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6270" cy="1203325"/>
                    </a:xfrm>
                    <a:prstGeom prst="rect">
                      <a:avLst/>
                    </a:prstGeom>
                    <a:noFill/>
                    <a:ln>
                      <a:noFill/>
                    </a:ln>
                  </pic:spPr>
                </pic:pic>
              </a:graphicData>
            </a:graphic>
          </wp:inline>
        </w:drawing>
      </w:r>
    </w:p>
    <w:p w14:paraId="05294CAA" w14:textId="602BFCB3" w:rsidR="004577C8" w:rsidRDefault="00F66156" w:rsidP="004577C8">
      <w:r w:rsidRPr="008849D5">
        <w:rPr>
          <w:noProof/>
        </w:rPr>
        <w:drawing>
          <wp:inline distT="0" distB="0" distL="0" distR="0" wp14:anchorId="0F780E13" wp14:editId="49EB3A64">
            <wp:extent cx="3224530" cy="1010920"/>
            <wp:effectExtent l="0" t="0" r="0" b="0"/>
            <wp:docPr id="80"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4530" cy="1010920"/>
                    </a:xfrm>
                    <a:prstGeom prst="rect">
                      <a:avLst/>
                    </a:prstGeom>
                    <a:noFill/>
                    <a:ln>
                      <a:noFill/>
                    </a:ln>
                  </pic:spPr>
                </pic:pic>
              </a:graphicData>
            </a:graphic>
          </wp:inline>
        </w:drawing>
      </w:r>
    </w:p>
    <w:p w14:paraId="1C6EC68A" w14:textId="042A7C3F" w:rsidR="004577C8" w:rsidRDefault="00F66156" w:rsidP="004577C8">
      <w:pPr>
        <w:rPr>
          <w:noProof/>
        </w:rPr>
      </w:pPr>
      <w:r w:rsidRPr="008849D5">
        <w:rPr>
          <w:noProof/>
        </w:rPr>
        <w:drawing>
          <wp:inline distT="0" distB="0" distL="0" distR="0" wp14:anchorId="0BC0A022" wp14:editId="2751B21B">
            <wp:extent cx="3248660" cy="1299210"/>
            <wp:effectExtent l="0" t="0" r="0" b="0"/>
            <wp:docPr id="81"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8660" cy="1299210"/>
                    </a:xfrm>
                    <a:prstGeom prst="rect">
                      <a:avLst/>
                    </a:prstGeom>
                    <a:noFill/>
                    <a:ln>
                      <a:noFill/>
                    </a:ln>
                  </pic:spPr>
                </pic:pic>
              </a:graphicData>
            </a:graphic>
          </wp:inline>
        </w:drawing>
      </w:r>
    </w:p>
    <w:p w14:paraId="60C3591F" w14:textId="3806742C" w:rsidR="003D2316" w:rsidRDefault="00F66156" w:rsidP="0089276B">
      <w:pPr>
        <w:rPr>
          <w:noProof/>
        </w:rPr>
      </w:pPr>
      <w:bookmarkStart w:id="141" w:name="_Work_streams"/>
      <w:bookmarkStart w:id="142" w:name="_Plan"/>
      <w:bookmarkEnd w:id="141"/>
      <w:bookmarkEnd w:id="142"/>
      <w:r w:rsidRPr="008849D5">
        <w:rPr>
          <w:noProof/>
        </w:rPr>
        <w:lastRenderedPageBreak/>
        <w:drawing>
          <wp:inline distT="0" distB="0" distL="0" distR="0" wp14:anchorId="77CBF8C9" wp14:editId="23EF8D24">
            <wp:extent cx="2743200" cy="5702935"/>
            <wp:effectExtent l="0" t="0" r="0" b="0"/>
            <wp:docPr id="82"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5702935"/>
                    </a:xfrm>
                    <a:prstGeom prst="rect">
                      <a:avLst/>
                    </a:prstGeom>
                    <a:noFill/>
                    <a:ln>
                      <a:noFill/>
                    </a:ln>
                  </pic:spPr>
                </pic:pic>
              </a:graphicData>
            </a:graphic>
          </wp:inline>
        </w:drawing>
      </w:r>
    </w:p>
    <w:p w14:paraId="413EF4EB" w14:textId="77777777" w:rsidR="004577C8" w:rsidRDefault="004577C8" w:rsidP="004577C8">
      <w:pPr>
        <w:pStyle w:val="Heading4"/>
        <w:rPr>
          <w:lang w:val="en-CA"/>
        </w:rPr>
      </w:pPr>
      <w:bookmarkStart w:id="143" w:name="_Toc356986892"/>
      <w:bookmarkStart w:id="144" w:name="_Toc388098182"/>
      <w:bookmarkStart w:id="145" w:name="_Toc388098932"/>
      <w:bookmarkStart w:id="146" w:name="_Toc408408174"/>
      <w:bookmarkStart w:id="147" w:name="_Toc15201888"/>
      <w:r>
        <w:rPr>
          <w:lang w:val="en-CA"/>
        </w:rPr>
        <w:t>Work stream</w:t>
      </w:r>
      <w:r w:rsidRPr="0076711A">
        <w:rPr>
          <w:lang w:val="en-CA"/>
        </w:rPr>
        <w:t>s</w:t>
      </w:r>
      <w:bookmarkEnd w:id="143"/>
      <w:bookmarkEnd w:id="144"/>
      <w:bookmarkEnd w:id="145"/>
      <w:bookmarkEnd w:id="146"/>
      <w:bookmarkEnd w:id="147"/>
    </w:p>
    <w:tbl>
      <w:tblPr>
        <w:tblW w:w="0" w:type="auto"/>
        <w:tblBorders>
          <w:top w:val="single" w:sz="18" w:space="0" w:color="auto"/>
          <w:bottom w:val="single" w:sz="18" w:space="0" w:color="auto"/>
        </w:tblBorders>
        <w:tblLook w:val="04A0" w:firstRow="1" w:lastRow="0" w:firstColumn="1" w:lastColumn="0" w:noHBand="0" w:noVBand="1"/>
      </w:tblPr>
      <w:tblGrid>
        <w:gridCol w:w="1329"/>
        <w:gridCol w:w="3992"/>
      </w:tblGrid>
      <w:tr w:rsidR="004577C8" w:rsidRPr="0090445E" w14:paraId="601AE8EB" w14:textId="77777777" w:rsidTr="0090445E">
        <w:tc>
          <w:tcPr>
            <w:tcW w:w="1335" w:type="dxa"/>
            <w:tcBorders>
              <w:top w:val="single" w:sz="18" w:space="0" w:color="auto"/>
              <w:left w:val="nil"/>
              <w:bottom w:val="single" w:sz="18" w:space="0" w:color="auto"/>
              <w:right w:val="nil"/>
            </w:tcBorders>
            <w:shd w:val="clear" w:color="auto" w:fill="F79646"/>
          </w:tcPr>
          <w:p w14:paraId="2746C279" w14:textId="77777777" w:rsidR="004577C8" w:rsidRPr="0090445E" w:rsidRDefault="004577C8" w:rsidP="0090445E">
            <w:pPr>
              <w:jc w:val="center"/>
              <w:rPr>
                <w:b/>
                <w:bCs/>
                <w:color w:val="FFFFFF"/>
                <w:lang w:val="en-CA"/>
              </w:rPr>
            </w:pPr>
            <w:r w:rsidRPr="0090445E">
              <w:rPr>
                <w:b/>
                <w:bCs/>
                <w:color w:val="FFFFFF"/>
                <w:lang w:val="en-CA"/>
              </w:rPr>
              <w:t>Work stream</w:t>
            </w:r>
          </w:p>
        </w:tc>
        <w:tc>
          <w:tcPr>
            <w:tcW w:w="4044" w:type="dxa"/>
            <w:tcBorders>
              <w:top w:val="single" w:sz="18" w:space="0" w:color="auto"/>
              <w:left w:val="nil"/>
              <w:bottom w:val="single" w:sz="18" w:space="0" w:color="auto"/>
              <w:right w:val="nil"/>
            </w:tcBorders>
            <w:shd w:val="clear" w:color="auto" w:fill="F79646"/>
          </w:tcPr>
          <w:p w14:paraId="609F7366" w14:textId="77777777" w:rsidR="004577C8" w:rsidRPr="0090445E" w:rsidRDefault="004577C8" w:rsidP="0090445E">
            <w:pPr>
              <w:jc w:val="center"/>
              <w:rPr>
                <w:b/>
                <w:bCs/>
                <w:color w:val="FFFFFF"/>
                <w:lang w:val="en-CA"/>
              </w:rPr>
            </w:pPr>
            <w:r w:rsidRPr="0090445E">
              <w:rPr>
                <w:b/>
                <w:bCs/>
                <w:color w:val="FFFFFF"/>
                <w:lang w:val="en-CA"/>
              </w:rPr>
              <w:t>Mandates</w:t>
            </w:r>
          </w:p>
        </w:tc>
      </w:tr>
      <w:tr w:rsidR="004577C8" w:rsidRPr="0090445E" w14:paraId="3B5D75DC" w14:textId="77777777" w:rsidTr="0090445E">
        <w:tc>
          <w:tcPr>
            <w:tcW w:w="1335" w:type="dxa"/>
            <w:tcBorders>
              <w:left w:val="nil"/>
              <w:bottom w:val="nil"/>
              <w:right w:val="nil"/>
            </w:tcBorders>
            <w:shd w:val="clear" w:color="auto" w:fill="F79646"/>
          </w:tcPr>
          <w:p w14:paraId="0366698C" w14:textId="77777777" w:rsidR="004577C8" w:rsidRPr="0090445E" w:rsidRDefault="004577C8" w:rsidP="000F3E6E">
            <w:pPr>
              <w:rPr>
                <w:b/>
                <w:bCs/>
                <w:color w:val="FFFFFF"/>
                <w:lang w:val="en-CA"/>
              </w:rPr>
            </w:pPr>
            <w:r w:rsidRPr="0090445E">
              <w:rPr>
                <w:b/>
                <w:bCs/>
                <w:color w:val="FFFFFF"/>
                <w:lang w:val="en-CA"/>
              </w:rPr>
              <w:t>IRC</w:t>
            </w:r>
          </w:p>
          <w:p w14:paraId="0AEBE219" w14:textId="77777777" w:rsidR="004577C8" w:rsidRPr="0090445E" w:rsidRDefault="004577C8" w:rsidP="000F3E6E">
            <w:pPr>
              <w:rPr>
                <w:b/>
                <w:bCs/>
                <w:color w:val="FFFFFF"/>
                <w:lang w:val="en-CA"/>
              </w:rPr>
            </w:pPr>
          </w:p>
        </w:tc>
        <w:tc>
          <w:tcPr>
            <w:tcW w:w="4044" w:type="dxa"/>
            <w:shd w:val="clear" w:color="auto" w:fill="D8D8D8"/>
          </w:tcPr>
          <w:p w14:paraId="164DA271" w14:textId="77777777" w:rsidR="004577C8" w:rsidRPr="0090445E" w:rsidRDefault="004577C8" w:rsidP="0090445E">
            <w:pPr>
              <w:jc w:val="left"/>
              <w:rPr>
                <w:lang w:val="en-CA"/>
              </w:rPr>
            </w:pPr>
            <w:r w:rsidRPr="0090445E">
              <w:rPr>
                <w:lang w:val="en-CA"/>
              </w:rPr>
              <w:t xml:space="preserve">Develops/ implements new IRC model &amp; other related initiatives </w:t>
            </w:r>
            <w:r w:rsidRPr="0090445E">
              <w:rPr>
                <w:b/>
                <w:lang w:val="en-CA"/>
              </w:rPr>
              <w:t>BCBS guidance for “Guidelines for computing capital for incremental risk in trading book”</w:t>
            </w:r>
            <w:r w:rsidRPr="0090445E">
              <w:rPr>
                <w:lang w:val="en-CA"/>
              </w:rPr>
              <w:t xml:space="preserve">, </w:t>
            </w:r>
            <w:r w:rsidRPr="0090445E">
              <w:rPr>
                <w:b/>
                <w:lang w:val="en-CA"/>
              </w:rPr>
              <w:t>(IRC) Jul 09</w:t>
            </w:r>
          </w:p>
        </w:tc>
      </w:tr>
      <w:tr w:rsidR="004577C8" w:rsidRPr="0090445E" w14:paraId="63366A12" w14:textId="77777777" w:rsidTr="0090445E">
        <w:tc>
          <w:tcPr>
            <w:tcW w:w="1335" w:type="dxa"/>
            <w:tcBorders>
              <w:left w:val="nil"/>
              <w:bottom w:val="nil"/>
              <w:right w:val="nil"/>
            </w:tcBorders>
            <w:shd w:val="clear" w:color="auto" w:fill="F79646"/>
          </w:tcPr>
          <w:p w14:paraId="0B7F443A" w14:textId="77777777" w:rsidR="004577C8" w:rsidRPr="0090445E" w:rsidRDefault="004577C8" w:rsidP="000F3E6E">
            <w:pPr>
              <w:rPr>
                <w:b/>
                <w:bCs/>
                <w:color w:val="FFFFFF"/>
                <w:lang w:val="en-CA"/>
              </w:rPr>
            </w:pPr>
            <w:r w:rsidRPr="0090445E">
              <w:rPr>
                <w:b/>
                <w:bCs/>
                <w:color w:val="FFFFFF"/>
                <w:lang w:val="en-CA"/>
              </w:rPr>
              <w:t>MRA</w:t>
            </w:r>
          </w:p>
          <w:p w14:paraId="2C692D9A" w14:textId="77777777" w:rsidR="004577C8" w:rsidRPr="0090445E" w:rsidRDefault="004577C8" w:rsidP="000F3E6E">
            <w:pPr>
              <w:rPr>
                <w:b/>
                <w:bCs/>
                <w:color w:val="FFFFFF"/>
                <w:lang w:val="en-CA"/>
              </w:rPr>
            </w:pPr>
          </w:p>
        </w:tc>
        <w:tc>
          <w:tcPr>
            <w:tcW w:w="4044" w:type="dxa"/>
          </w:tcPr>
          <w:p w14:paraId="5A074030" w14:textId="77777777" w:rsidR="004577C8" w:rsidRPr="0090445E" w:rsidRDefault="004577C8" w:rsidP="0090445E">
            <w:pPr>
              <w:jc w:val="left"/>
              <w:rPr>
                <w:lang w:val="en-CA"/>
              </w:rPr>
            </w:pPr>
            <w:r w:rsidRPr="0090445E">
              <w:rPr>
                <w:lang w:val="en-CA"/>
              </w:rPr>
              <w:t xml:space="preserve">Develops/ implements Stressed VaR, Enhanced VaR, exponential weighting, volatility scaling factor - </w:t>
            </w:r>
            <w:r w:rsidRPr="0090445E">
              <w:rPr>
                <w:b/>
                <w:lang w:val="en-CA"/>
              </w:rPr>
              <w:t>BCBS guidance “Revisions to Basel II market risk framework”, (MRA) Jul 09</w:t>
            </w:r>
          </w:p>
        </w:tc>
      </w:tr>
      <w:tr w:rsidR="004577C8" w:rsidRPr="0090445E" w14:paraId="508B1952" w14:textId="77777777" w:rsidTr="0090445E">
        <w:tc>
          <w:tcPr>
            <w:tcW w:w="1335" w:type="dxa"/>
            <w:tcBorders>
              <w:left w:val="nil"/>
              <w:bottom w:val="nil"/>
              <w:right w:val="nil"/>
            </w:tcBorders>
            <w:shd w:val="clear" w:color="auto" w:fill="F79646"/>
          </w:tcPr>
          <w:p w14:paraId="39901F50" w14:textId="77777777" w:rsidR="004577C8" w:rsidRPr="0090445E" w:rsidRDefault="004577C8" w:rsidP="000F3E6E">
            <w:pPr>
              <w:rPr>
                <w:b/>
                <w:bCs/>
                <w:color w:val="FFFFFF"/>
                <w:lang w:val="en-CA"/>
              </w:rPr>
            </w:pPr>
            <w:r w:rsidRPr="0090445E">
              <w:rPr>
                <w:b/>
                <w:bCs/>
                <w:color w:val="FFFFFF"/>
                <w:lang w:val="en-CA"/>
              </w:rPr>
              <w:t>Securitized Products, Illiquid Portfolio</w:t>
            </w:r>
          </w:p>
          <w:p w14:paraId="690E13AE" w14:textId="77777777" w:rsidR="004577C8" w:rsidRPr="0090445E" w:rsidRDefault="004577C8" w:rsidP="000F3E6E">
            <w:pPr>
              <w:rPr>
                <w:b/>
                <w:bCs/>
                <w:color w:val="FFFFFF"/>
                <w:lang w:val="en-CA"/>
              </w:rPr>
            </w:pPr>
          </w:p>
        </w:tc>
        <w:tc>
          <w:tcPr>
            <w:tcW w:w="4044" w:type="dxa"/>
            <w:shd w:val="clear" w:color="auto" w:fill="D8D8D8"/>
          </w:tcPr>
          <w:p w14:paraId="5C15EF53" w14:textId="77777777" w:rsidR="004577C8" w:rsidRPr="0090445E" w:rsidRDefault="004577C8" w:rsidP="000F3E6E">
            <w:pPr>
              <w:rPr>
                <w:lang w:val="en-CA"/>
              </w:rPr>
            </w:pPr>
            <w:r w:rsidRPr="0090445E">
              <w:rPr>
                <w:lang w:val="en-CA"/>
              </w:rPr>
              <w:t>Develops new business/operational framework within Capital Markets, Securitization Work Stream, Chief Accountants to support new capital treatment for securitized product &amp; treatment for illiquid positions (BCBS-MRA guidelines Section VIII)</w:t>
            </w:r>
          </w:p>
        </w:tc>
      </w:tr>
      <w:tr w:rsidR="004577C8" w:rsidRPr="0090445E" w14:paraId="0487F2FD" w14:textId="77777777" w:rsidTr="0090445E">
        <w:tc>
          <w:tcPr>
            <w:tcW w:w="1335" w:type="dxa"/>
            <w:tcBorders>
              <w:left w:val="nil"/>
              <w:bottom w:val="nil"/>
              <w:right w:val="nil"/>
            </w:tcBorders>
            <w:shd w:val="clear" w:color="auto" w:fill="F79646"/>
          </w:tcPr>
          <w:p w14:paraId="03573449" w14:textId="77777777" w:rsidR="004577C8" w:rsidRPr="0090445E" w:rsidRDefault="004577C8" w:rsidP="000F3E6E">
            <w:pPr>
              <w:rPr>
                <w:b/>
                <w:bCs/>
                <w:color w:val="FFFFFF"/>
                <w:lang w:val="en-CA"/>
              </w:rPr>
            </w:pPr>
            <w:r w:rsidRPr="0090445E">
              <w:rPr>
                <w:b/>
                <w:bCs/>
                <w:color w:val="FFFFFF"/>
                <w:lang w:val="en-CA"/>
              </w:rPr>
              <w:t>Contingency Planning</w:t>
            </w:r>
          </w:p>
          <w:p w14:paraId="437D91A9" w14:textId="77777777" w:rsidR="004577C8" w:rsidRPr="0090445E" w:rsidRDefault="004577C8" w:rsidP="000F3E6E">
            <w:pPr>
              <w:rPr>
                <w:b/>
                <w:bCs/>
                <w:color w:val="FFFFFF"/>
                <w:lang w:val="en-CA"/>
              </w:rPr>
            </w:pPr>
          </w:p>
        </w:tc>
        <w:tc>
          <w:tcPr>
            <w:tcW w:w="4044" w:type="dxa"/>
          </w:tcPr>
          <w:p w14:paraId="4349E2A0" w14:textId="77777777" w:rsidR="004577C8" w:rsidRPr="0090445E" w:rsidRDefault="004577C8" w:rsidP="000F3E6E">
            <w:pPr>
              <w:rPr>
                <w:lang w:val="en-CA"/>
              </w:rPr>
            </w:pPr>
            <w:r w:rsidRPr="0090445E">
              <w:rPr>
                <w:lang w:val="en-CA"/>
              </w:rPr>
              <w:t>Develops impact analysis from above initiatives to Senior Management of the Bank and OSFI. Contingency plan should consider standardized and multiplier approach in worst case scenario of non approval for IRC and MRA applications and capital plan work with Capital Management Team that links the contingency plan to the overall capital plan of Bank</w:t>
            </w:r>
          </w:p>
        </w:tc>
      </w:tr>
      <w:tr w:rsidR="004577C8" w:rsidRPr="0090445E" w14:paraId="22845426" w14:textId="77777777" w:rsidTr="0090445E">
        <w:tc>
          <w:tcPr>
            <w:tcW w:w="1335" w:type="dxa"/>
            <w:tcBorders>
              <w:left w:val="nil"/>
              <w:bottom w:val="single" w:sz="18" w:space="0" w:color="auto"/>
              <w:right w:val="nil"/>
            </w:tcBorders>
            <w:shd w:val="clear" w:color="auto" w:fill="F79646"/>
          </w:tcPr>
          <w:p w14:paraId="6E8185BC" w14:textId="77777777" w:rsidR="004577C8" w:rsidRPr="0090445E" w:rsidRDefault="004577C8" w:rsidP="000F3E6E">
            <w:pPr>
              <w:rPr>
                <w:b/>
                <w:bCs/>
                <w:color w:val="FFFFFF"/>
                <w:lang w:val="en-CA"/>
              </w:rPr>
            </w:pPr>
            <w:r w:rsidRPr="0090445E">
              <w:rPr>
                <w:b/>
                <w:bCs/>
                <w:color w:val="FFFFFF"/>
                <w:lang w:val="en-CA"/>
              </w:rPr>
              <w:t>OSFI Governance</w:t>
            </w:r>
          </w:p>
          <w:p w14:paraId="79F4757B" w14:textId="77777777" w:rsidR="004577C8" w:rsidRPr="0090445E" w:rsidRDefault="004577C8" w:rsidP="000F3E6E">
            <w:pPr>
              <w:rPr>
                <w:b/>
                <w:bCs/>
                <w:color w:val="FFFFFF"/>
                <w:lang w:val="en-CA"/>
              </w:rPr>
            </w:pPr>
          </w:p>
        </w:tc>
        <w:tc>
          <w:tcPr>
            <w:tcW w:w="4044" w:type="dxa"/>
            <w:shd w:val="clear" w:color="auto" w:fill="D8D8D8"/>
          </w:tcPr>
          <w:p w14:paraId="324BD703" w14:textId="77777777" w:rsidR="004577C8" w:rsidRPr="0090445E" w:rsidRDefault="004577C8" w:rsidP="000F3E6E">
            <w:pPr>
              <w:rPr>
                <w:lang w:val="en-CA"/>
              </w:rPr>
            </w:pPr>
            <w:r w:rsidRPr="0090445E">
              <w:rPr>
                <w:lang w:val="en-CA"/>
              </w:rPr>
              <w:t xml:space="preserve">Develops/ implements new OSFI compliant framework across project and work streams e.g MIOC approach; completed and resolved self assessment gap analysis. Works with PMO through preparation of all key deliverables into OSFI </w:t>
            </w:r>
          </w:p>
        </w:tc>
      </w:tr>
    </w:tbl>
    <w:p w14:paraId="499D0946" w14:textId="77777777" w:rsidR="00530E1B" w:rsidRDefault="00B733AB" w:rsidP="0089276B">
      <w:pPr>
        <w:pStyle w:val="Heading2"/>
        <w:rPr>
          <w:noProof/>
        </w:rPr>
      </w:pPr>
      <w:bookmarkStart w:id="148" w:name="_Stressed_VaR"/>
      <w:bookmarkStart w:id="149" w:name="_Credit_Risk"/>
      <w:bookmarkStart w:id="150" w:name="_Toc408408175"/>
      <w:bookmarkStart w:id="151" w:name="_Toc388098187"/>
      <w:bookmarkStart w:id="152" w:name="_Toc388098937"/>
      <w:bookmarkStart w:id="153" w:name="_Toc356986897"/>
      <w:bookmarkStart w:id="154" w:name="_Toc15201889"/>
      <w:bookmarkEnd w:id="148"/>
      <w:bookmarkEnd w:id="149"/>
      <w:r>
        <w:rPr>
          <w:noProof/>
        </w:rPr>
        <w:t>Credit Risk</w:t>
      </w:r>
      <w:bookmarkEnd w:id="150"/>
      <w:bookmarkEnd w:id="154"/>
    </w:p>
    <w:p w14:paraId="2879A99C" w14:textId="77777777" w:rsidR="00B733AB" w:rsidRDefault="00530E1B" w:rsidP="00530E1B">
      <w:pPr>
        <w:pStyle w:val="Heading4"/>
        <w:rPr>
          <w:noProof/>
        </w:rPr>
      </w:pPr>
      <w:bookmarkStart w:id="155" w:name="_Toc408408176"/>
      <w:bookmarkStart w:id="156" w:name="_Toc15201890"/>
      <w:r>
        <w:rPr>
          <w:noProof/>
        </w:rPr>
        <w:t>R</w:t>
      </w:r>
      <w:r w:rsidR="00B733AB">
        <w:rPr>
          <w:noProof/>
        </w:rPr>
        <w:t>equirements</w:t>
      </w:r>
      <w:bookmarkEnd w:id="151"/>
      <w:bookmarkEnd w:id="152"/>
      <w:bookmarkEnd w:id="155"/>
      <w:bookmarkEnd w:id="156"/>
    </w:p>
    <w:p w14:paraId="5E6C7DB7" w14:textId="77777777" w:rsidR="00B733AB" w:rsidRDefault="0087332F" w:rsidP="0089276B">
      <w:r>
        <w:rPr>
          <w:b/>
        </w:rPr>
        <w:sym w:font="Wingdings" w:char="F077"/>
      </w:r>
      <w:r w:rsidR="00B733AB" w:rsidRPr="00926E8C">
        <w:rPr>
          <w:b/>
          <w:color w:val="FF0000"/>
        </w:rPr>
        <w:t xml:space="preserve">Methodology framework </w:t>
      </w:r>
      <w:r w:rsidR="00744D50">
        <w:rPr>
          <w:b/>
          <w:color w:val="FF0000"/>
        </w:rPr>
        <w:t>&amp;</w:t>
      </w:r>
      <w:r w:rsidR="00B733AB" w:rsidRPr="00926E8C">
        <w:rPr>
          <w:b/>
          <w:color w:val="FF0000"/>
        </w:rPr>
        <w:t xml:space="preserve"> Regulatory calculation</w:t>
      </w:r>
      <w:r w:rsidR="00B733AB">
        <w:t xml:space="preserve"> based on </w:t>
      </w:r>
      <w:r w:rsidR="00B733AB">
        <w:sym w:font="Wingdings" w:char="F08C"/>
      </w:r>
      <w:r w:rsidR="00B733AB">
        <w:t xml:space="preserve">Basel II AIRB factor based/credit exposure measurement (for parallel run) </w:t>
      </w:r>
      <w:r w:rsidR="00B733AB">
        <w:sym w:font="Wingdings" w:char="F08D"/>
      </w:r>
      <w:r w:rsidR="00B733AB">
        <w:t>Monte Carlo Simulation using Internal Models for regulatory approval</w:t>
      </w:r>
      <w:r>
        <w:t xml:space="preserve"> </w:t>
      </w:r>
      <w:r>
        <w:sym w:font="Wingdings" w:char="F077"/>
      </w:r>
      <w:r w:rsidR="00B733AB" w:rsidRPr="00926E8C">
        <w:rPr>
          <w:b/>
          <w:color w:val="FF0000"/>
        </w:rPr>
        <w:t>Counterparty Credit Risk Exposure</w:t>
      </w:r>
      <w:r w:rsidR="00B733AB" w:rsidRPr="002154DC">
        <w:t xml:space="preserve"> </w:t>
      </w:r>
      <w:r>
        <w:t>+</w:t>
      </w:r>
      <w:r w:rsidR="00B733AB" w:rsidRPr="002154DC">
        <w:t xml:space="preserve"> </w:t>
      </w:r>
      <w:r w:rsidR="00B733AB" w:rsidRPr="0087332F">
        <w:rPr>
          <w:b/>
        </w:rPr>
        <w:t>CVA measurement f</w:t>
      </w:r>
      <w:r w:rsidR="00B733AB">
        <w:t xml:space="preserve">or OTC derivatives </w:t>
      </w:r>
      <w:r w:rsidR="00744D50">
        <w:t>&amp;</w:t>
      </w:r>
      <w:r w:rsidR="00B733AB">
        <w:t xml:space="preserve"> Repo-style transactions</w:t>
      </w:r>
      <w:r>
        <w:t xml:space="preserve"> </w:t>
      </w:r>
      <w:r>
        <w:sym w:font="Wingdings" w:char="F077"/>
      </w:r>
      <w:r w:rsidR="00B733AB" w:rsidRPr="00926E8C">
        <w:rPr>
          <w:b/>
          <w:color w:val="FF0000"/>
        </w:rPr>
        <w:t xml:space="preserve">Contingent </w:t>
      </w:r>
      <w:r w:rsidR="00926E8C" w:rsidRPr="00926E8C">
        <w:rPr>
          <w:b/>
          <w:color w:val="FF0000"/>
        </w:rPr>
        <w:t>&amp;</w:t>
      </w:r>
      <w:r w:rsidR="00B733AB" w:rsidRPr="00926E8C">
        <w:rPr>
          <w:b/>
          <w:color w:val="FF0000"/>
        </w:rPr>
        <w:t xml:space="preserve"> Credit </w:t>
      </w:r>
      <w:r w:rsidR="00B733AB" w:rsidRPr="00926E8C">
        <w:rPr>
          <w:b/>
          <w:color w:val="FF0000"/>
        </w:rPr>
        <w:t>exposure</w:t>
      </w:r>
      <w:r w:rsidR="00B733AB">
        <w:t xml:space="preserve"> measurement for Repo-Style transactions</w:t>
      </w:r>
      <w:r>
        <w:t xml:space="preserve"> </w:t>
      </w:r>
      <w:r>
        <w:sym w:font="Wingdings" w:char="F077"/>
      </w:r>
      <w:r w:rsidR="00B733AB" w:rsidRPr="00926E8C">
        <w:rPr>
          <w:b/>
          <w:color w:val="FF0000"/>
        </w:rPr>
        <w:t>Direct Credit Exposure measurement</w:t>
      </w:r>
      <w:r w:rsidR="00B733AB">
        <w:t xml:space="preserve"> </w:t>
      </w:r>
      <w:r w:rsidR="00075560">
        <w:sym w:font="Wingdings" w:char="F077"/>
      </w:r>
      <w:r w:rsidR="00075560">
        <w:t>C</w:t>
      </w:r>
      <w:r w:rsidR="00B733AB">
        <w:t>redit derivative reference assets</w:t>
      </w:r>
      <w:r w:rsidR="00075560">
        <w:t xml:space="preserve"> </w:t>
      </w:r>
      <w:r w:rsidR="00075560">
        <w:sym w:font="Wingdings" w:char="F077"/>
      </w:r>
      <w:r w:rsidR="00075560">
        <w:t>N</w:t>
      </w:r>
      <w:r w:rsidR="00B733AB">
        <w:t>egotiable paper</w:t>
      </w:r>
      <w:r w:rsidR="00075560">
        <w:t xml:space="preserve"> </w:t>
      </w:r>
      <w:r w:rsidR="00075560">
        <w:sym w:font="Wingdings" w:char="F077"/>
      </w:r>
      <w:r w:rsidR="00075560">
        <w:t>C</w:t>
      </w:r>
      <w:r w:rsidR="00B733AB">
        <w:t>ertificate of deposits</w:t>
      </w:r>
      <w:r w:rsidR="00075560">
        <w:t xml:space="preserve"> </w:t>
      </w:r>
      <w:r w:rsidR="00075560">
        <w:sym w:font="Wingdings" w:char="F077"/>
      </w:r>
      <w:r w:rsidR="00075560">
        <w:t>F</w:t>
      </w:r>
      <w:r w:rsidR="00B733AB">
        <w:t>ixed deposits</w:t>
      </w:r>
      <w:r>
        <w:t xml:space="preserve"> </w:t>
      </w:r>
      <w:r>
        <w:sym w:font="Wingdings" w:char="F077"/>
      </w:r>
      <w:r w:rsidR="00B733AB" w:rsidRPr="00926E8C">
        <w:rPr>
          <w:b/>
          <w:color w:val="FF0000"/>
        </w:rPr>
        <w:t>F</w:t>
      </w:r>
      <w:r w:rsidRPr="00926E8C">
        <w:rPr>
          <w:b/>
          <w:color w:val="FF0000"/>
        </w:rPr>
        <w:t>X</w:t>
      </w:r>
      <w:r w:rsidR="00B733AB" w:rsidRPr="00926E8C">
        <w:rPr>
          <w:b/>
          <w:color w:val="FF0000"/>
        </w:rPr>
        <w:t xml:space="preserve"> Settlement Risk Exposure measurement</w:t>
      </w:r>
      <w:r w:rsidR="00B733AB">
        <w:t xml:space="preserve"> (</w:t>
      </w:r>
      <w:r>
        <w:t>FX</w:t>
      </w:r>
      <w:r w:rsidR="00B733AB">
        <w:t xml:space="preserve"> and </w:t>
      </w:r>
      <w:r>
        <w:t>XCCY</w:t>
      </w:r>
      <w:r w:rsidR="00B733AB">
        <w:t xml:space="preserve"> Swaps)</w:t>
      </w:r>
      <w:r>
        <w:t xml:space="preserve"> </w:t>
      </w:r>
      <w:r>
        <w:sym w:font="Wingdings" w:char="F077"/>
      </w:r>
      <w:r w:rsidR="00B733AB" w:rsidRPr="002154DC">
        <w:t xml:space="preserve">Credit Stress Testing </w:t>
      </w:r>
      <w:r>
        <w:t>&amp;</w:t>
      </w:r>
      <w:r w:rsidR="00B733AB" w:rsidRPr="002154DC">
        <w:t xml:space="preserve"> Sensitivity Analysis</w:t>
      </w:r>
      <w:r>
        <w:t xml:space="preserve"> </w:t>
      </w:r>
      <w:r>
        <w:sym w:font="Wingdings" w:char="F077"/>
      </w:r>
      <w:r w:rsidR="00B733AB" w:rsidRPr="002154DC">
        <w:t xml:space="preserve">Credit Exposure Limits Management </w:t>
      </w:r>
      <w:r>
        <w:t>&amp;</w:t>
      </w:r>
      <w:r w:rsidR="00B733AB" w:rsidRPr="002154DC">
        <w:t xml:space="preserve"> Limit Excess Workflow Management </w:t>
      </w:r>
      <w:r w:rsidR="00744D50">
        <w:t>&amp;</w:t>
      </w:r>
      <w:r w:rsidR="00B733AB" w:rsidRPr="002154DC">
        <w:t xml:space="preserve"> Limit Excess Reporting</w:t>
      </w:r>
      <w:r>
        <w:t xml:space="preserve"> </w:t>
      </w:r>
      <w:r>
        <w:sym w:font="Wingdings" w:char="F077"/>
      </w:r>
      <w:r w:rsidR="00B733AB" w:rsidRPr="002154DC">
        <w:t xml:space="preserve">Pre-deal /trade credit limit check </w:t>
      </w:r>
      <w:r w:rsidR="00744D50">
        <w:t>&amp;</w:t>
      </w:r>
      <w:r w:rsidR="00B733AB" w:rsidRPr="002154DC">
        <w:t xml:space="preserve"> what-if analysis</w:t>
      </w:r>
      <w:r>
        <w:t xml:space="preserve"> </w:t>
      </w:r>
      <w:r>
        <w:sym w:font="Wingdings" w:char="F077"/>
      </w:r>
      <w:r w:rsidR="00B733AB" w:rsidRPr="002154DC">
        <w:t>Counterparty Maintenance</w:t>
      </w:r>
      <w:r w:rsidR="00075560">
        <w:t xml:space="preserve"> </w:t>
      </w:r>
      <w:r w:rsidR="00075560">
        <w:sym w:font="Wingdings" w:char="F077"/>
      </w:r>
      <w:r w:rsidR="00B733AB" w:rsidRPr="002154DC">
        <w:t>Netting &amp; Collateral Agreements</w:t>
      </w:r>
      <w:r w:rsidR="00075560">
        <w:t xml:space="preserve"> </w:t>
      </w:r>
      <w:r w:rsidR="00075560">
        <w:sym w:font="Wingdings" w:char="F077"/>
      </w:r>
      <w:r w:rsidR="00B733AB" w:rsidRPr="002154DC">
        <w:t>Document Management &amp; Tracking</w:t>
      </w:r>
      <w:r>
        <w:t xml:space="preserve"> </w:t>
      </w:r>
      <w:r>
        <w:sym w:font="Wingdings" w:char="F077"/>
      </w:r>
      <w:r w:rsidR="00B733AB" w:rsidRPr="002154DC">
        <w:t xml:space="preserve">Regulatory, Management </w:t>
      </w:r>
      <w:r w:rsidR="00744D50">
        <w:t>/</w:t>
      </w:r>
      <w:r w:rsidR="00B733AB" w:rsidRPr="002154DC">
        <w:t xml:space="preserve"> Credit Economic Capital Measurement</w:t>
      </w:r>
      <w:r w:rsidR="00B733AB">
        <w:t xml:space="preserve"> </w:t>
      </w:r>
      <w:r w:rsidR="00744D50">
        <w:t>&amp;</w:t>
      </w:r>
      <w:r w:rsidR="00B733AB">
        <w:t xml:space="preserve"> comprehensive Reporting</w:t>
      </w:r>
      <w:r>
        <w:t xml:space="preserve"> </w:t>
      </w:r>
      <w:r>
        <w:sym w:font="Wingdings" w:char="F077"/>
      </w:r>
      <w:r w:rsidR="00B733AB" w:rsidRPr="00926E8C">
        <w:rPr>
          <w:b/>
          <w:color w:val="FF0000"/>
        </w:rPr>
        <w:t>Wrong Way Exposure</w:t>
      </w:r>
      <w:r w:rsidR="00B733AB">
        <w:t xml:space="preserve"> </w:t>
      </w:r>
      <w:r w:rsidR="00744D50">
        <w:t>&amp;</w:t>
      </w:r>
      <w:r w:rsidR="00B733AB">
        <w:t xml:space="preserve"> risk measurement</w:t>
      </w:r>
      <w:r>
        <w:t xml:space="preserve"> </w:t>
      </w:r>
      <w:r>
        <w:sym w:font="Wingdings" w:char="F077"/>
      </w:r>
      <w:r w:rsidR="00B733AB" w:rsidRPr="00926E8C">
        <w:rPr>
          <w:b/>
          <w:color w:val="FF0000"/>
        </w:rPr>
        <w:t>Portfolio Analysis</w:t>
      </w:r>
      <w:r w:rsidR="00B733AB">
        <w:t xml:space="preserve"> in production</w:t>
      </w:r>
      <w:r>
        <w:t xml:space="preserve"> </w:t>
      </w:r>
      <w:r>
        <w:sym w:font="Wingdings" w:char="F077"/>
      </w:r>
      <w:r w:rsidR="00B733AB" w:rsidRPr="00926E8C">
        <w:rPr>
          <w:b/>
          <w:color w:val="FF0000"/>
        </w:rPr>
        <w:t>Security Administration &amp; Audit functionality</w:t>
      </w:r>
      <w:r>
        <w:t xml:space="preserve"> </w:t>
      </w:r>
      <w:r>
        <w:sym w:font="Wingdings" w:char="F077"/>
      </w:r>
      <w:r w:rsidR="00B733AB" w:rsidRPr="00926E8C">
        <w:rPr>
          <w:b/>
          <w:color w:val="FF0000"/>
        </w:rPr>
        <w:t>Ageing/Stale calculations</w:t>
      </w:r>
      <w:r w:rsidR="00B733AB">
        <w:t xml:space="preserve"> for Wholesale Banking products </w:t>
      </w:r>
      <w:r w:rsidR="00926E8C">
        <w:t>&amp;</w:t>
      </w:r>
      <w:r w:rsidR="00B733AB">
        <w:t xml:space="preserve"> all market and reference data </w:t>
      </w:r>
      <w:r w:rsidR="00926E8C">
        <w:t>for</w:t>
      </w:r>
      <w:r w:rsidR="00B733AB">
        <w:t xml:space="preserve"> </w:t>
      </w:r>
      <w:r w:rsidR="00926E8C">
        <w:sym w:font="Wingdings" w:char="F077"/>
      </w:r>
      <w:r w:rsidR="00B733AB">
        <w:t>OTC derivatives &amp; Repo-style transactions for conting</w:t>
      </w:r>
      <w:r w:rsidR="00926E8C">
        <w:t>ent credit exposure measurement</w:t>
      </w:r>
      <w:r w:rsidR="00B733AB">
        <w:t xml:space="preserve"> </w:t>
      </w:r>
      <w:r w:rsidR="00926E8C">
        <w:sym w:font="Wingdings" w:char="F077"/>
      </w:r>
      <w:r w:rsidR="00B733AB">
        <w:t xml:space="preserve">Fixed Deposits </w:t>
      </w:r>
      <w:r w:rsidR="00926E8C">
        <w:sym w:font="Wingdings" w:char="F077"/>
      </w:r>
      <w:r w:rsidR="00B733AB">
        <w:t xml:space="preserve">Negotiable Paper </w:t>
      </w:r>
      <w:r w:rsidR="00744D50">
        <w:t xml:space="preserve">e.g. </w:t>
      </w:r>
      <w:r w:rsidR="00B733AB">
        <w:t xml:space="preserve">Credit Derivative reference assets </w:t>
      </w:r>
      <w:r w:rsidR="00744D50">
        <w:t>+</w:t>
      </w:r>
      <w:r w:rsidR="00B733AB">
        <w:t xml:space="preserve"> loans</w:t>
      </w:r>
      <w:r w:rsidR="00075560">
        <w:t xml:space="preserve"> </w:t>
      </w:r>
      <w:r w:rsidR="00075560">
        <w:sym w:font="Wingdings" w:char="F077"/>
      </w:r>
      <w:r w:rsidR="00075560">
        <w:t>C</w:t>
      </w:r>
      <w:r w:rsidR="00B733AB">
        <w:t xml:space="preserve">ollateral pledged/received </w:t>
      </w:r>
      <w:r w:rsidR="00744D50">
        <w:t>+</w:t>
      </w:r>
      <w:r w:rsidR="00B733AB">
        <w:t xml:space="preserve"> pledges to exchanges</w:t>
      </w:r>
    </w:p>
    <w:p w14:paraId="031FD097" w14:textId="77777777" w:rsidR="00530E1B" w:rsidRDefault="00530E1B" w:rsidP="00530E1B">
      <w:pPr>
        <w:pStyle w:val="Heading4"/>
      </w:pPr>
      <w:bookmarkStart w:id="157" w:name="_Toc388098197"/>
      <w:bookmarkStart w:id="158" w:name="_Toc388098947"/>
      <w:bookmarkStart w:id="159" w:name="_Toc408408177"/>
      <w:bookmarkStart w:id="160" w:name="_Toc15201891"/>
      <w:r>
        <w:t>Credit Risk Use Case</w:t>
      </w:r>
      <w:bookmarkEnd w:id="157"/>
      <w:bookmarkEnd w:id="158"/>
      <w:bookmarkEnd w:id="159"/>
      <w:bookmarkEnd w:id="160"/>
    </w:p>
    <w:p w14:paraId="7691F50A" w14:textId="77777777" w:rsidR="00530E1B" w:rsidRDefault="00530E1B" w:rsidP="00530E1B">
      <w:r w:rsidRPr="00926E8C">
        <w:sym w:font="Wingdings" w:char="F077"/>
      </w:r>
      <w:r w:rsidRPr="00926E8C">
        <w:rPr>
          <w:b/>
        </w:rPr>
        <w:t>Simplified credit, market and liquidity risks</w:t>
      </w:r>
      <w:r w:rsidRPr="00926E8C">
        <w:t xml:space="preserve"> High level (p. 3) </w:t>
      </w:r>
      <w:r w:rsidRPr="00926E8C">
        <w:sym w:font="Wingdings" w:char="F077"/>
      </w:r>
      <w:r w:rsidRPr="00926E8C">
        <w:rPr>
          <w:b/>
        </w:rPr>
        <w:t>Market data analysis</w:t>
      </w:r>
      <w:r w:rsidRPr="00926E8C">
        <w:t xml:space="preserve"> (Market Data Manager) (p. 7) </w:t>
      </w:r>
      <w:r w:rsidRPr="00926E8C">
        <w:sym w:font="Wingdings" w:char="F077"/>
      </w:r>
      <w:r w:rsidRPr="00926E8C">
        <w:rPr>
          <w:b/>
        </w:rPr>
        <w:t>Determine/ calibrate simulation parameters</w:t>
      </w:r>
      <w:r w:rsidRPr="00926E8C">
        <w:t xml:space="preserve"> (p. 9) </w:t>
      </w:r>
      <w:r w:rsidRPr="00926E8C">
        <w:sym w:font="Wingdings" w:char="F077"/>
      </w:r>
      <w:hyperlink w:anchor="_Market_Risk_Data" w:history="1">
        <w:r w:rsidRPr="00CC1549">
          <w:rPr>
            <w:rStyle w:val="Hyperlink"/>
            <w:b/>
          </w:rPr>
          <w:t>Market data</w:t>
        </w:r>
      </w:hyperlink>
      <w:r w:rsidRPr="00926E8C">
        <w:rPr>
          <w:b/>
        </w:rPr>
        <w:t xml:space="preserve">/ </w:t>
      </w:r>
      <w:hyperlink w:anchor="_Market_Risk_type" w:history="1">
        <w:r w:rsidRPr="00CC1549">
          <w:rPr>
            <w:rStyle w:val="Hyperlink"/>
            <w:b/>
          </w:rPr>
          <w:t>risk factor</w:t>
        </w:r>
      </w:hyperlink>
      <w:r w:rsidRPr="00926E8C">
        <w:rPr>
          <w:b/>
        </w:rPr>
        <w:t xml:space="preserve"> simulation</w:t>
      </w:r>
      <w:r w:rsidRPr="00926E8C">
        <w:t xml:space="preserve"> (p. 13) </w:t>
      </w:r>
      <w:r w:rsidRPr="00926E8C">
        <w:sym w:font="Wingdings" w:char="F077"/>
      </w:r>
      <w:r w:rsidRPr="00926E8C">
        <w:rPr>
          <w:b/>
        </w:rPr>
        <w:t xml:space="preserve">Bootstrap </w:t>
      </w:r>
      <w:r w:rsidR="00CC1549">
        <w:rPr>
          <w:b/>
        </w:rPr>
        <w:t>&amp;</w:t>
      </w:r>
      <w:r w:rsidRPr="00926E8C">
        <w:rPr>
          <w:b/>
        </w:rPr>
        <w:t xml:space="preserve"> calibrate market data</w:t>
      </w:r>
      <w:r w:rsidRPr="00926E8C">
        <w:t xml:space="preserve"> (p. 15) </w:t>
      </w:r>
      <w:r w:rsidRPr="00926E8C">
        <w:sym w:font="Wingdings" w:char="F077"/>
      </w:r>
      <w:r w:rsidRPr="00926E8C">
        <w:rPr>
          <w:b/>
        </w:rPr>
        <w:t>Transaction valuation and aging</w:t>
      </w:r>
      <w:r w:rsidRPr="00926E8C">
        <w:t xml:space="preserve"> (batch or real-time) – credit risk (p. 17) </w:t>
      </w:r>
      <w:r w:rsidRPr="00926E8C">
        <w:sym w:font="Wingdings" w:char="F077"/>
      </w:r>
      <w:r w:rsidRPr="00926E8C">
        <w:rPr>
          <w:b/>
        </w:rPr>
        <w:t>Transactions/positions data transformation</w:t>
      </w:r>
      <w:r w:rsidRPr="00926E8C">
        <w:t xml:space="preserve"> (p. 19)</w:t>
      </w:r>
      <w:r w:rsidR="00CC1549">
        <w:t xml:space="preserve"> </w:t>
      </w:r>
      <w:r w:rsidRPr="00926E8C">
        <w:sym w:font="Wingdings" w:char="F077"/>
      </w:r>
      <w:r w:rsidRPr="00926E8C">
        <w:rPr>
          <w:b/>
        </w:rPr>
        <w:t>CCISization</w:t>
      </w:r>
      <w:r w:rsidRPr="00926E8C">
        <w:t xml:space="preserve"> (p. 21) </w:t>
      </w:r>
      <w:r w:rsidRPr="00926E8C">
        <w:sym w:font="Wingdings" w:char="F077"/>
      </w:r>
      <w:r w:rsidRPr="00926E8C">
        <w:rPr>
          <w:b/>
        </w:rPr>
        <w:t>Adjustment overrides/ deal structures</w:t>
      </w:r>
      <w:r w:rsidRPr="00926E8C">
        <w:t xml:space="preserve"> (p. 23) </w:t>
      </w:r>
      <w:r w:rsidRPr="00926E8C">
        <w:sym w:font="Wingdings" w:char="F077"/>
      </w:r>
      <w:r w:rsidRPr="00926E8C">
        <w:rPr>
          <w:b/>
        </w:rPr>
        <w:t>Netting treatment</w:t>
      </w:r>
      <w:r w:rsidRPr="00926E8C">
        <w:t xml:space="preserve"> (p. 25) </w:t>
      </w:r>
      <w:r w:rsidRPr="00926E8C">
        <w:sym w:font="Wingdings" w:char="F077"/>
      </w:r>
      <w:hyperlink w:anchor="_Collateral" w:history="1">
        <w:r w:rsidRPr="00CC1549">
          <w:rPr>
            <w:rStyle w:val="Hyperlink"/>
            <w:b/>
          </w:rPr>
          <w:t>Collateral</w:t>
        </w:r>
      </w:hyperlink>
      <w:r w:rsidRPr="00926E8C">
        <w:rPr>
          <w:b/>
        </w:rPr>
        <w:t xml:space="preserve"> treatment</w:t>
      </w:r>
      <w:r w:rsidRPr="00926E8C">
        <w:t xml:space="preserve"> (incl. closeout) (p. 27) </w:t>
      </w:r>
      <w:r w:rsidRPr="00926E8C">
        <w:sym w:font="Wingdings" w:char="F077"/>
      </w:r>
      <w:r w:rsidRPr="00926E8C">
        <w:rPr>
          <w:b/>
        </w:rPr>
        <w:t>Client (party) reference information</w:t>
      </w:r>
      <w:r w:rsidRPr="00926E8C">
        <w:t xml:space="preserve"> (p. 29) </w:t>
      </w:r>
      <w:r w:rsidRPr="00926E8C">
        <w:sym w:font="Wingdings" w:char="F077"/>
      </w:r>
      <w:hyperlink w:anchor="_Credit_Risk_Adjudication" w:history="1">
        <w:r w:rsidRPr="00CC1549">
          <w:rPr>
            <w:rStyle w:val="Hyperlink"/>
            <w:b/>
          </w:rPr>
          <w:t>Adjudication</w:t>
        </w:r>
      </w:hyperlink>
      <w:r w:rsidRPr="00926E8C">
        <w:rPr>
          <w:b/>
        </w:rPr>
        <w:t xml:space="preserve"> and documentation</w:t>
      </w:r>
      <w:r w:rsidRPr="00926E8C">
        <w:t xml:space="preserve"> (p. 31) </w:t>
      </w:r>
      <w:r w:rsidRPr="00926E8C">
        <w:sym w:font="Wingdings" w:char="F077"/>
      </w:r>
      <w:r w:rsidRPr="00926E8C">
        <w:rPr>
          <w:b/>
        </w:rPr>
        <w:t>Reference data CIBC hierarchies</w:t>
      </w:r>
      <w:r w:rsidRPr="00926E8C">
        <w:t xml:space="preserve"> (p. 33) </w:t>
      </w:r>
      <w:r w:rsidRPr="00926E8C">
        <w:sym w:font="Wingdings" w:char="F077"/>
      </w:r>
      <w:r w:rsidRPr="00926E8C">
        <w:rPr>
          <w:b/>
        </w:rPr>
        <w:t>Calculate accounting measures</w:t>
      </w:r>
      <w:r w:rsidRPr="00926E8C">
        <w:t xml:space="preserve"> (p. 35) </w:t>
      </w:r>
      <w:r w:rsidRPr="00926E8C">
        <w:sym w:font="Wingdings" w:char="F077"/>
      </w:r>
      <w:r w:rsidRPr="00926E8C">
        <w:rPr>
          <w:b/>
        </w:rPr>
        <w:t>Aggregation and derived risk measures</w:t>
      </w:r>
      <w:r w:rsidRPr="00926E8C">
        <w:t xml:space="preserve"> (p. 37) </w:t>
      </w:r>
      <w:r w:rsidRPr="00926E8C">
        <w:sym w:font="Wingdings" w:char="F077"/>
      </w:r>
      <w:r w:rsidRPr="00926E8C">
        <w:rPr>
          <w:b/>
        </w:rPr>
        <w:t>Reporting and OLAP</w:t>
      </w:r>
      <w:r w:rsidRPr="00926E8C">
        <w:t xml:space="preserve"> (p. 39) </w:t>
      </w:r>
      <w:r w:rsidRPr="00926E8C">
        <w:sym w:font="Wingdings" w:char="F077"/>
      </w:r>
      <w:r w:rsidRPr="00926E8C">
        <w:rPr>
          <w:b/>
        </w:rPr>
        <w:t>Limit excess workflow</w:t>
      </w:r>
      <w:r w:rsidRPr="00926E8C">
        <w:t xml:space="preserve"> (p. 41) </w:t>
      </w:r>
      <w:r w:rsidRPr="00926E8C">
        <w:sym w:font="Wingdings" w:char="F077"/>
      </w:r>
      <w:r w:rsidRPr="00926E8C">
        <w:rPr>
          <w:b/>
        </w:rPr>
        <w:t>Report limit breaches</w:t>
      </w:r>
      <w:r w:rsidRPr="00926E8C">
        <w:t xml:space="preserve"> (p. 43) </w:t>
      </w:r>
      <w:r w:rsidRPr="00926E8C">
        <w:sym w:font="Wingdings" w:char="F077"/>
      </w:r>
      <w:r w:rsidRPr="00926E8C">
        <w:rPr>
          <w:b/>
        </w:rPr>
        <w:t>Pledging/ projection forecasts</w:t>
      </w:r>
      <w:r w:rsidRPr="00926E8C">
        <w:t xml:space="preserve"> (collateral) (p. 45) </w:t>
      </w:r>
      <w:r w:rsidRPr="00926E8C">
        <w:sym w:font="Wingdings" w:char="F077"/>
      </w:r>
      <w:r w:rsidRPr="00926E8C">
        <w:rPr>
          <w:b/>
        </w:rPr>
        <w:t>Sensitivity analysis and stress testing</w:t>
      </w:r>
      <w:r w:rsidRPr="00926E8C">
        <w:t xml:space="preserve"> (p. 47) </w:t>
      </w:r>
      <w:r w:rsidRPr="00926E8C">
        <w:sym w:font="Wingdings" w:char="F077"/>
      </w:r>
      <w:r w:rsidRPr="00926E8C">
        <w:rPr>
          <w:b/>
        </w:rPr>
        <w:t>Month-end</w:t>
      </w:r>
      <w:r w:rsidRPr="00926E8C">
        <w:t xml:space="preserve"> (p. 49) </w:t>
      </w:r>
      <w:r w:rsidRPr="00926E8C">
        <w:sym w:font="Wingdings" w:char="F077"/>
      </w:r>
      <w:r w:rsidRPr="00926E8C">
        <w:rPr>
          <w:b/>
        </w:rPr>
        <w:t>What-If/ Pre-deal check real-time</w:t>
      </w:r>
      <w:r w:rsidRPr="00926E8C">
        <w:t xml:space="preserve"> (p. 51) </w:t>
      </w:r>
      <w:r w:rsidRPr="00926E8C">
        <w:sym w:font="Wingdings" w:char="F077"/>
      </w:r>
      <w:hyperlink w:anchor="_Credit_Valuation_Adjustment_2" w:history="1">
        <w:r w:rsidRPr="00CC1549">
          <w:rPr>
            <w:rStyle w:val="Hyperlink"/>
            <w:b/>
          </w:rPr>
          <w:t>Credit Value Adjustment CVA</w:t>
        </w:r>
      </w:hyperlink>
      <w:r w:rsidRPr="00926E8C">
        <w:t xml:space="preserve"> (p. 53) </w:t>
      </w:r>
      <w:r w:rsidRPr="00926E8C">
        <w:sym w:font="Wingdings" w:char="F077"/>
      </w:r>
      <w:r w:rsidRPr="00926E8C">
        <w:rPr>
          <w:b/>
        </w:rPr>
        <w:t>Power analyst &amp; parameter testing</w:t>
      </w:r>
      <w:r w:rsidRPr="00926E8C">
        <w:t xml:space="preserve"> (p. 57) </w:t>
      </w:r>
      <w:r w:rsidRPr="00926E8C">
        <w:sym w:font="Wingdings" w:char="F077"/>
      </w:r>
      <w:hyperlink w:anchor="_Economic_capital" w:history="1">
        <w:r w:rsidRPr="00CC1549">
          <w:rPr>
            <w:rStyle w:val="Hyperlink"/>
            <w:b/>
          </w:rPr>
          <w:t>Economic and regulatory capital calculation</w:t>
        </w:r>
      </w:hyperlink>
      <w:r w:rsidRPr="00926E8C">
        <w:t xml:space="preserve"> (p. 59)</w:t>
      </w:r>
    </w:p>
    <w:p w14:paraId="587265B6" w14:textId="77777777" w:rsidR="00530E1B" w:rsidRDefault="00530E1B" w:rsidP="00530E1B">
      <w:pPr>
        <w:pStyle w:val="Heading4"/>
      </w:pPr>
      <w:bookmarkStart w:id="161" w:name="_Toc388098198"/>
      <w:bookmarkStart w:id="162" w:name="_Toc388098948"/>
      <w:bookmarkStart w:id="163" w:name="_Toc408408178"/>
      <w:bookmarkStart w:id="164" w:name="_Toc15201892"/>
      <w:r>
        <w:t>Credit Risk Exposure</w:t>
      </w:r>
      <w:bookmarkEnd w:id="161"/>
      <w:bookmarkEnd w:id="162"/>
      <w:bookmarkEnd w:id="163"/>
      <w:bookmarkEnd w:id="1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5"/>
        <w:gridCol w:w="2596"/>
      </w:tblGrid>
      <w:tr w:rsidR="00805666" w:rsidRPr="00FD28C1" w14:paraId="77FB0C6A" w14:textId="77777777" w:rsidTr="00CC1549">
        <w:trPr>
          <w:trHeight w:val="1880"/>
        </w:trPr>
        <w:tc>
          <w:tcPr>
            <w:tcW w:w="2729" w:type="dxa"/>
            <w:tcMar>
              <w:left w:w="29" w:type="dxa"/>
              <w:right w:w="29" w:type="dxa"/>
            </w:tcMar>
          </w:tcPr>
          <w:p w14:paraId="37B4E93C" w14:textId="77777777" w:rsidR="00325630" w:rsidRPr="00FD28C1" w:rsidRDefault="00325630" w:rsidP="00530E1B">
            <w:pPr>
              <w:rPr>
                <w:b/>
                <w:sz w:val="14"/>
              </w:rPr>
            </w:pPr>
            <w:r w:rsidRPr="00FD28C1">
              <w:rPr>
                <w:b/>
                <w:sz w:val="14"/>
              </w:rPr>
              <w:t>SUNGARD ADAPTIV</w:t>
            </w:r>
          </w:p>
          <w:p w14:paraId="32646EC6" w14:textId="77777777" w:rsidR="00806EE4" w:rsidRPr="00FD28C1" w:rsidRDefault="00806EE4" w:rsidP="00806EE4">
            <w:pPr>
              <w:jc w:val="left"/>
              <w:rPr>
                <w:sz w:val="14"/>
              </w:rPr>
            </w:pPr>
            <w:r w:rsidRPr="00FD28C1">
              <w:rPr>
                <w:sz w:val="14"/>
              </w:rPr>
              <w:sym w:font="Wingdings" w:char="F08C"/>
            </w:r>
            <w:r w:rsidRPr="00FD28C1">
              <w:rPr>
                <w:sz w:val="14"/>
              </w:rPr>
              <w:t>Register price factors required by valuation models (FX rate, Interest rate, FX vola</w:t>
            </w:r>
            <w:r w:rsidR="00744D50">
              <w:rPr>
                <w:sz w:val="14"/>
              </w:rPr>
              <w:t>tility surface</w:t>
            </w:r>
            <w:r w:rsidRPr="00FD28C1">
              <w:rPr>
                <w:sz w:val="14"/>
              </w:rPr>
              <w:t>)</w:t>
            </w:r>
          </w:p>
          <w:p w14:paraId="51FA82D0" w14:textId="77777777" w:rsidR="00806EE4" w:rsidRPr="00FD28C1" w:rsidRDefault="00806EE4" w:rsidP="00806EE4">
            <w:pPr>
              <w:jc w:val="left"/>
              <w:rPr>
                <w:sz w:val="14"/>
              </w:rPr>
            </w:pPr>
            <w:r w:rsidRPr="00FD28C1">
              <w:rPr>
                <w:sz w:val="14"/>
              </w:rPr>
              <w:sym w:font="Wingdings" w:char="F08D"/>
            </w:r>
            <w:r w:rsidRPr="00FD28C1">
              <w:rPr>
                <w:sz w:val="14"/>
              </w:rPr>
              <w:t xml:space="preserve">Price factor models register risk factors used to evolve price factors. Construct correlation matrix of risk factors and calculate decomposition (Cholesky or Eigenvalue) </w:t>
            </w:r>
            <w:r w:rsidRPr="00FD28C1">
              <w:rPr>
                <w:sz w:val="14"/>
              </w:rPr>
              <w:sym w:font="Wingdings" w:char="F0F0"/>
            </w:r>
            <w:r w:rsidRPr="00FD28C1">
              <w:rPr>
                <w:sz w:val="14"/>
              </w:rPr>
              <w:t xml:space="preserve"> </w:t>
            </w:r>
            <w:r w:rsidRPr="00FD28C1">
              <w:rPr>
                <w:b/>
                <w:sz w:val="14"/>
                <w:highlight w:val="yellow"/>
                <w:bdr w:val="single" w:sz="4" w:space="0" w:color="auto"/>
              </w:rPr>
              <w:t>Correlations</w:t>
            </w:r>
            <w:r w:rsidRPr="00FD28C1">
              <w:rPr>
                <w:sz w:val="14"/>
              </w:rPr>
              <w:t xml:space="preserve"> </w:t>
            </w:r>
          </w:p>
          <w:p w14:paraId="12793A16" w14:textId="77777777" w:rsidR="00806EE4" w:rsidRPr="00FD28C1" w:rsidRDefault="00806EE4" w:rsidP="00806EE4">
            <w:pPr>
              <w:jc w:val="left"/>
              <w:rPr>
                <w:sz w:val="14"/>
              </w:rPr>
            </w:pPr>
            <w:r w:rsidRPr="00FD28C1">
              <w:rPr>
                <w:sz w:val="14"/>
              </w:rPr>
              <w:sym w:font="Wingdings" w:char="F08E"/>
            </w:r>
            <w:r w:rsidRPr="00FD28C1">
              <w:rPr>
                <w:sz w:val="14"/>
              </w:rPr>
              <w:t xml:space="preserve">Generate grid of </w:t>
            </w:r>
            <w:r w:rsidR="00B71CFF" w:rsidRPr="00FD28C1">
              <w:rPr>
                <w:sz w:val="14"/>
              </w:rPr>
              <w:t xml:space="preserve">of dates based on the </w:t>
            </w:r>
            <w:r w:rsidR="00B71CFF" w:rsidRPr="00FD28C1">
              <w:rPr>
                <w:i/>
                <w:sz w:val="14"/>
              </w:rPr>
              <w:t>Base time grid</w:t>
            </w:r>
            <w:r w:rsidR="00B71CFF" w:rsidRPr="00FD28C1">
              <w:rPr>
                <w:sz w:val="14"/>
              </w:rPr>
              <w:t xml:space="preserve"> that has been defined in the calculation definition. With </w:t>
            </w:r>
            <w:r w:rsidR="00B71CFF" w:rsidRPr="00FD28C1">
              <w:rPr>
                <w:i/>
                <w:sz w:val="14"/>
              </w:rPr>
              <w:t>Dynamic Dates on</w:t>
            </w:r>
            <w:r w:rsidR="00B71CFF" w:rsidRPr="00FD28C1">
              <w:rPr>
                <w:sz w:val="14"/>
              </w:rPr>
              <w:t>, all other significant dates that are required as per deal properties are also included</w:t>
            </w:r>
          </w:p>
          <w:p w14:paraId="4FB60D45" w14:textId="77777777" w:rsidR="00805666" w:rsidRPr="00FD28C1" w:rsidRDefault="00806EE4" w:rsidP="00B71CFF">
            <w:pPr>
              <w:jc w:val="left"/>
              <w:rPr>
                <w:sz w:val="14"/>
              </w:rPr>
            </w:pPr>
            <w:r w:rsidRPr="00FD28C1">
              <w:rPr>
                <w:sz w:val="14"/>
              </w:rPr>
              <w:sym w:font="Wingdings" w:char="F08F"/>
            </w:r>
            <w:r w:rsidR="00B71CFF" w:rsidRPr="00FD28C1">
              <w:rPr>
                <w:sz w:val="14"/>
              </w:rPr>
              <w:t xml:space="preserve">Generate grid of dates based on </w:t>
            </w:r>
            <w:r w:rsidR="00B71CFF" w:rsidRPr="00FD28C1">
              <w:rPr>
                <w:i/>
                <w:sz w:val="14"/>
              </w:rPr>
              <w:t>Scenario Time</w:t>
            </w:r>
            <w:r w:rsidR="00B71CFF" w:rsidRPr="00FD28C1">
              <w:rPr>
                <w:sz w:val="14"/>
              </w:rPr>
              <w:t xml:space="preserve"> grid </w:t>
            </w:r>
            <w:r w:rsidR="00744D50">
              <w:rPr>
                <w:sz w:val="14"/>
              </w:rPr>
              <w:t>(d</w:t>
            </w:r>
            <w:r w:rsidR="00B71CFF" w:rsidRPr="00FD28C1">
              <w:rPr>
                <w:sz w:val="14"/>
              </w:rPr>
              <w:t>efined in calculation definition</w:t>
            </w:r>
            <w:r w:rsidR="00744D50">
              <w:rPr>
                <w:sz w:val="14"/>
              </w:rPr>
              <w:t>)</w:t>
            </w:r>
          </w:p>
          <w:p w14:paraId="16280183" w14:textId="77777777" w:rsidR="00CC1549" w:rsidRPr="00FD28C1" w:rsidRDefault="00CC1549" w:rsidP="00CC1549">
            <w:pPr>
              <w:rPr>
                <w:b/>
                <w:sz w:val="14"/>
              </w:rPr>
            </w:pPr>
            <w:r w:rsidRPr="00FD28C1">
              <w:rPr>
                <w:b/>
                <w:sz w:val="14"/>
              </w:rPr>
              <w:t xml:space="preserve">REPEAT </w:t>
            </w:r>
            <w:r w:rsidRPr="00FD28C1">
              <w:rPr>
                <w:sz w:val="14"/>
              </w:rPr>
              <w:sym w:font="Wingdings" w:char="F090"/>
            </w:r>
            <w:r w:rsidRPr="00FD28C1">
              <w:rPr>
                <w:sz w:val="14"/>
              </w:rPr>
              <w:t xml:space="preserve"> through </w:t>
            </w:r>
            <w:r w:rsidRPr="00FD28C1">
              <w:rPr>
                <w:sz w:val="14"/>
              </w:rPr>
              <w:sym w:font="Wingdings" w:char="F093"/>
            </w:r>
          </w:p>
          <w:p w14:paraId="17CEB238" w14:textId="77777777" w:rsidR="00CC1549" w:rsidRPr="00FD28C1" w:rsidRDefault="00CC1549" w:rsidP="00B71CFF">
            <w:pPr>
              <w:jc w:val="left"/>
              <w:rPr>
                <w:sz w:val="14"/>
              </w:rPr>
            </w:pPr>
            <w:r w:rsidRPr="00FD28C1">
              <w:rPr>
                <w:sz w:val="14"/>
              </w:rPr>
              <w:sym w:font="Wingdings" w:char="F090"/>
            </w:r>
            <w:r w:rsidRPr="00FD28C1">
              <w:rPr>
                <w:sz w:val="14"/>
                <w:u w:val="single"/>
              </w:rPr>
              <w:t>For each scenario</w:t>
            </w:r>
            <w:r w:rsidRPr="00FD28C1">
              <w:rPr>
                <w:sz w:val="14"/>
              </w:rPr>
              <w:t>, for each given point on the scenario grid dates and for each registered factor, generate uniformly distributed random numbers through the Box</w:t>
            </w:r>
            <w:r w:rsidRPr="00FD28C1">
              <w:rPr>
                <w:rFonts w:ascii="Cambria Math" w:hAnsi="Cambria Math" w:cs="Cambria Math"/>
                <w:sz w:val="14"/>
              </w:rPr>
              <w:t>‐</w:t>
            </w:r>
            <w:r w:rsidRPr="00FD28C1">
              <w:rPr>
                <w:rFonts w:cs="Arial Narrow"/>
                <w:sz w:val="14"/>
              </w:rPr>
              <w:t>Muller transformation (using meth</w:t>
            </w:r>
            <w:r w:rsidRPr="00FD28C1">
              <w:rPr>
                <w:sz w:val="14"/>
              </w:rPr>
              <w:t xml:space="preserve">ods available from .net library random class) </w:t>
            </w:r>
            <w:r w:rsidRPr="00FD28C1">
              <w:rPr>
                <w:sz w:val="14"/>
              </w:rPr>
              <w:sym w:font="Wingdings" w:char="F0F0"/>
            </w:r>
            <w:r w:rsidRPr="00FD28C1">
              <w:rPr>
                <w:sz w:val="14"/>
              </w:rPr>
              <w:t xml:space="preserve"> </w:t>
            </w:r>
            <w:r w:rsidRPr="00FD28C1">
              <w:rPr>
                <w:b/>
                <w:sz w:val="14"/>
                <w:highlight w:val="yellow"/>
                <w:bdr w:val="single" w:sz="4" w:space="0" w:color="auto"/>
              </w:rPr>
              <w:t>Random Numbers</w:t>
            </w:r>
            <w:r w:rsidRPr="00FD28C1">
              <w:rPr>
                <w:sz w:val="14"/>
              </w:rPr>
              <w:t xml:space="preserve"> </w:t>
            </w:r>
          </w:p>
        </w:tc>
        <w:tc>
          <w:tcPr>
            <w:tcW w:w="2610" w:type="dxa"/>
            <w:tcMar>
              <w:left w:w="29" w:type="dxa"/>
              <w:right w:w="29" w:type="dxa"/>
            </w:tcMar>
          </w:tcPr>
          <w:p w14:paraId="6F97C796" w14:textId="77777777" w:rsidR="00B71CFF" w:rsidRPr="00FD28C1" w:rsidRDefault="00B71CFF" w:rsidP="00B71CFF">
            <w:pPr>
              <w:jc w:val="left"/>
              <w:rPr>
                <w:sz w:val="14"/>
              </w:rPr>
            </w:pPr>
            <w:r w:rsidRPr="00FD28C1">
              <w:rPr>
                <w:sz w:val="14"/>
              </w:rPr>
              <w:sym w:font="Wingdings" w:char="F091"/>
            </w:r>
            <w:r w:rsidRPr="00FD28C1">
              <w:rPr>
                <w:sz w:val="14"/>
              </w:rPr>
              <w:t xml:space="preserve">For each scenario date, using decomposition matrix, arrive at projected vector of normalized correlated random numbers </w:t>
            </w:r>
            <w:r w:rsidRPr="00FD28C1">
              <w:rPr>
                <w:sz w:val="14"/>
              </w:rPr>
              <w:sym w:font="Wingdings" w:char="F0F0"/>
            </w:r>
            <w:r w:rsidRPr="00FD28C1">
              <w:rPr>
                <w:sz w:val="14"/>
              </w:rPr>
              <w:t xml:space="preserve"> </w:t>
            </w:r>
            <w:r w:rsidRPr="00FD28C1">
              <w:rPr>
                <w:b/>
                <w:sz w:val="14"/>
                <w:highlight w:val="yellow"/>
                <w:bdr w:val="single" w:sz="4" w:space="0" w:color="auto"/>
              </w:rPr>
              <w:t>Risk Factor Values</w:t>
            </w:r>
            <w:r w:rsidRPr="00FD28C1">
              <w:rPr>
                <w:sz w:val="14"/>
                <w:highlight w:val="yellow"/>
                <w:bdr w:val="single" w:sz="4" w:space="0" w:color="auto"/>
              </w:rPr>
              <w:t xml:space="preserve"> – Scenario Grid dates</w:t>
            </w:r>
          </w:p>
          <w:p w14:paraId="2CD0BD01" w14:textId="77777777" w:rsidR="00B71CFF" w:rsidRPr="00FD28C1" w:rsidRDefault="00B71CFF" w:rsidP="00B71CFF">
            <w:pPr>
              <w:jc w:val="left"/>
              <w:rPr>
                <w:sz w:val="14"/>
              </w:rPr>
            </w:pPr>
            <w:r w:rsidRPr="00FD28C1">
              <w:rPr>
                <w:sz w:val="14"/>
              </w:rPr>
              <w:sym w:font="Wingdings" w:char="F092"/>
            </w:r>
            <w:r w:rsidR="00CC1549" w:rsidRPr="00FD28C1">
              <w:rPr>
                <w:sz w:val="14"/>
              </w:rPr>
              <w:t>For each factor type, generate path value based on the underlying risk factor process of the factor model (Log diff, O U, Poisson)</w:t>
            </w:r>
            <w:r w:rsidRPr="00FD28C1">
              <w:rPr>
                <w:sz w:val="14"/>
              </w:rPr>
              <w:sym w:font="Wingdings" w:char="F0F0"/>
            </w:r>
            <w:r w:rsidRPr="00FD28C1">
              <w:rPr>
                <w:sz w:val="14"/>
              </w:rPr>
              <w:t xml:space="preserve"> </w:t>
            </w:r>
            <w:r w:rsidRPr="00FD28C1">
              <w:rPr>
                <w:b/>
                <w:sz w:val="14"/>
                <w:highlight w:val="yellow"/>
                <w:bdr w:val="single" w:sz="4" w:space="0" w:color="auto"/>
              </w:rPr>
              <w:t xml:space="preserve">Risk Factor </w:t>
            </w:r>
            <w:r w:rsidR="00CC1549" w:rsidRPr="00FD28C1">
              <w:rPr>
                <w:b/>
                <w:sz w:val="14"/>
                <w:highlight w:val="yellow"/>
                <w:bdr w:val="single" w:sz="4" w:space="0" w:color="auto"/>
              </w:rPr>
              <w:t>Path</w:t>
            </w:r>
            <w:r w:rsidRPr="00FD28C1">
              <w:rPr>
                <w:b/>
                <w:sz w:val="14"/>
                <w:highlight w:val="yellow"/>
                <w:bdr w:val="single" w:sz="4" w:space="0" w:color="auto"/>
              </w:rPr>
              <w:t>s</w:t>
            </w:r>
            <w:r w:rsidRPr="00FD28C1">
              <w:rPr>
                <w:sz w:val="14"/>
                <w:highlight w:val="yellow"/>
                <w:bdr w:val="single" w:sz="4" w:space="0" w:color="auto"/>
              </w:rPr>
              <w:t xml:space="preserve"> – Scenario Grid dates</w:t>
            </w:r>
          </w:p>
          <w:p w14:paraId="5EEF9E69" w14:textId="77777777" w:rsidR="00CC1549" w:rsidRPr="00FD28C1" w:rsidRDefault="00B71CFF" w:rsidP="00B71CFF">
            <w:pPr>
              <w:jc w:val="left"/>
              <w:rPr>
                <w:sz w:val="14"/>
              </w:rPr>
            </w:pPr>
            <w:r w:rsidRPr="00FD28C1">
              <w:rPr>
                <w:sz w:val="14"/>
              </w:rPr>
              <w:sym w:font="Wingdings" w:char="F093"/>
            </w:r>
            <w:r w:rsidR="00F445B3">
              <w:rPr>
                <w:sz w:val="14"/>
              </w:rPr>
              <w:t>P</w:t>
            </w:r>
            <w:r w:rsidR="00CC1549" w:rsidRPr="00FD28C1">
              <w:rPr>
                <w:sz w:val="14"/>
              </w:rPr>
              <w:t xml:space="preserve">ath values for </w:t>
            </w:r>
            <w:r w:rsidR="00F445B3">
              <w:rPr>
                <w:sz w:val="14"/>
              </w:rPr>
              <w:t xml:space="preserve">scenarios’ </w:t>
            </w:r>
            <w:r w:rsidR="00CC1549" w:rsidRPr="00FD28C1">
              <w:rPr>
                <w:sz w:val="14"/>
              </w:rPr>
              <w:t>risk factor types ready</w:t>
            </w:r>
            <w:r w:rsidR="00F445B3">
              <w:rPr>
                <w:sz w:val="14"/>
              </w:rPr>
              <w:t>?</w:t>
            </w:r>
            <w:r w:rsidR="00CC1549" w:rsidRPr="00FD28C1">
              <w:rPr>
                <w:sz w:val="14"/>
              </w:rPr>
              <w:t xml:space="preserve"> pricing function triggered at base grid dates and dynamic dates (PV’s). Calculation of price factor values at base grid dates (</w:t>
            </w:r>
            <w:r w:rsidR="00F445B3">
              <w:rPr>
                <w:sz w:val="14"/>
              </w:rPr>
              <w:t>&amp;</w:t>
            </w:r>
            <w:r w:rsidR="00CC1549" w:rsidRPr="00FD28C1">
              <w:rPr>
                <w:sz w:val="14"/>
              </w:rPr>
              <w:t xml:space="preserve"> dynamic dates) happen as per factor model. Path values will form an input in this calculation. If the time points of base grid date do not coincide with the time points of the scenario grid, interpolated path values are taken </w:t>
            </w:r>
          </w:p>
          <w:p w14:paraId="299D1430" w14:textId="77777777" w:rsidR="00CC1549" w:rsidRPr="00FD28C1" w:rsidRDefault="00B71CFF" w:rsidP="00B71CFF">
            <w:pPr>
              <w:jc w:val="left"/>
              <w:rPr>
                <w:sz w:val="14"/>
                <w:bdr w:val="single" w:sz="4" w:space="0" w:color="auto"/>
              </w:rPr>
            </w:pPr>
            <w:r w:rsidRPr="00FD28C1">
              <w:rPr>
                <w:sz w:val="14"/>
              </w:rPr>
              <w:sym w:font="Wingdings" w:char="F0F0"/>
            </w:r>
            <w:r w:rsidRPr="00FD28C1">
              <w:rPr>
                <w:sz w:val="14"/>
              </w:rPr>
              <w:t xml:space="preserve"> </w:t>
            </w:r>
            <w:r w:rsidR="00CC1549" w:rsidRPr="00FD28C1">
              <w:rPr>
                <w:b/>
                <w:sz w:val="14"/>
                <w:highlight w:val="yellow"/>
                <w:bdr w:val="single" w:sz="4" w:space="0" w:color="auto"/>
              </w:rPr>
              <w:t>Price Factors</w:t>
            </w:r>
            <w:r w:rsidR="00CC1549" w:rsidRPr="00FD28C1">
              <w:rPr>
                <w:sz w:val="14"/>
                <w:highlight w:val="yellow"/>
                <w:bdr w:val="single" w:sz="4" w:space="0" w:color="auto"/>
              </w:rPr>
              <w:t xml:space="preserve"> – Base Grid dates and dynamic dates</w:t>
            </w:r>
            <w:r w:rsidR="00CC1549" w:rsidRPr="00FD28C1">
              <w:rPr>
                <w:sz w:val="14"/>
                <w:bdr w:val="single" w:sz="4" w:space="0" w:color="auto"/>
              </w:rPr>
              <w:t xml:space="preserve"> </w:t>
            </w:r>
          </w:p>
          <w:p w14:paraId="0A1C3A73" w14:textId="77777777" w:rsidR="00325630" w:rsidRPr="00FD28C1" w:rsidRDefault="00CC1549" w:rsidP="00B71CFF">
            <w:pPr>
              <w:jc w:val="left"/>
              <w:rPr>
                <w:sz w:val="14"/>
              </w:rPr>
            </w:pPr>
            <w:r w:rsidRPr="00FD28C1">
              <w:rPr>
                <w:sz w:val="14"/>
              </w:rPr>
              <w:sym w:font="Wingdings" w:char="F0F0"/>
            </w:r>
            <w:r w:rsidRPr="00FD28C1">
              <w:rPr>
                <w:sz w:val="14"/>
              </w:rPr>
              <w:t xml:space="preserve"> </w:t>
            </w:r>
            <w:r w:rsidRPr="00FD28C1">
              <w:rPr>
                <w:b/>
                <w:sz w:val="14"/>
                <w:highlight w:val="yellow"/>
                <w:bdr w:val="single" w:sz="4" w:space="0" w:color="auto"/>
              </w:rPr>
              <w:t>PV’</w:t>
            </w:r>
            <w:r w:rsidRPr="00FD28C1">
              <w:rPr>
                <w:sz w:val="14"/>
                <w:highlight w:val="yellow"/>
                <w:bdr w:val="single" w:sz="4" w:space="0" w:color="auto"/>
              </w:rPr>
              <w:t>s – Base Grid dates and dynamic dates</w:t>
            </w:r>
          </w:p>
        </w:tc>
      </w:tr>
    </w:tbl>
    <w:p w14:paraId="75183903" w14:textId="77777777" w:rsidR="00F91C65" w:rsidRDefault="00F91C65" w:rsidP="00530E1B">
      <w:pPr>
        <w:pStyle w:val="Heading4"/>
      </w:pPr>
      <w:bookmarkStart w:id="165" w:name="_Toc408408179"/>
      <w:bookmarkStart w:id="166" w:name="_Toc388098188"/>
      <w:bookmarkStart w:id="167" w:name="_Toc388098938"/>
      <w:bookmarkStart w:id="168" w:name="_Toc15201893"/>
      <w:r>
        <w:t>Credit Risk Terminology</w:t>
      </w:r>
      <w:bookmarkEnd w:id="165"/>
      <w:bookmarkEnd w:id="168"/>
    </w:p>
    <w:p w14:paraId="3D5027B1" w14:textId="77777777" w:rsidR="00F91C65" w:rsidRPr="00F91C65" w:rsidRDefault="00806077" w:rsidP="00F91C65">
      <w:r>
        <w:sym w:font="Wingdings" w:char="F077"/>
      </w:r>
      <w:hyperlink w:anchor="_BLACK-SCHOLES_formula" w:history="1">
        <w:r w:rsidRPr="00806077">
          <w:rPr>
            <w:rStyle w:val="Hyperlink"/>
            <w:b/>
          </w:rPr>
          <w:t>BLACK-SCHOLES</w:t>
        </w:r>
      </w:hyperlink>
      <w:r w:rsidR="00E71463">
        <w:rPr>
          <w:b/>
        </w:rPr>
        <w:t xml:space="preserve"> </w:t>
      </w:r>
      <w:r w:rsidR="00E71463">
        <w:sym w:font="Wingdings" w:char="F077"/>
      </w:r>
      <w:hyperlink w:anchor="_Collateral" w:history="1">
        <w:r w:rsidR="00E71463" w:rsidRPr="00E71463">
          <w:rPr>
            <w:rStyle w:val="Hyperlink"/>
            <w:b/>
          </w:rPr>
          <w:t>Collateral</w:t>
        </w:r>
      </w:hyperlink>
      <w:r w:rsidR="00E71463">
        <w:rPr>
          <w:b/>
        </w:rPr>
        <w:t xml:space="preserve"> </w:t>
      </w:r>
      <w:r w:rsidR="00E34F9B">
        <w:sym w:font="Wingdings" w:char="F077"/>
      </w:r>
      <w:hyperlink w:anchor="_Credit_VaR_(CVaR)" w:history="1">
        <w:r w:rsidR="00E34F9B" w:rsidRPr="00E34F9B">
          <w:rPr>
            <w:rStyle w:val="Hyperlink"/>
            <w:b/>
          </w:rPr>
          <w:t>Credit VaR (CVaR)</w:t>
        </w:r>
      </w:hyperlink>
      <w:r w:rsidR="00E34F9B">
        <w:t xml:space="preserve"> </w:t>
      </w:r>
      <w:r w:rsidR="00885C67">
        <w:sym w:font="Wingdings" w:char="F077"/>
      </w:r>
      <w:hyperlink w:anchor="_Credit_Risk_Adjudication" w:history="1">
        <w:r w:rsidR="00885C67" w:rsidRPr="00885C67">
          <w:rPr>
            <w:rStyle w:val="Hyperlink"/>
            <w:b/>
          </w:rPr>
          <w:t>Credit Risk Adjudication</w:t>
        </w:r>
      </w:hyperlink>
      <w:r w:rsidR="00885C67">
        <w:t xml:space="preserve"> </w:t>
      </w:r>
      <w:r w:rsidR="00E71463">
        <w:sym w:font="Wingdings" w:char="F077"/>
      </w:r>
      <w:hyperlink w:anchor="_Credit_Valuation_Adjustment" w:history="1">
        <w:r w:rsidR="00E71463" w:rsidRPr="00E71463">
          <w:rPr>
            <w:rStyle w:val="Hyperlink"/>
            <w:b/>
          </w:rPr>
          <w:t>Credit Valuation Adjustment (CVA)</w:t>
        </w:r>
      </w:hyperlink>
      <w:r w:rsidR="00E71463">
        <w:t xml:space="preserve"> </w:t>
      </w:r>
      <w:r w:rsidR="00F91C65">
        <w:sym w:font="Wingdings" w:char="F077"/>
      </w:r>
      <w:hyperlink w:anchor="_Duration" w:history="1">
        <w:r w:rsidR="00F91C65" w:rsidRPr="00F91C65">
          <w:rPr>
            <w:rStyle w:val="Hyperlink"/>
            <w:b/>
          </w:rPr>
          <w:t>Duration</w:t>
        </w:r>
      </w:hyperlink>
      <w:r w:rsidR="00F91C65">
        <w:t xml:space="preserve"> </w:t>
      </w:r>
      <w:r w:rsidR="00F91C65">
        <w:sym w:font="Wingdings" w:char="F077"/>
      </w:r>
      <w:hyperlink w:anchor="_DV01" w:history="1">
        <w:r w:rsidR="00F91C65" w:rsidRPr="00F91C65">
          <w:rPr>
            <w:rStyle w:val="Hyperlink"/>
            <w:b/>
          </w:rPr>
          <w:t>DV01</w:t>
        </w:r>
      </w:hyperlink>
      <w:r w:rsidR="00F91C65">
        <w:t xml:space="preserve"> </w:t>
      </w:r>
      <w:r>
        <w:sym w:font="Wingdings" w:char="F077"/>
      </w:r>
      <w:hyperlink w:anchor="_Economic_capital" w:history="1">
        <w:r w:rsidRPr="00806077">
          <w:rPr>
            <w:rStyle w:val="Hyperlink"/>
            <w:b/>
          </w:rPr>
          <w:t>Economic capital</w:t>
        </w:r>
      </w:hyperlink>
      <w:r>
        <w:rPr>
          <w:b/>
        </w:rPr>
        <w:t xml:space="preserve"> </w:t>
      </w:r>
      <w:r w:rsidR="00E34F9B">
        <w:sym w:font="Wingdings" w:char="F077"/>
      </w:r>
      <w:hyperlink w:anchor="_Interest_Rate_Risk" w:history="1">
        <w:r w:rsidR="00E34F9B" w:rsidRPr="00E71463">
          <w:rPr>
            <w:rStyle w:val="Hyperlink"/>
            <w:b/>
          </w:rPr>
          <w:t>Interest Rate Risk</w:t>
        </w:r>
      </w:hyperlink>
      <w:r w:rsidR="00E34F9B">
        <w:t xml:space="preserve"> </w:t>
      </w:r>
      <w:r w:rsidR="00F91C65">
        <w:sym w:font="Wingdings" w:char="F077"/>
      </w:r>
      <w:hyperlink w:anchor="_Monte_Carlo_Simulation" w:history="1">
        <w:r w:rsidRPr="00806077">
          <w:rPr>
            <w:rStyle w:val="Hyperlink"/>
            <w:b/>
          </w:rPr>
          <w:t>Monte Carlo</w:t>
        </w:r>
      </w:hyperlink>
      <w:r w:rsidRPr="00806077">
        <w:t xml:space="preserve"> </w:t>
      </w:r>
      <w:r w:rsidR="00F91C65">
        <w:sym w:font="Wingdings" w:char="F077"/>
      </w:r>
      <w:hyperlink w:anchor="_Potential_Future_Exposure" w:history="1">
        <w:r w:rsidR="00885C67" w:rsidRPr="00885C67">
          <w:rPr>
            <w:rStyle w:val="Hyperlink"/>
            <w:b/>
          </w:rPr>
          <w:t>Potential Future Exposure PFE</w:t>
        </w:r>
      </w:hyperlink>
      <w:r w:rsidR="00885C67">
        <w:t xml:space="preserve"> </w:t>
      </w:r>
    </w:p>
    <w:p w14:paraId="470F9807" w14:textId="77777777" w:rsidR="0000138B" w:rsidRDefault="0000138B" w:rsidP="00530E1B">
      <w:pPr>
        <w:pStyle w:val="Heading4"/>
      </w:pPr>
      <w:bookmarkStart w:id="169" w:name="_Credit_Valuation_Adjustment_1"/>
      <w:bookmarkStart w:id="170" w:name="_Toc408408180"/>
      <w:bookmarkStart w:id="171" w:name="_Toc15201894"/>
      <w:bookmarkEnd w:id="169"/>
      <w:r>
        <w:t>Credit Valuation Adjustment (CVA)</w:t>
      </w:r>
      <w:bookmarkEnd w:id="153"/>
      <w:bookmarkEnd w:id="166"/>
      <w:bookmarkEnd w:id="167"/>
      <w:bookmarkEnd w:id="170"/>
      <w:bookmarkEnd w:id="171"/>
    </w:p>
    <w:p w14:paraId="3C481F82" w14:textId="77777777" w:rsidR="005F11A5" w:rsidRPr="00CA6745" w:rsidRDefault="005F11A5" w:rsidP="005F11A5">
      <w:pPr>
        <w:pStyle w:val="Heading5"/>
      </w:pPr>
      <w:bookmarkStart w:id="172" w:name="_Toc408408181"/>
      <w:r w:rsidRPr="00CA6745">
        <w:t>Factors influencing CVA</w:t>
      </w:r>
      <w:bookmarkEnd w:id="172"/>
    </w:p>
    <w:tbl>
      <w:tblPr>
        <w:tblW w:w="0" w:type="auto"/>
        <w:tblLook w:val="04A0" w:firstRow="1" w:lastRow="0" w:firstColumn="1" w:lastColumn="0" w:noHBand="0" w:noVBand="1"/>
      </w:tblPr>
      <w:tblGrid>
        <w:gridCol w:w="2978"/>
        <w:gridCol w:w="2343"/>
      </w:tblGrid>
      <w:tr w:rsidR="005F11A5" w14:paraId="6C1B2950" w14:textId="77777777" w:rsidTr="00AE57D6">
        <w:tc>
          <w:tcPr>
            <w:tcW w:w="2981" w:type="dxa"/>
            <w:tcMar>
              <w:left w:w="29" w:type="dxa"/>
              <w:right w:w="29" w:type="dxa"/>
            </w:tcMar>
          </w:tcPr>
          <w:p w14:paraId="35ED8556" w14:textId="33901489" w:rsidR="005F11A5" w:rsidRDefault="00F66156" w:rsidP="005F11A5">
            <w:r w:rsidRPr="005F11A5">
              <w:rPr>
                <w:noProof/>
              </w:rPr>
              <w:drawing>
                <wp:inline distT="0" distB="0" distL="0" distR="0" wp14:anchorId="67143F50" wp14:editId="70C43E1F">
                  <wp:extent cx="1804670" cy="17322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4670" cy="1732280"/>
                          </a:xfrm>
                          <a:prstGeom prst="rect">
                            <a:avLst/>
                          </a:prstGeom>
                          <a:noFill/>
                          <a:ln>
                            <a:noFill/>
                          </a:ln>
                        </pic:spPr>
                      </pic:pic>
                    </a:graphicData>
                  </a:graphic>
                </wp:inline>
              </w:drawing>
            </w:r>
          </w:p>
        </w:tc>
        <w:tc>
          <w:tcPr>
            <w:tcW w:w="2398" w:type="dxa"/>
            <w:tcMar>
              <w:left w:w="29" w:type="dxa"/>
              <w:right w:w="29" w:type="dxa"/>
            </w:tcMar>
          </w:tcPr>
          <w:p w14:paraId="7420F62D" w14:textId="77777777" w:rsidR="005F11A5" w:rsidRDefault="005F11A5" w:rsidP="005F11A5">
            <w:r w:rsidRPr="00AE57D6">
              <w:sym w:font="Wingdings" w:char="F077"/>
            </w:r>
            <w:r w:rsidRPr="00AE57D6">
              <w:rPr>
                <w:b/>
              </w:rPr>
              <w:t>Definition</w:t>
            </w:r>
            <w:r>
              <w:t xml:space="preserve"> </w:t>
            </w:r>
            <w:r w:rsidRPr="00AE57D6">
              <w:rPr>
                <w:highlight w:val="yellow"/>
              </w:rPr>
              <w:t xml:space="preserve">CVA = Expected (average) credit loss from c/p transactions = Expected exposure (mean of distribution of evolution of mark to markets) </w:t>
            </w:r>
            <w:r w:rsidRPr="00AE57D6">
              <w:rPr>
                <w:highlight w:val="yellow"/>
              </w:rPr>
              <w:sym w:font="Wingdings 2" w:char="F0CE"/>
            </w:r>
            <w:r w:rsidRPr="00AE57D6">
              <w:rPr>
                <w:highlight w:val="yellow"/>
              </w:rPr>
              <w:t xml:space="preserve"> Counterparty default probability </w:t>
            </w:r>
            <w:r w:rsidRPr="00AE57D6">
              <w:rPr>
                <w:highlight w:val="yellow"/>
              </w:rPr>
              <w:sym w:font="Wingdings 2" w:char="F0CE"/>
            </w:r>
            <w:r w:rsidRPr="00AE57D6">
              <w:rPr>
                <w:highlight w:val="yellow"/>
              </w:rPr>
              <w:t xml:space="preserve"> “loss given default”</w:t>
            </w:r>
          </w:p>
          <w:p w14:paraId="2F91168F" w14:textId="77777777" w:rsidR="005F11A5" w:rsidRDefault="005F11A5" w:rsidP="005F11A5">
            <w:r w:rsidRPr="00AE57D6">
              <w:sym w:font="Wingdings" w:char="F077"/>
            </w:r>
            <w:r w:rsidRPr="00AE57D6">
              <w:rPr>
                <w:b/>
                <w:highlight w:val="magenta"/>
              </w:rPr>
              <w:t>Accounting adjustment</w:t>
            </w:r>
            <w:r>
              <w:t xml:space="preserve"> </w:t>
            </w:r>
            <w:r w:rsidRPr="00AE57D6">
              <w:sym w:font="Wingdings" w:char="F0F0"/>
            </w:r>
            <w:r>
              <w:t xml:space="preserve"> </w:t>
            </w:r>
            <w:r w:rsidRPr="00072C9A">
              <w:t>fair value</w:t>
            </w:r>
            <w:r>
              <w:t xml:space="preserve">, </w:t>
            </w:r>
            <w:r w:rsidRPr="00072C9A">
              <w:t>marked to market</w:t>
            </w:r>
            <w:r>
              <w:t xml:space="preserve">, accounting for potential </w:t>
            </w:r>
            <w:r w:rsidRPr="00072C9A">
              <w:t>counterparty default</w:t>
            </w:r>
            <w:r>
              <w:t xml:space="preserve"> </w:t>
            </w:r>
            <w:r w:rsidRPr="00AE57D6">
              <w:sym w:font="Wingdings" w:char="F077"/>
            </w:r>
            <w:r w:rsidRPr="00AE57D6">
              <w:rPr>
                <w:b/>
                <w:highlight w:val="magenta"/>
              </w:rPr>
              <w:t>Credit pricing</w:t>
            </w:r>
            <w:r>
              <w:t xml:space="preserve"> </w:t>
            </w:r>
            <w:r w:rsidRPr="00AE57D6">
              <w:sym w:font="Wingdings" w:char="F0F0"/>
            </w:r>
            <w:r>
              <w:t xml:space="preserve"> </w:t>
            </w:r>
            <w:r w:rsidRPr="00072C9A">
              <w:t>credit risk fairly price</w:t>
            </w:r>
            <w:r>
              <w:t>d/</w:t>
            </w:r>
            <w:r w:rsidRPr="00072C9A">
              <w:t xml:space="preserve"> compensated</w:t>
            </w:r>
            <w:r>
              <w:t xml:space="preserve"> </w:t>
            </w:r>
            <w:r w:rsidRPr="00AE57D6">
              <w:sym w:font="Wingdings" w:char="F0F0"/>
            </w:r>
            <w:r>
              <w:t xml:space="preserve"> </w:t>
            </w:r>
            <w:r w:rsidRPr="00072C9A">
              <w:t>measure</w:t>
            </w:r>
            <w:r>
              <w:t>d</w:t>
            </w:r>
            <w:r w:rsidRPr="00072C9A">
              <w:t xml:space="preserve"> </w:t>
            </w:r>
            <w:r>
              <w:t>with</w:t>
            </w:r>
            <w:r w:rsidRPr="00072C9A">
              <w:t xml:space="preserve"> </w:t>
            </w:r>
            <w:r w:rsidRPr="00AE57D6">
              <w:rPr>
                <w:i/>
              </w:rPr>
              <w:t>Risk Adjusted Return on Capital (RAROC):</w:t>
            </w:r>
            <w:r w:rsidRPr="00072C9A">
              <w:t xml:space="preserve"> originators meet RAROC hurdle the</w:t>
            </w:r>
            <w:r>
              <w:t>n</w:t>
            </w:r>
            <w:r w:rsidRPr="00072C9A">
              <w:t xml:space="preserve"> remain “owners” of credit risk </w:t>
            </w:r>
          </w:p>
        </w:tc>
      </w:tr>
    </w:tbl>
    <w:p w14:paraId="690CD932" w14:textId="77777777" w:rsidR="007E0450" w:rsidRDefault="005F11A5" w:rsidP="0089276B">
      <w:r w:rsidRPr="005F11A5">
        <w:sym w:font="Wingdings" w:char="F0F0"/>
      </w:r>
      <w:r>
        <w:t xml:space="preserve"> E</w:t>
      </w:r>
      <w:r w:rsidRPr="00072C9A">
        <w:t>volution of credit pricing</w:t>
      </w:r>
      <w:r>
        <w:t>:</w:t>
      </w:r>
      <w:r w:rsidRPr="00072C9A">
        <w:t xml:space="preserve"> internal transfer pricing </w:t>
      </w:r>
      <w:r>
        <w:t>to transfer</w:t>
      </w:r>
      <w:r w:rsidRPr="00072C9A">
        <w:t xml:space="preserve"> credit risk i</w:t>
      </w:r>
      <w:r>
        <w:t>n</w:t>
      </w:r>
      <w:r w:rsidRPr="00072C9A">
        <w:t>to a central function and the originating desks pay “insurance” to divest themselves of this risk</w:t>
      </w:r>
      <w:r>
        <w:t xml:space="preserve"> </w:t>
      </w:r>
      <w:r w:rsidRPr="005F11A5">
        <w:sym w:font="Wingdings" w:char="F0F0"/>
      </w:r>
      <w:r>
        <w:t xml:space="preserve"> complex</w:t>
      </w:r>
      <w:r w:rsidRPr="00072C9A">
        <w:t xml:space="preserve"> measurement methodologies</w:t>
      </w:r>
      <w:r>
        <w:t>,</w:t>
      </w:r>
      <w:r w:rsidRPr="00072C9A">
        <w:t xml:space="preserve"> infrastructure</w:t>
      </w:r>
      <w:r>
        <w:t>,</w:t>
      </w:r>
      <w:r w:rsidRPr="00072C9A">
        <w:t xml:space="preserve"> politics</w:t>
      </w:r>
      <w:r>
        <w:t xml:space="preserve"> </w:t>
      </w:r>
      <w:r w:rsidRPr="005F11A5">
        <w:sym w:font="Wingdings" w:char="F0F0"/>
      </w:r>
      <w:r>
        <w:t xml:space="preserve"> </w:t>
      </w:r>
      <w:r w:rsidRPr="00072C9A">
        <w:t xml:space="preserve"> </w:t>
      </w:r>
      <w:r>
        <w:t xml:space="preserve">CVA function with own P&amp;L, collects premiums from originating desks in return for indemnification </w:t>
      </w:r>
      <w:r w:rsidRPr="005F11A5">
        <w:sym w:font="Wingdings" w:char="F0F0"/>
      </w:r>
      <w:r>
        <w:t xml:space="preserve"> </w:t>
      </w:r>
      <w:r w:rsidRPr="002404F2">
        <w:t>front office focus</w:t>
      </w:r>
      <w:r>
        <w:t xml:space="preserve"> </w:t>
      </w:r>
      <w:r w:rsidRPr="002404F2">
        <w:t>on risks affect</w:t>
      </w:r>
      <w:r>
        <w:t>ing</w:t>
      </w:r>
      <w:r w:rsidRPr="002404F2">
        <w:t xml:space="preserve"> P&amp;L</w:t>
      </w:r>
      <w:r>
        <w:t xml:space="preserve"> </w:t>
      </w:r>
      <w:r w:rsidRPr="005F11A5">
        <w:sym w:font="Wingdings" w:char="F077"/>
      </w:r>
      <w:r w:rsidRPr="005F11A5">
        <w:rPr>
          <w:b/>
          <w:highlight w:val="magenta"/>
        </w:rPr>
        <w:t>Hedging P&amp;L volatility</w:t>
      </w:r>
      <w:r>
        <w:t xml:space="preserve"> </w:t>
      </w:r>
      <w:r w:rsidRPr="005F11A5">
        <w:sym w:font="Wingdings" w:char="F0F0"/>
      </w:r>
      <w:r>
        <w:t xml:space="preserve"> active </w:t>
      </w:r>
      <w:r w:rsidRPr="005829FD">
        <w:t>CVA management into trading positions</w:t>
      </w:r>
      <w:r>
        <w:t xml:space="preserve"> </w:t>
      </w:r>
      <w:r w:rsidRPr="005F11A5">
        <w:sym w:font="Wingdings" w:char="F0F0"/>
      </w:r>
      <w:r>
        <w:t xml:space="preserve"> CVA charge for volatile</w:t>
      </w:r>
      <w:r w:rsidRPr="005829FD">
        <w:t xml:space="preserve"> </w:t>
      </w:r>
      <w:r>
        <w:t>m</w:t>
      </w:r>
      <w:r w:rsidRPr="005829FD">
        <w:t xml:space="preserve">arket spreads </w:t>
      </w:r>
      <w:r>
        <w:t>(</w:t>
      </w:r>
      <w:r w:rsidRPr="005829FD">
        <w:t xml:space="preserve">Citigroup’s 2009 </w:t>
      </w:r>
      <w:r>
        <w:t>Q</w:t>
      </w:r>
      <w:r w:rsidRPr="005829FD">
        <w:t>4 included $1.9 billion correction to CVA versus earnings of $3.5 billion</w:t>
      </w:r>
      <w:r>
        <w:t>)</w:t>
      </w:r>
      <w:bookmarkStart w:id="173" w:name="_Toc388098189"/>
      <w:bookmarkStart w:id="174" w:name="_Toc388098939"/>
      <w:r>
        <w:t xml:space="preserve"> </w:t>
      </w:r>
      <w:bookmarkEnd w:id="173"/>
      <w:bookmarkEnd w:id="174"/>
      <w:r w:rsidR="00E95442">
        <w:sym w:font="Wingdings" w:char="F077"/>
      </w:r>
      <w:r w:rsidR="00E95442" w:rsidRPr="007C6703">
        <w:rPr>
          <w:b/>
          <w:highlight w:val="magenta"/>
        </w:rPr>
        <w:t>Active counterparty risk management</w:t>
      </w:r>
      <w:r w:rsidR="00E95442">
        <w:t xml:space="preserve"> </w:t>
      </w:r>
      <w:r w:rsidR="00E95442">
        <w:sym w:font="Wingdings" w:char="F0F0"/>
      </w:r>
      <w:r w:rsidR="00E95442" w:rsidRPr="00E95442">
        <w:t xml:space="preserve"> </w:t>
      </w:r>
      <w:r w:rsidR="00E95442">
        <w:t>hedge counterparty risk</w:t>
      </w:r>
      <w:r w:rsidR="00E95442" w:rsidRPr="00E95442">
        <w:t xml:space="preserve"> </w:t>
      </w:r>
      <w:r w:rsidR="00E95442">
        <w:t>to reduce P&amp;L volatility</w:t>
      </w:r>
      <w:r w:rsidR="007E0450">
        <w:t xml:space="preserve"> and permit business with</w:t>
      </w:r>
      <w:r w:rsidR="007E0450" w:rsidRPr="007E0450">
        <w:t xml:space="preserve"> </w:t>
      </w:r>
      <w:r w:rsidR="007E0450">
        <w:lastRenderedPageBreak/>
        <w:t xml:space="preserve">specific names </w:t>
      </w:r>
      <w:r w:rsidR="007E0450">
        <w:sym w:font="Wingdings" w:char="F077"/>
      </w:r>
      <w:r w:rsidR="007E0450">
        <w:t xml:space="preserve">Management of regulatory capital </w:t>
      </w:r>
      <w:r w:rsidR="007E0450">
        <w:sym w:font="Wingdings" w:char="F0F0"/>
      </w:r>
      <w:r w:rsidR="007E0450" w:rsidRPr="007E0450">
        <w:t xml:space="preserve"> </w:t>
      </w:r>
      <w:r w:rsidR="007E0450">
        <w:t xml:space="preserve">reduce regulatory capital if c/p exposure hedged (Basel IIII double default formula) </w:t>
      </w:r>
    </w:p>
    <w:p w14:paraId="2CF54C2D" w14:textId="77777777" w:rsidR="007E0450" w:rsidRPr="00CA6745" w:rsidRDefault="007E0450" w:rsidP="00530E1B">
      <w:pPr>
        <w:pStyle w:val="Heading5"/>
      </w:pPr>
      <w:bookmarkStart w:id="175" w:name="_Toc388098190"/>
      <w:bookmarkStart w:id="176" w:name="_Toc388098940"/>
      <w:bookmarkStart w:id="177" w:name="_Toc408408182"/>
      <w:r w:rsidRPr="00CA6745">
        <w:t>CVA modeling issues</w:t>
      </w:r>
      <w:bookmarkEnd w:id="175"/>
      <w:bookmarkEnd w:id="176"/>
      <w:bookmarkEnd w:id="177"/>
    </w:p>
    <w:p w14:paraId="59781B3C" w14:textId="4B07C628" w:rsidR="00E23336" w:rsidRDefault="007E0450" w:rsidP="0089276B">
      <w:r>
        <w:sym w:font="Wingdings" w:char="F077"/>
      </w:r>
      <w:r w:rsidRPr="007C6703">
        <w:rPr>
          <w:b/>
          <w:highlight w:val="magenta"/>
        </w:rPr>
        <w:t>Expected Positive Exposure</w:t>
      </w:r>
      <w:r w:rsidR="0045099E" w:rsidRPr="007C6703">
        <w:rPr>
          <w:b/>
          <w:highlight w:val="magenta"/>
        </w:rPr>
        <w:t xml:space="preserve"> </w:t>
      </w:r>
      <w:r w:rsidRPr="007C6703">
        <w:rPr>
          <w:b/>
          <w:highlight w:val="magenta"/>
        </w:rPr>
        <w:t>(EPE)</w:t>
      </w:r>
      <w:r w:rsidR="0045099E">
        <w:t xml:space="preserve"> vs </w:t>
      </w:r>
      <w:r w:rsidRPr="0045099E">
        <w:rPr>
          <w:i/>
        </w:rPr>
        <w:t>Potential Future Exposure</w:t>
      </w:r>
      <w:r w:rsidR="0045099E" w:rsidRPr="0045099E">
        <w:rPr>
          <w:i/>
        </w:rPr>
        <w:t xml:space="preserve"> (</w:t>
      </w:r>
      <w:r w:rsidRPr="0045099E">
        <w:rPr>
          <w:i/>
        </w:rPr>
        <w:t>PFE)</w:t>
      </w:r>
      <w:r>
        <w:t>, use</w:t>
      </w:r>
      <w:r w:rsidR="0045099E">
        <w:t>d</w:t>
      </w:r>
      <w:r>
        <w:t xml:space="preserve"> for limit control purposes</w:t>
      </w:r>
      <w:r w:rsidR="0045099E">
        <w:t xml:space="preserve"> and</w:t>
      </w:r>
      <w:r>
        <w:t xml:space="preserve"> measured to higher confidence level</w:t>
      </w:r>
      <w:r w:rsidR="0045099E">
        <w:t xml:space="preserve"> (</w:t>
      </w:r>
      <w:r>
        <w:t>95%, 97.5% or 99%</w:t>
      </w:r>
      <w:r w:rsidR="0045099E">
        <w:t>); CVA for accounting adjustment</w:t>
      </w:r>
      <w:r>
        <w:t xml:space="preserve"> </w:t>
      </w:r>
      <w:r w:rsidR="0045099E">
        <w:sym w:font="Wingdings" w:char="F0F0"/>
      </w:r>
      <w:r>
        <w:t xml:space="preserve"> “mark to market plus add-on”</w:t>
      </w:r>
      <w:r w:rsidR="0045099E">
        <w:t>;</w:t>
      </w:r>
      <w:r>
        <w:t xml:space="preserve"> CVA actively traded </w:t>
      </w:r>
      <w:r w:rsidR="0045099E">
        <w:sym w:font="Wingdings" w:char="F0F0"/>
      </w:r>
      <w:r>
        <w:t xml:space="preserve"> Monte Carlo methodology</w:t>
      </w:r>
      <w:r w:rsidR="00956AAC">
        <w:t>; Use</w:t>
      </w:r>
      <w:r w:rsidR="00956AAC" w:rsidRPr="00956AAC">
        <w:t xml:space="preserve"> real world (historical) simulation for PFE </w:t>
      </w:r>
      <w:r w:rsidR="00956AAC">
        <w:t>but</w:t>
      </w:r>
      <w:r w:rsidR="00956AAC" w:rsidRPr="00956AAC">
        <w:t xml:space="preserve"> risk neutral (market implied) for CVA</w:t>
      </w:r>
      <w:r w:rsidR="00956AAC">
        <w:t xml:space="preserve"> </w:t>
      </w:r>
      <w:r w:rsidR="00956AAC">
        <w:sym w:font="Wingdings" w:char="F0F0"/>
      </w:r>
      <w:r w:rsidR="00956AAC" w:rsidRPr="00956AAC">
        <w:t xml:space="preserve"> </w:t>
      </w:r>
      <w:r w:rsidR="00956AAC">
        <w:t xml:space="preserve">different </w:t>
      </w:r>
      <w:r w:rsidR="00956AAC" w:rsidRPr="00956AAC">
        <w:t xml:space="preserve">models </w:t>
      </w:r>
      <w:r w:rsidR="00956AAC">
        <w:t>be</w:t>
      </w:r>
      <w:r w:rsidR="00956AAC" w:rsidRPr="00956AAC">
        <w:t>tween PFE and CVA</w:t>
      </w:r>
      <w:r w:rsidR="00956AAC">
        <w:t xml:space="preserve"> or</w:t>
      </w:r>
      <w:r w:rsidR="00956AAC" w:rsidRPr="00956AAC">
        <w:t xml:space="preserve"> calibrated different</w:t>
      </w:r>
      <w:r w:rsidR="00956AAC">
        <w:t>ly</w:t>
      </w:r>
      <w:r w:rsidR="002A233C">
        <w:t xml:space="preserve"> </w:t>
      </w:r>
      <w:r w:rsidR="002A233C">
        <w:sym w:font="Wingdings" w:char="F077"/>
      </w:r>
      <w:r w:rsidR="002A233C" w:rsidRPr="00DB4BC6">
        <w:rPr>
          <w:b/>
          <w:highlight w:val="magenta"/>
        </w:rPr>
        <w:t>Default scenarios</w:t>
      </w:r>
      <w:r w:rsidR="002A233C">
        <w:t xml:space="preserve"> (simple) multiply EPE by static Probability of Default (PD ) and Loss Given Default (LGD )</w:t>
      </w:r>
      <w:r w:rsidR="006F39B0">
        <w:t xml:space="preserve"> (complex)</w:t>
      </w:r>
      <w:r w:rsidR="002A233C">
        <w:t xml:space="preserve"> correlat</w:t>
      </w:r>
      <w:r w:rsidR="006F39B0">
        <w:t>e</w:t>
      </w:r>
      <w:r w:rsidR="002A233C">
        <w:t xml:space="preserve"> PD with market risk factors </w:t>
      </w:r>
      <w:r w:rsidR="006F39B0">
        <w:t>for</w:t>
      </w:r>
      <w:r w:rsidR="002A233C">
        <w:t xml:space="preserve"> simulation </w:t>
      </w:r>
      <w:r w:rsidR="006F39B0">
        <w:sym w:font="Wingdings" w:char="F077"/>
      </w:r>
      <w:r w:rsidR="006F39B0" w:rsidRPr="00DB4BC6">
        <w:rPr>
          <w:b/>
          <w:highlight w:val="magenta"/>
        </w:rPr>
        <w:t>CVA sensitivities</w:t>
      </w:r>
      <w:r w:rsidR="006F39B0">
        <w:t xml:space="preserve"> IR , FX, Credit deltas, gammas and </w:t>
      </w:r>
      <w:r w:rsidR="00F66156">
        <w:rPr>
          <w:noProof/>
        </w:rPr>
        <w:drawing>
          <wp:anchor distT="0" distB="0" distL="114300" distR="114300" simplePos="0" relativeHeight="251651584" behindDoc="0" locked="0" layoutInCell="1" allowOverlap="1" wp14:anchorId="7A630CA1" wp14:editId="6A0132D3">
            <wp:simplePos x="0" y="0"/>
            <wp:positionH relativeFrom="column">
              <wp:posOffset>0</wp:posOffset>
            </wp:positionH>
            <wp:positionV relativeFrom="paragraph">
              <wp:posOffset>483235</wp:posOffset>
            </wp:positionV>
            <wp:extent cx="315595" cy="188595"/>
            <wp:effectExtent l="0" t="0" r="0" b="0"/>
            <wp:wrapSquare wrapText="bothSides"/>
            <wp:docPr id="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5595" cy="188595"/>
                    </a:xfrm>
                    <a:prstGeom prst="rect">
                      <a:avLst/>
                    </a:prstGeom>
                    <a:noFill/>
                    <a:ln>
                      <a:noFill/>
                    </a:ln>
                  </pic:spPr>
                </pic:pic>
              </a:graphicData>
            </a:graphic>
            <wp14:sizeRelH relativeFrom="page">
              <wp14:pctWidth>0</wp14:pctWidth>
            </wp14:sizeRelH>
            <wp14:sizeRelV relativeFrom="page">
              <wp14:pctHeight>0</wp14:pctHeight>
            </wp14:sizeRelV>
          </wp:anchor>
        </w:drawing>
      </w:r>
      <w:r w:rsidR="006F39B0">
        <w:t>cross-gammas</w:t>
      </w:r>
      <w:r w:rsidR="00940E28">
        <w:t xml:space="preserve"> (2nd derivative; for option on S_1 and S_2, cross gamma) </w:t>
      </w:r>
      <w:r w:rsidR="00536986">
        <w:sym w:font="Wingdings" w:char="F077"/>
      </w:r>
      <w:r w:rsidR="00536986" w:rsidRPr="00DB4BC6">
        <w:rPr>
          <w:b/>
          <w:highlight w:val="magenta"/>
        </w:rPr>
        <w:t>Wrong way risk</w:t>
      </w:r>
      <w:r w:rsidR="00536986" w:rsidRPr="00536986">
        <w:t xml:space="preserve"> </w:t>
      </w:r>
      <w:r w:rsidR="00CA6745">
        <w:t>(</w:t>
      </w:r>
      <w:r w:rsidR="00536986" w:rsidRPr="00536986">
        <w:t xml:space="preserve">risk </w:t>
      </w:r>
      <w:r w:rsidR="00536986">
        <w:t>for</w:t>
      </w:r>
      <w:r w:rsidR="00536986" w:rsidRPr="00536986">
        <w:t xml:space="preserve"> transaction exposure and counterparty default </w:t>
      </w:r>
      <w:r w:rsidR="00536986">
        <w:t>be positively correlated</w:t>
      </w:r>
      <w:r w:rsidR="00CA6745">
        <w:t>)</w:t>
      </w:r>
      <w:r w:rsidR="00536986">
        <w:t>;</w:t>
      </w:r>
      <w:r w:rsidR="00536986" w:rsidRPr="00536986">
        <w:t xml:space="preserve"> </w:t>
      </w:r>
      <w:r w:rsidR="00536986">
        <w:t>c</w:t>
      </w:r>
      <w:r w:rsidR="00536986" w:rsidRPr="00536986">
        <w:t>ounterparty risk increase</w:t>
      </w:r>
      <w:r w:rsidR="00536986">
        <w:t>s</w:t>
      </w:r>
      <w:r w:rsidR="00536986" w:rsidRPr="00536986">
        <w:t xml:space="preserve"> </w:t>
      </w:r>
      <w:r w:rsidR="00CA6745">
        <w:t>if</w:t>
      </w:r>
      <w:r w:rsidR="00536986" w:rsidRPr="00536986">
        <w:t xml:space="preserve"> positive correlation </w:t>
      </w:r>
      <w:r w:rsidR="00CA6745">
        <w:t>(</w:t>
      </w:r>
      <w:r w:rsidR="00536986" w:rsidRPr="00536986">
        <w:t>at time of default</w:t>
      </w:r>
      <w:r w:rsidR="00536986">
        <w:t>,</w:t>
      </w:r>
      <w:r w:rsidR="00536986" w:rsidRPr="00536986">
        <w:t xml:space="preserve"> MTM of counterparty’s portfolio </w:t>
      </w:r>
      <w:r w:rsidR="00536986">
        <w:t>&gt;&gt;</w:t>
      </w:r>
      <w:r w:rsidR="00536986" w:rsidRPr="00536986">
        <w:t xml:space="preserve"> average value</w:t>
      </w:r>
      <w:r w:rsidR="00CA6745">
        <w:t>)</w:t>
      </w:r>
      <w:r w:rsidR="00536986">
        <w:t>;</w:t>
      </w:r>
      <w:r w:rsidR="00536986" w:rsidRPr="00536986">
        <w:t xml:space="preserve"> </w:t>
      </w:r>
      <w:r w:rsidR="00536986">
        <w:t>w</w:t>
      </w:r>
      <w:r w:rsidR="00536986" w:rsidRPr="00536986">
        <w:t>rong way risk difficult to model because requires correlations between default probability and transaction MTM</w:t>
      </w:r>
      <w:r w:rsidR="002011AC">
        <w:t xml:space="preserve"> </w:t>
      </w:r>
      <w:r w:rsidR="002011AC">
        <w:sym w:font="Wingdings" w:char="F077"/>
      </w:r>
      <w:r w:rsidR="002011AC" w:rsidRPr="00DB4BC6">
        <w:rPr>
          <w:b/>
          <w:highlight w:val="magenta"/>
        </w:rPr>
        <w:t>Unilateral or bilateral basis</w:t>
      </w:r>
      <w:r w:rsidR="002011AC">
        <w:rPr>
          <w:b/>
        </w:rPr>
        <w:t xml:space="preserve"> </w:t>
      </w:r>
      <w:r w:rsidR="002011AC" w:rsidRPr="0025319D">
        <w:rPr>
          <w:i/>
        </w:rPr>
        <w:t>unilateral CVA</w:t>
      </w:r>
      <w:r w:rsidR="002011AC">
        <w:t xml:space="preserve"> </w:t>
      </w:r>
      <w:r w:rsidR="002011AC" w:rsidRPr="002011AC">
        <w:t>account</w:t>
      </w:r>
      <w:r w:rsidR="0025319D">
        <w:t>s for</w:t>
      </w:r>
      <w:r w:rsidR="002011AC" w:rsidRPr="002011AC">
        <w:t xml:space="preserve"> bank’s exposure to its counterparties</w:t>
      </w:r>
      <w:r w:rsidR="0025319D">
        <w:t>;</w:t>
      </w:r>
      <w:r w:rsidR="002011AC" w:rsidRPr="002011AC">
        <w:t xml:space="preserve"> </w:t>
      </w:r>
      <w:r w:rsidR="002011AC" w:rsidRPr="0025319D">
        <w:rPr>
          <w:i/>
        </w:rPr>
        <w:t>bilateral calculation</w:t>
      </w:r>
      <w:r w:rsidR="002011AC" w:rsidRPr="002011AC">
        <w:t xml:space="preserve"> includes counterparty’s exposure on the bank</w:t>
      </w:r>
    </w:p>
    <w:p w14:paraId="6FB9B22C" w14:textId="77777777" w:rsidR="00ED23BF" w:rsidRDefault="00ED23BF" w:rsidP="00530E1B">
      <w:pPr>
        <w:pStyle w:val="Heading5"/>
      </w:pPr>
      <w:bookmarkStart w:id="178" w:name="_CVA_Data_requirements"/>
      <w:bookmarkStart w:id="179" w:name="_Toc388098191"/>
      <w:bookmarkStart w:id="180" w:name="_Toc388098941"/>
      <w:bookmarkStart w:id="181" w:name="_Toc408408183"/>
      <w:bookmarkEnd w:id="178"/>
      <w:r>
        <w:t>CVA Data requirements</w:t>
      </w:r>
      <w:bookmarkEnd w:id="179"/>
      <w:bookmarkEnd w:id="180"/>
      <w:bookmarkEnd w:id="181"/>
    </w:p>
    <w:p w14:paraId="41F538F9" w14:textId="77777777" w:rsidR="00ED23BF" w:rsidRDefault="00297059" w:rsidP="0089276B">
      <w:r>
        <w:sym w:font="Wingdings" w:char="F077"/>
      </w:r>
      <w:r w:rsidR="00ED23BF" w:rsidRPr="00297059">
        <w:rPr>
          <w:b/>
          <w:color w:val="FF0000"/>
        </w:rPr>
        <w:t>Market data</w:t>
      </w:r>
      <w:r>
        <w:t xml:space="preserve"> •</w:t>
      </w:r>
      <w:r w:rsidR="00ED23BF">
        <w:t>Name-specific credit spread curves – Spot Spread and 90-Day Average Spread</w:t>
      </w:r>
      <w:r>
        <w:t xml:space="preserve"> •</w:t>
      </w:r>
      <w:r w:rsidR="00ED23BF">
        <w:t>Average credit spread curves by rating – Spot Spread and 90-Day Average Spread</w:t>
      </w:r>
      <w:r>
        <w:t xml:space="preserve"> </w:t>
      </w:r>
      <w:r>
        <w:sym w:font="Wingdings" w:char="F077"/>
      </w:r>
      <w:r w:rsidR="00ED23BF" w:rsidRPr="00297059">
        <w:rPr>
          <w:b/>
          <w:color w:val="FF0000"/>
        </w:rPr>
        <w:t>Reference Data</w:t>
      </w:r>
      <w:r>
        <w:t xml:space="preserve"> </w:t>
      </w:r>
      <w:r w:rsidR="00ED23BF">
        <w:t>•LGD by facility External (S&amp;P)</w:t>
      </w:r>
      <w:r w:rsidR="00ED23BF" w:rsidRPr="004A000C">
        <w:t xml:space="preserve"> </w:t>
      </w:r>
      <w:r w:rsidR="00ED23BF">
        <w:t>• Rating mapped to internal rating (with mapping rules)</w:t>
      </w:r>
      <w:r>
        <w:t xml:space="preserve"> </w:t>
      </w:r>
      <w:r>
        <w:sym w:font="Wingdings" w:char="F077"/>
      </w:r>
      <w:r w:rsidR="00ED23BF" w:rsidRPr="00297059">
        <w:rPr>
          <w:b/>
          <w:color w:val="FF0000"/>
        </w:rPr>
        <w:t>Input Data Processing</w:t>
      </w:r>
      <w:r>
        <w:t xml:space="preserve"> </w:t>
      </w:r>
      <w:r w:rsidR="001F074C">
        <w:t>•</w:t>
      </w:r>
      <w:r w:rsidR="00ED23BF">
        <w:t xml:space="preserve">Credit spread curves from market data +LGD </w:t>
      </w:r>
      <w:r w:rsidR="00ED23BF">
        <w:sym w:font="Wingdings" w:char="F0F0"/>
      </w:r>
      <w:r w:rsidR="00ED23BF">
        <w:t xml:space="preserve"> bootstrap PD (probability of default) using risk-neutral measures to calculate CVA. Use average spread curve if name-specific curv</w:t>
      </w:r>
      <w:r>
        <w:t xml:space="preserve">e is missing for 1 counterparty </w:t>
      </w:r>
      <w:r>
        <w:sym w:font="Wingdings" w:char="F077"/>
      </w:r>
      <w:r w:rsidR="00ED23BF" w:rsidRPr="00297059">
        <w:rPr>
          <w:b/>
          <w:color w:val="FF0000"/>
        </w:rPr>
        <w:t>Overrides</w:t>
      </w:r>
      <w:r>
        <w:t xml:space="preserve"> </w:t>
      </w:r>
      <w:r w:rsidR="00ED23BF">
        <w:t>•PD overrides •LGD overrides •Name-specific credit spread curves overrides, e.g., +50bps for all or selected tenors •Average spread curves overrides, e.g., +50bps for all or selected tenors •Rating mapping overrides, e.g., re-map one name specific spread curve</w:t>
      </w:r>
      <w:r>
        <w:t xml:space="preserve"> </w:t>
      </w:r>
      <w:r w:rsidR="00ED23BF">
        <w:t>(Rogers A) to another average spread curve (Averaging BBB)</w:t>
      </w:r>
    </w:p>
    <w:p w14:paraId="77976D03" w14:textId="77777777" w:rsidR="00ED23BF" w:rsidRDefault="00ED23BF" w:rsidP="00530E1B">
      <w:pPr>
        <w:pStyle w:val="Heading5"/>
      </w:pPr>
      <w:bookmarkStart w:id="182" w:name="_Toc388098192"/>
      <w:bookmarkStart w:id="183" w:name="_Toc388098942"/>
      <w:bookmarkStart w:id="184" w:name="_Toc408408184"/>
      <w:r>
        <w:t>CVA Calculation Process</w:t>
      </w:r>
      <w:bookmarkEnd w:id="182"/>
      <w:bookmarkEnd w:id="183"/>
      <w:bookmarkEnd w:id="184"/>
    </w:p>
    <w:p w14:paraId="073E1403" w14:textId="77777777" w:rsidR="00297059" w:rsidRDefault="00297059" w:rsidP="00530E1B">
      <w:pPr>
        <w:pStyle w:val="Heading6"/>
      </w:pPr>
      <w:bookmarkStart w:id="185" w:name="_Toc388098193"/>
      <w:bookmarkStart w:id="186" w:name="_Toc388098943"/>
      <w:bookmarkStart w:id="187" w:name="_Toc408408185"/>
      <w:r>
        <w:t>CVA dependent process</w:t>
      </w:r>
      <w:bookmarkEnd w:id="185"/>
      <w:bookmarkEnd w:id="186"/>
      <w:bookmarkEnd w:id="187"/>
    </w:p>
    <w:p w14:paraId="73927DBF" w14:textId="77777777" w:rsidR="00297059" w:rsidRDefault="00BE1196" w:rsidP="00297059">
      <w:r>
        <w:sym w:font="Wingdings" w:char="F08C"/>
      </w:r>
      <w:r w:rsidR="00297059">
        <w:t xml:space="preserve">Pre-deal Check </w:t>
      </w:r>
      <w:r>
        <w:sym w:font="Wingdings" w:char="F08D"/>
      </w:r>
      <w:r w:rsidR="00297059">
        <w:t xml:space="preserve">What-if Analysis </w:t>
      </w:r>
      <w:r>
        <w:sym w:font="Wingdings" w:char="F08E"/>
      </w:r>
      <w:r w:rsidR="00297059">
        <w:t xml:space="preserve">Intra-day Incremental </w:t>
      </w:r>
      <w:r>
        <w:t>(</w:t>
      </w:r>
      <w:r w:rsidR="00297059">
        <w:t>real time feeds</w:t>
      </w:r>
      <w:r>
        <w:t>)</w:t>
      </w:r>
      <w:r w:rsidR="00297059">
        <w:t xml:space="preserve"> </w:t>
      </w:r>
      <w:r>
        <w:sym w:font="Wingdings" w:char="F08F"/>
      </w:r>
      <w:r w:rsidR="00297059">
        <w:t>E</w:t>
      </w:r>
      <w:r>
        <w:t>OD</w:t>
      </w:r>
      <w:r w:rsidR="00297059">
        <w:t xml:space="preserve"> Batch process </w:t>
      </w:r>
      <w:r>
        <w:sym w:font="Wingdings" w:char="F090"/>
      </w:r>
      <w:r w:rsidR="00297059">
        <w:t xml:space="preserve">Month-end process </w:t>
      </w:r>
      <w:r>
        <w:sym w:font="Wingdings" w:char="F091"/>
      </w:r>
      <w:r w:rsidR="00297059">
        <w:t>Stress Testing process (Daily</w:t>
      </w:r>
      <w:r>
        <w:t xml:space="preserve">, </w:t>
      </w:r>
      <w:r w:rsidR="00297059">
        <w:t>Weekly</w:t>
      </w:r>
      <w:r>
        <w:t xml:space="preserve">, </w:t>
      </w:r>
      <w:r w:rsidR="00297059">
        <w:t>Monthly)</w:t>
      </w:r>
    </w:p>
    <w:p w14:paraId="55EEED3D" w14:textId="03556363" w:rsidR="00ED23BF" w:rsidRDefault="00F66156" w:rsidP="0089276B">
      <w:r w:rsidRPr="008849D5">
        <w:rPr>
          <w:noProof/>
        </w:rPr>
        <w:drawing>
          <wp:inline distT="0" distB="0" distL="0" distR="0" wp14:anchorId="0ECDC97D" wp14:editId="33209087">
            <wp:extent cx="3080385" cy="1395730"/>
            <wp:effectExtent l="0" t="0" r="0" b="0"/>
            <wp:docPr id="8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80385" cy="1395730"/>
                    </a:xfrm>
                    <a:prstGeom prst="rect">
                      <a:avLst/>
                    </a:prstGeom>
                    <a:noFill/>
                    <a:ln>
                      <a:noFill/>
                    </a:ln>
                  </pic:spPr>
                </pic:pic>
              </a:graphicData>
            </a:graphic>
          </wp:inline>
        </w:drawing>
      </w:r>
    </w:p>
    <w:p w14:paraId="4A1029E1" w14:textId="29D8B1C8" w:rsidR="00ED23BF" w:rsidRDefault="00F66156" w:rsidP="0089276B">
      <w:r w:rsidRPr="008849D5">
        <w:rPr>
          <w:noProof/>
        </w:rPr>
        <w:drawing>
          <wp:inline distT="0" distB="0" distL="0" distR="0" wp14:anchorId="07B789B2" wp14:editId="68E810C8">
            <wp:extent cx="2237740" cy="1443990"/>
            <wp:effectExtent l="0" t="0" r="0" b="0"/>
            <wp:docPr id="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37740" cy="1443990"/>
                    </a:xfrm>
                    <a:prstGeom prst="rect">
                      <a:avLst/>
                    </a:prstGeom>
                    <a:noFill/>
                    <a:ln>
                      <a:noFill/>
                    </a:ln>
                  </pic:spPr>
                </pic:pic>
              </a:graphicData>
            </a:graphic>
          </wp:inline>
        </w:drawing>
      </w:r>
    </w:p>
    <w:p w14:paraId="69238C14" w14:textId="008C6D5F" w:rsidR="00ED23BF" w:rsidRDefault="00F66156" w:rsidP="0089276B">
      <w:r w:rsidRPr="008849D5">
        <w:rPr>
          <w:noProof/>
        </w:rPr>
        <w:drawing>
          <wp:inline distT="0" distB="0" distL="0" distR="0" wp14:anchorId="272A1781" wp14:editId="6C3D239F">
            <wp:extent cx="3344545" cy="577215"/>
            <wp:effectExtent l="0" t="0" r="0" b="0"/>
            <wp:docPr id="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44545" cy="577215"/>
                    </a:xfrm>
                    <a:prstGeom prst="rect">
                      <a:avLst/>
                    </a:prstGeom>
                    <a:noFill/>
                    <a:ln>
                      <a:noFill/>
                    </a:ln>
                  </pic:spPr>
                </pic:pic>
              </a:graphicData>
            </a:graphic>
          </wp:inline>
        </w:drawing>
      </w:r>
    </w:p>
    <w:p w14:paraId="13C1D853" w14:textId="77777777" w:rsidR="00ED23BF" w:rsidRDefault="00ED23BF" w:rsidP="00530E1B">
      <w:pPr>
        <w:pStyle w:val="Heading5"/>
      </w:pPr>
      <w:bookmarkStart w:id="188" w:name="_Toc388098194"/>
      <w:bookmarkStart w:id="189" w:name="_Toc388098944"/>
      <w:bookmarkStart w:id="190" w:name="_Toc408408186"/>
      <w:r>
        <w:t>Bi-lateral CVA and Net CVA-dependent process</w:t>
      </w:r>
      <w:bookmarkEnd w:id="188"/>
      <w:bookmarkEnd w:id="189"/>
      <w:bookmarkEnd w:id="190"/>
    </w:p>
    <w:p w14:paraId="0E94A1B3" w14:textId="77777777" w:rsidR="00ED23BF" w:rsidRDefault="00ED23BF" w:rsidP="0089276B">
      <w:r>
        <w:t>•Intra-day In</w:t>
      </w:r>
      <w:r w:rsidR="00983B47">
        <w:t>cremental for real time feeds •End-of-Day Batch process •</w:t>
      </w:r>
      <w:r>
        <w:t>Month-end process</w:t>
      </w:r>
    </w:p>
    <w:p w14:paraId="770C16AF" w14:textId="77777777" w:rsidR="00ED23BF" w:rsidRDefault="00983B47" w:rsidP="0089276B">
      <w:r>
        <w:t>•</w:t>
      </w:r>
      <w:r w:rsidR="00ED23BF">
        <w:t>Stress Testing process (Daily/Weekly/Monthly)</w:t>
      </w:r>
    </w:p>
    <w:p w14:paraId="25CF1C6E" w14:textId="77777777" w:rsidR="00ED23BF" w:rsidRDefault="00ED23BF" w:rsidP="00530E1B">
      <w:pPr>
        <w:pStyle w:val="Heading6"/>
      </w:pPr>
      <w:bookmarkStart w:id="191" w:name="_Toc388098195"/>
      <w:bookmarkStart w:id="192" w:name="_Toc388098945"/>
      <w:bookmarkStart w:id="193" w:name="_Toc408408187"/>
      <w:r>
        <w:t>Negative/positive CVA</w:t>
      </w:r>
      <w:bookmarkEnd w:id="191"/>
      <w:bookmarkEnd w:id="192"/>
      <w:bookmarkEnd w:id="193"/>
    </w:p>
    <w:p w14:paraId="15826E52" w14:textId="77777777" w:rsidR="00ED23BF" w:rsidRDefault="00ED23BF" w:rsidP="0089276B">
      <w:pPr>
        <w:rPr>
          <w:b/>
        </w:rPr>
      </w:pPr>
      <w:r>
        <w:t>•</w:t>
      </w:r>
      <w:r w:rsidRPr="004A000C">
        <w:t xml:space="preserve">If Bank A faces more credit risk than Counterparty B, CVA is </w:t>
      </w:r>
      <w:r w:rsidRPr="004A000C">
        <w:rPr>
          <w:b/>
        </w:rPr>
        <w:t>negative</w:t>
      </w:r>
      <w:r w:rsidRPr="004A000C">
        <w:t xml:space="preserve"> (i.e. it reduces the value of the OTC</w:t>
      </w:r>
      <w:r>
        <w:t xml:space="preserve"> </w:t>
      </w:r>
      <w:r w:rsidRPr="004A000C">
        <w:t xml:space="preserve">derivatives from the perspective of Bank A) </w:t>
      </w:r>
      <w:r>
        <w:t>•</w:t>
      </w:r>
      <w:r w:rsidRPr="004A000C">
        <w:t xml:space="preserve">If Bank A faces less credit risk than Counterparty B, CVA is </w:t>
      </w:r>
      <w:r w:rsidRPr="004A000C">
        <w:rPr>
          <w:b/>
        </w:rPr>
        <w:t>positive</w:t>
      </w:r>
      <w:r w:rsidRPr="004A000C">
        <w:t xml:space="preserve"> (i.e. it increases the value of the</w:t>
      </w:r>
      <w:r>
        <w:t xml:space="preserve"> </w:t>
      </w:r>
      <w:r w:rsidRPr="004A000C">
        <w:t xml:space="preserve">derivatives from the perspective of A) </w:t>
      </w:r>
      <w:r>
        <w:t>•</w:t>
      </w:r>
      <w:r w:rsidRPr="004A000C">
        <w:t xml:space="preserve">If present values of the credit risks are same, CVA </w:t>
      </w:r>
      <w:r w:rsidR="00983B47">
        <w:t>=</w:t>
      </w:r>
      <w:r w:rsidRPr="004A000C">
        <w:t xml:space="preserve"> </w:t>
      </w:r>
      <w:r w:rsidRPr="004A000C">
        <w:rPr>
          <w:b/>
        </w:rPr>
        <w:t>zero</w:t>
      </w:r>
    </w:p>
    <w:p w14:paraId="47CF08C5" w14:textId="77777777" w:rsidR="00ED23BF" w:rsidRDefault="00ED23BF" w:rsidP="00530E1B">
      <w:pPr>
        <w:pStyle w:val="Heading5"/>
      </w:pPr>
      <w:bookmarkStart w:id="194" w:name="_Toc388098196"/>
      <w:bookmarkStart w:id="195" w:name="_Toc388098946"/>
      <w:bookmarkStart w:id="196" w:name="_Toc408408188"/>
      <w:r>
        <w:t>CVA versus IRC</w:t>
      </w:r>
      <w:bookmarkEnd w:id="194"/>
      <w:bookmarkEnd w:id="195"/>
      <w:bookmarkEnd w:id="196"/>
    </w:p>
    <w:p w14:paraId="6C904442" w14:textId="77777777" w:rsidR="005F11A5" w:rsidRDefault="00ED23BF" w:rsidP="0089276B">
      <w:r>
        <w:t>•</w:t>
      </w:r>
      <w:r w:rsidRPr="00983B47">
        <w:rPr>
          <w:b/>
        </w:rPr>
        <w:t>CVA</w:t>
      </w:r>
      <w:r w:rsidRPr="0042122B">
        <w:t xml:space="preserve"> is </w:t>
      </w:r>
      <w:r>
        <w:t xml:space="preserve">for </w:t>
      </w:r>
      <w:r w:rsidRPr="0042122B">
        <w:t>OTC</w:t>
      </w:r>
      <w:r>
        <w:t xml:space="preserve"> credit risk measurement •</w:t>
      </w:r>
      <w:r w:rsidRPr="00983B47">
        <w:rPr>
          <w:b/>
        </w:rPr>
        <w:t>IRC</w:t>
      </w:r>
      <w:r>
        <w:t xml:space="preserve"> for capital charge calculation •</w:t>
      </w:r>
      <w:r w:rsidRPr="00983B47">
        <w:rPr>
          <w:b/>
        </w:rPr>
        <w:t>CVA</w:t>
      </w:r>
      <w:r>
        <w:t xml:space="preserve"> accounts for change in net exposure of A to B = E</w:t>
      </w:r>
      <w:r w:rsidRPr="0042122B">
        <w:rPr>
          <w:vertAlign w:val="subscript"/>
        </w:rPr>
        <w:t>A</w:t>
      </w:r>
      <w:r>
        <w:t>S</w:t>
      </w:r>
      <w:r w:rsidRPr="0042122B">
        <w:rPr>
          <w:vertAlign w:val="subscript"/>
        </w:rPr>
        <w:t>A</w:t>
      </w:r>
      <w:r>
        <w:t>-E</w:t>
      </w:r>
      <w:r w:rsidRPr="0042122B">
        <w:rPr>
          <w:vertAlign w:val="subscript"/>
        </w:rPr>
        <w:t>B</w:t>
      </w:r>
      <w:r>
        <w:t>S</w:t>
      </w:r>
      <w:r w:rsidRPr="0042122B">
        <w:rPr>
          <w:vertAlign w:val="subscript"/>
        </w:rPr>
        <w:t>B</w:t>
      </w:r>
      <w:r>
        <w:t>, where E</w:t>
      </w:r>
      <w:r w:rsidRPr="0042122B">
        <w:rPr>
          <w:vertAlign w:val="subscript"/>
        </w:rPr>
        <w:t>A</w:t>
      </w:r>
      <w:r>
        <w:t>=net exposure of B to A, S</w:t>
      </w:r>
      <w:r w:rsidRPr="0042122B">
        <w:rPr>
          <w:vertAlign w:val="subscript"/>
        </w:rPr>
        <w:t>A</w:t>
      </w:r>
      <w:r>
        <w:t>=mean loss rate of A (EL*PD)=</w:t>
      </w:r>
      <w:r w:rsidR="00983B47">
        <w:t xml:space="preserve"> </w:t>
      </w:r>
      <w:r>
        <w:t>credit risk of A or B potential loss if A defaults. CVA&gt;0, A may risk losing •</w:t>
      </w:r>
      <w:r w:rsidRPr="00983B47">
        <w:rPr>
          <w:b/>
        </w:rPr>
        <w:t>IRC</w:t>
      </w:r>
      <w:r>
        <w:t xml:space="preserve"> incremental capital charge because VaR does not account for credit events (default and migration)</w:t>
      </w:r>
    </w:p>
    <w:p w14:paraId="759777E2" w14:textId="77777777" w:rsidR="00143960" w:rsidRDefault="00143960" w:rsidP="00E027D5">
      <w:pPr>
        <w:pStyle w:val="Heading2"/>
      </w:pPr>
      <w:bookmarkStart w:id="197" w:name="_CIBC_Risk_systems"/>
      <w:bookmarkStart w:id="198" w:name="_Toc356986879"/>
      <w:bookmarkStart w:id="199" w:name="_Toc388098090"/>
      <w:bookmarkStart w:id="200" w:name="_Toc388098840"/>
      <w:bookmarkStart w:id="201" w:name="_Toc408408189"/>
      <w:bookmarkStart w:id="202" w:name="_Toc15201895"/>
      <w:bookmarkEnd w:id="197"/>
      <w:r>
        <w:t>CIBC Risk systems</w:t>
      </w:r>
      <w:bookmarkEnd w:id="198"/>
      <w:bookmarkEnd w:id="199"/>
      <w:bookmarkEnd w:id="200"/>
      <w:bookmarkEnd w:id="201"/>
      <w:bookmarkEnd w:id="202"/>
    </w:p>
    <w:p w14:paraId="4EDF061F" w14:textId="77777777" w:rsidR="008864AF" w:rsidRDefault="008864AF" w:rsidP="008864AF">
      <w:pPr>
        <w:pStyle w:val="Heading4"/>
        <w:rPr>
          <w:lang w:val="en-CA"/>
        </w:rPr>
      </w:pPr>
      <w:bookmarkStart w:id="203" w:name="_Toc388098092"/>
      <w:bookmarkStart w:id="204" w:name="_Toc388098842"/>
      <w:bookmarkStart w:id="205" w:name="_Toc408408190"/>
      <w:bookmarkStart w:id="206" w:name="_Toc15201896"/>
      <w:r>
        <w:rPr>
          <w:lang w:val="en-CA"/>
        </w:rPr>
        <w:t>Voyager (Market Risk)</w:t>
      </w:r>
      <w:bookmarkEnd w:id="203"/>
      <w:bookmarkEnd w:id="204"/>
      <w:bookmarkEnd w:id="205"/>
      <w:bookmarkEnd w:id="206"/>
    </w:p>
    <w:p w14:paraId="5CFAB830" w14:textId="7A227120" w:rsidR="008864AF" w:rsidRDefault="00F66156" w:rsidP="008864AF">
      <w:pPr>
        <w:rPr>
          <w:b/>
        </w:rPr>
      </w:pPr>
      <w:r w:rsidRPr="008849D5">
        <w:rPr>
          <w:noProof/>
        </w:rPr>
        <w:drawing>
          <wp:inline distT="0" distB="0" distL="0" distR="0" wp14:anchorId="14D47F4A" wp14:editId="7797158B">
            <wp:extent cx="3128010" cy="175641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28010" cy="1756410"/>
                    </a:xfrm>
                    <a:prstGeom prst="rect">
                      <a:avLst/>
                    </a:prstGeom>
                    <a:noFill/>
                    <a:ln>
                      <a:noFill/>
                    </a:ln>
                  </pic:spPr>
                </pic:pic>
              </a:graphicData>
            </a:graphic>
          </wp:inline>
        </w:drawing>
      </w:r>
    </w:p>
    <w:p w14:paraId="1978FCFB" w14:textId="77777777" w:rsidR="008864AF" w:rsidRDefault="008864AF" w:rsidP="008864AF">
      <w:r w:rsidRPr="00EF3B12">
        <w:rPr>
          <w:b/>
          <w:color w:val="FF0000"/>
        </w:rPr>
        <w:t>35 Source Systems</w:t>
      </w:r>
      <w:r>
        <w:rPr>
          <w:b/>
          <w:color w:val="FF0000"/>
        </w:rPr>
        <w:t>/</w:t>
      </w:r>
      <w:r>
        <w:t xml:space="preserve"> </w:t>
      </w:r>
      <w:r w:rsidRPr="00EF3B12">
        <w:rPr>
          <w:b/>
          <w:color w:val="FF0000"/>
        </w:rPr>
        <w:t>300</w:t>
      </w:r>
      <w:r>
        <w:rPr>
          <w:b/>
          <w:color w:val="FF0000"/>
        </w:rPr>
        <w:t>+</w:t>
      </w:r>
      <w:r w:rsidRPr="00EF3B12">
        <w:rPr>
          <w:b/>
          <w:color w:val="FF0000"/>
        </w:rPr>
        <w:t xml:space="preserve"> source files feed</w:t>
      </w:r>
      <w:r>
        <w:t xml:space="preserve"> </w:t>
      </w:r>
      <w:r>
        <w:sym w:font="Wingdings" w:char="F08C"/>
      </w:r>
      <w:r>
        <w:t xml:space="preserve">Store mapped position &amp; GREEK data </w:t>
      </w:r>
      <w:r>
        <w:sym w:font="Wingdings" w:char="F08D"/>
      </w:r>
      <w:r>
        <w:t xml:space="preserve">Store historical data &lt;=13 months </w:t>
      </w:r>
      <w:r>
        <w:sym w:font="Wingdings" w:char="F08E"/>
      </w:r>
      <w:r>
        <w:t xml:space="preserve">Interface with </w:t>
      </w:r>
      <w:r w:rsidRPr="00EF3B12">
        <w:rPr>
          <w:i/>
        </w:rPr>
        <w:t>Enterprises Manual Adjustment</w:t>
      </w:r>
      <w:r>
        <w:t xml:space="preserve"> for positional and GREEK data adjustment </w:t>
      </w:r>
      <w:r>
        <w:sym w:font="Wingdings" w:char="F08F"/>
      </w:r>
      <w:r>
        <w:t xml:space="preserve">Provide input for </w:t>
      </w:r>
      <w:r w:rsidRPr="00EF3B12">
        <w:rPr>
          <w:b/>
          <w:i/>
        </w:rPr>
        <w:t xml:space="preserve">Euclid </w:t>
      </w:r>
      <w:r>
        <w:t xml:space="preserve">engines to calculate delta &amp; gamma </w:t>
      </w:r>
      <w:r>
        <w:sym w:font="Wingdings" w:char="F090"/>
      </w:r>
      <w:r>
        <w:t xml:space="preserve">Provide input for DSR engine, SPL back testing &amp; final storage </w:t>
      </w:r>
      <w:r>
        <w:sym w:font="Wingdings" w:char="F091"/>
      </w:r>
      <w:r>
        <w:t xml:space="preserve">Perform zero GREEK transformation </w:t>
      </w:r>
      <w:r>
        <w:sym w:font="Wingdings" w:char="F092"/>
      </w:r>
      <w:r>
        <w:t xml:space="preserve">2-way interface with TRMT Internal “TRACS” system </w:t>
      </w:r>
      <w:r>
        <w:sym w:font="Wingdings" w:char="F093"/>
      </w:r>
      <w:r>
        <w:t xml:space="preserve">Consolidated maestro schedule batch job stream with Voyager DW </w:t>
      </w:r>
      <w:r>
        <w:sym w:font="Wingdings" w:char="F094"/>
      </w:r>
      <w:r w:rsidRPr="0082597B">
        <w:t>Historical Simulation Process</w:t>
      </w:r>
      <w:r>
        <w:t xml:space="preserve"> </w:t>
      </w:r>
      <w:r>
        <w:sym w:font="Wingdings" w:char="F095"/>
      </w:r>
      <w:r>
        <w:t>Products &amp; Risk Measures</w:t>
      </w:r>
    </w:p>
    <w:p w14:paraId="518DE01B" w14:textId="77777777" w:rsidR="008864AF" w:rsidRDefault="008864AF" w:rsidP="008864AF">
      <w:pPr>
        <w:pStyle w:val="Heading4"/>
        <w:rPr>
          <w:lang w:val="en-CA"/>
        </w:rPr>
      </w:pPr>
      <w:bookmarkStart w:id="207" w:name="_Toc408408191"/>
      <w:bookmarkStart w:id="208" w:name="_Toc15201897"/>
      <w:r>
        <w:rPr>
          <w:lang w:val="en-CA"/>
        </w:rPr>
        <w:t>TRACS</w:t>
      </w:r>
      <w:r w:rsidRPr="007D39AD">
        <w:rPr>
          <w:lang w:val="en-CA"/>
        </w:rPr>
        <w:t xml:space="preserve"> </w:t>
      </w:r>
      <w:r>
        <w:rPr>
          <w:lang w:val="en-CA"/>
        </w:rPr>
        <w:t>(Credit Risk)</w:t>
      </w:r>
      <w:bookmarkEnd w:id="207"/>
      <w:bookmarkEnd w:id="208"/>
      <w:r>
        <w:rPr>
          <w:lang w:val="en-CA"/>
        </w:rPr>
        <w:t xml:space="preserve"> </w:t>
      </w:r>
    </w:p>
    <w:p w14:paraId="4ADB4B1E" w14:textId="77777777" w:rsidR="008864AF" w:rsidRDefault="00710F92" w:rsidP="008864AF">
      <w:pPr>
        <w:rPr>
          <w:lang w:val="en-CA"/>
        </w:rPr>
      </w:pPr>
      <w:r>
        <w:rPr>
          <w:lang w:val="en-CA"/>
        </w:rPr>
        <w:sym w:font="Wingdings" w:char="F08C"/>
      </w:r>
      <w:r w:rsidR="008864AF" w:rsidRPr="00A066B8">
        <w:rPr>
          <w:b/>
          <w:color w:val="FF0000"/>
          <w:lang w:val="en-CA"/>
        </w:rPr>
        <w:t>Multi-dimensional analytics</w:t>
      </w:r>
      <w:r w:rsidR="008864AF" w:rsidRPr="007D39AD">
        <w:rPr>
          <w:lang w:val="en-CA"/>
        </w:rPr>
        <w:t xml:space="preserve"> system with capability to analyze syndication strategy by evaluating complex structured transactions, counterparty risk, industry group and client structure, limits and exposure</w:t>
      </w:r>
      <w:r w:rsidR="008864AF">
        <w:rPr>
          <w:lang w:val="en-CA"/>
        </w:rPr>
        <w:t xml:space="preserve"> </w:t>
      </w:r>
      <w:r>
        <w:rPr>
          <w:lang w:val="en-CA"/>
        </w:rPr>
        <w:sym w:font="Wingdings" w:char="F08D"/>
      </w:r>
      <w:r w:rsidR="008864AF" w:rsidRPr="00A066B8">
        <w:rPr>
          <w:b/>
          <w:color w:val="FF0000"/>
          <w:lang w:val="en-CA"/>
        </w:rPr>
        <w:t>TRACS Feed System</w:t>
      </w:r>
      <w:r w:rsidR="008864AF" w:rsidRPr="007D39AD">
        <w:rPr>
          <w:lang w:val="en-CA"/>
        </w:rPr>
        <w:t xml:space="preserve"> .NET Windows service responsible for processing </w:t>
      </w:r>
      <w:r w:rsidR="008864AF">
        <w:rPr>
          <w:lang w:val="en-CA"/>
        </w:rPr>
        <w:t>(</w:t>
      </w:r>
      <w:r w:rsidR="008864AF" w:rsidRPr="00E80862">
        <w:rPr>
          <w:b/>
          <w:lang w:val="en-CA"/>
        </w:rPr>
        <w:t>80+</w:t>
      </w:r>
      <w:r w:rsidR="008864AF">
        <w:rPr>
          <w:lang w:val="en-CA"/>
        </w:rPr>
        <w:t xml:space="preserve">) </w:t>
      </w:r>
      <w:r w:rsidR="008864AF" w:rsidRPr="007D39AD">
        <w:rPr>
          <w:lang w:val="en-CA"/>
        </w:rPr>
        <w:t xml:space="preserve">incoming </w:t>
      </w:r>
      <w:hyperlink w:anchor="_Credit_Risk_feeds" w:history="1">
        <w:r w:rsidR="008864AF" w:rsidRPr="00A16017">
          <w:rPr>
            <w:rStyle w:val="Hyperlink"/>
            <w:rFonts w:cs="Arial"/>
            <w:lang w:val="en-CA"/>
          </w:rPr>
          <w:t>feeds</w:t>
        </w:r>
      </w:hyperlink>
      <w:r w:rsidR="008864AF" w:rsidRPr="007D39AD">
        <w:rPr>
          <w:lang w:val="en-CA"/>
        </w:rPr>
        <w:t xml:space="preserve"> </w:t>
      </w:r>
      <w:r w:rsidR="008864AF">
        <w:rPr>
          <w:lang w:val="en-CA"/>
        </w:rPr>
        <w:t>&amp;</w:t>
      </w:r>
      <w:r w:rsidR="008864AF" w:rsidRPr="007D39AD">
        <w:rPr>
          <w:lang w:val="en-CA"/>
        </w:rPr>
        <w:t xml:space="preserve"> ensuring correct mapping into main TRACS database</w:t>
      </w:r>
      <w:r>
        <w:rPr>
          <w:lang w:val="en-CA"/>
        </w:rPr>
        <w:t xml:space="preserve"> </w:t>
      </w:r>
      <w:r>
        <w:rPr>
          <w:lang w:val="en-CA"/>
        </w:rPr>
        <w:sym w:font="Wingdings" w:char="F08E"/>
      </w:r>
      <w:r w:rsidR="008864AF" w:rsidRPr="00A066B8">
        <w:rPr>
          <w:b/>
          <w:color w:val="FF0000"/>
          <w:lang w:val="en-CA"/>
        </w:rPr>
        <w:t>Auxiliary Deal Module (ADM)</w:t>
      </w:r>
      <w:r w:rsidR="008864AF" w:rsidRPr="00A16017">
        <w:rPr>
          <w:lang w:val="en-CA"/>
        </w:rPr>
        <w:t xml:space="preserve"> deal entry </w:t>
      </w:r>
      <w:r w:rsidR="008864AF">
        <w:rPr>
          <w:lang w:val="en-CA"/>
        </w:rPr>
        <w:t>&amp;</w:t>
      </w:r>
      <w:r w:rsidR="008864AF" w:rsidRPr="00A16017">
        <w:rPr>
          <w:lang w:val="en-CA"/>
        </w:rPr>
        <w:t xml:space="preserve"> manual adjustment tool (</w:t>
      </w:r>
      <w:r w:rsidR="008864AF" w:rsidRPr="00A066B8">
        <w:rPr>
          <w:i/>
          <w:lang w:val="en-CA"/>
        </w:rPr>
        <w:t>Transaction Override Module</w:t>
      </w:r>
      <w:r w:rsidR="008864AF" w:rsidRPr="00A16017">
        <w:rPr>
          <w:lang w:val="en-CA"/>
        </w:rPr>
        <w:t xml:space="preserve">,  </w:t>
      </w:r>
      <w:r w:rsidR="008864AF" w:rsidRPr="00A066B8">
        <w:rPr>
          <w:i/>
          <w:lang w:val="en-CA"/>
        </w:rPr>
        <w:t>Deal Level MTM and Security Price Override Module</w:t>
      </w:r>
      <w:r w:rsidR="008864AF" w:rsidRPr="00A16017">
        <w:rPr>
          <w:lang w:val="en-CA"/>
        </w:rPr>
        <w:t xml:space="preserve">, </w:t>
      </w:r>
      <w:r w:rsidR="008864AF" w:rsidRPr="00A066B8">
        <w:rPr>
          <w:i/>
          <w:lang w:val="en-CA"/>
        </w:rPr>
        <w:t>Deal Structures Module</w:t>
      </w:r>
      <w:r w:rsidR="008864AF" w:rsidRPr="00A16017">
        <w:rPr>
          <w:lang w:val="en-CA"/>
        </w:rPr>
        <w:t xml:space="preserve">, </w:t>
      </w:r>
      <w:r w:rsidR="008864AF" w:rsidRPr="00A066B8">
        <w:rPr>
          <w:i/>
          <w:lang w:val="en-CA"/>
        </w:rPr>
        <w:t>Manual Deal Entry Module</w:t>
      </w:r>
      <w:r w:rsidR="008864AF">
        <w:rPr>
          <w:lang w:val="en-CA"/>
        </w:rPr>
        <w:t xml:space="preserve">) </w:t>
      </w:r>
      <w:r>
        <w:sym w:font="Wingdings" w:char="F08F"/>
      </w:r>
      <w:r w:rsidR="008864AF" w:rsidRPr="00A066B8">
        <w:rPr>
          <w:b/>
          <w:color w:val="FF0000"/>
          <w:lang w:val="en-CA"/>
        </w:rPr>
        <w:t>Availability Inquiry Module (AIM</w:t>
      </w:r>
      <w:r w:rsidR="008864AF" w:rsidRPr="00A066B8">
        <w:rPr>
          <w:color w:val="FF0000"/>
          <w:lang w:val="en-CA"/>
        </w:rPr>
        <w:t>)</w:t>
      </w:r>
      <w:r w:rsidR="008864AF" w:rsidRPr="00F556E5">
        <w:rPr>
          <w:lang w:val="en-CA"/>
        </w:rPr>
        <w:t xml:space="preserve"> </w:t>
      </w:r>
      <w:r w:rsidR="002D5DC8">
        <w:rPr>
          <w:lang w:val="en-CA"/>
        </w:rPr>
        <w:t xml:space="preserve">to </w:t>
      </w:r>
      <w:r w:rsidR="008864AF" w:rsidRPr="00F556E5">
        <w:rPr>
          <w:lang w:val="en-CA"/>
        </w:rPr>
        <w:t>evaluat</w:t>
      </w:r>
      <w:r w:rsidR="002D5DC8">
        <w:rPr>
          <w:lang w:val="en-CA"/>
        </w:rPr>
        <w:t>e</w:t>
      </w:r>
      <w:r w:rsidR="008864AF" w:rsidRPr="00F556E5">
        <w:rPr>
          <w:lang w:val="en-CA"/>
        </w:rPr>
        <w:t xml:space="preserve"> whether </w:t>
      </w:r>
      <w:r w:rsidR="002D5DC8">
        <w:rPr>
          <w:lang w:val="en-CA"/>
        </w:rPr>
        <w:t xml:space="preserve">to approve or deny </w:t>
      </w:r>
      <w:r w:rsidR="008864AF" w:rsidRPr="00F556E5">
        <w:rPr>
          <w:lang w:val="en-CA"/>
        </w:rPr>
        <w:t>potential deals (</w:t>
      </w:r>
      <w:r>
        <w:rPr>
          <w:lang w:val="en-CA"/>
        </w:rPr>
        <w:sym w:font="Wingdings" w:char="F081"/>
      </w:r>
      <w:r w:rsidR="008864AF" w:rsidRPr="002D5DC8">
        <w:rPr>
          <w:b/>
          <w:lang w:val="en-CA"/>
        </w:rPr>
        <w:t>Deal approval / denial</w:t>
      </w:r>
      <w:r w:rsidR="008864AF" w:rsidRPr="00F556E5">
        <w:rPr>
          <w:lang w:val="en-CA"/>
        </w:rPr>
        <w:t xml:space="preserve"> based on current risk exposure levels, daily settlement limits, counterparty term limits</w:t>
      </w:r>
      <w:r w:rsidR="008864AF">
        <w:rPr>
          <w:lang w:val="en-CA"/>
        </w:rPr>
        <w:t xml:space="preserve"> </w:t>
      </w:r>
      <w:r>
        <w:rPr>
          <w:lang w:val="en-CA"/>
        </w:rPr>
        <w:sym w:font="Wingdings" w:char="F082"/>
      </w:r>
      <w:r w:rsidR="008864AF" w:rsidRPr="002D5DC8">
        <w:rPr>
          <w:b/>
          <w:lang w:val="en-CA"/>
        </w:rPr>
        <w:t>Availability Profile reports</w:t>
      </w:r>
      <w:r w:rsidR="008864AF" w:rsidRPr="00F556E5">
        <w:rPr>
          <w:lang w:val="en-CA"/>
        </w:rPr>
        <w:t xml:space="preserve"> for </w:t>
      </w:r>
      <w:r w:rsidR="008864AF">
        <w:rPr>
          <w:lang w:val="en-CA"/>
        </w:rPr>
        <w:t>c</w:t>
      </w:r>
      <w:r w:rsidR="008864AF" w:rsidRPr="00F556E5">
        <w:rPr>
          <w:lang w:val="en-CA"/>
        </w:rPr>
        <w:t xml:space="preserve">ounterparties </w:t>
      </w:r>
      <w:r w:rsidR="008864AF">
        <w:rPr>
          <w:lang w:val="en-CA"/>
        </w:rPr>
        <w:t>&amp;</w:t>
      </w:r>
      <w:r w:rsidR="008864AF" w:rsidRPr="00F556E5">
        <w:rPr>
          <w:lang w:val="en-CA"/>
        </w:rPr>
        <w:t xml:space="preserve"> deal types</w:t>
      </w:r>
      <w:r w:rsidR="008864AF">
        <w:rPr>
          <w:lang w:val="en-CA"/>
        </w:rPr>
        <w:t xml:space="preserve"> </w:t>
      </w:r>
      <w:r>
        <w:rPr>
          <w:lang w:val="en-CA"/>
        </w:rPr>
        <w:sym w:font="Wingdings" w:char="F083"/>
      </w:r>
      <w:r w:rsidR="008864AF" w:rsidRPr="002D5DC8">
        <w:rPr>
          <w:b/>
          <w:lang w:val="en-CA"/>
        </w:rPr>
        <w:t>Daily Settlement Limit exposure</w:t>
      </w:r>
      <w:r w:rsidR="008864AF" w:rsidRPr="00F556E5">
        <w:rPr>
          <w:lang w:val="en-CA"/>
        </w:rPr>
        <w:t xml:space="preserve"> profile reports</w:t>
      </w:r>
      <w:r w:rsidR="008864AF">
        <w:rPr>
          <w:lang w:val="en-CA"/>
        </w:rPr>
        <w:t xml:space="preserve"> </w:t>
      </w:r>
      <w:r>
        <w:rPr>
          <w:lang w:val="en-CA"/>
        </w:rPr>
        <w:sym w:font="Wingdings" w:char="F084"/>
      </w:r>
      <w:r w:rsidR="008864AF" w:rsidRPr="002D5DC8">
        <w:rPr>
          <w:b/>
          <w:lang w:val="en-CA"/>
        </w:rPr>
        <w:t>Counterparty Exposure Summary</w:t>
      </w:r>
      <w:r w:rsidR="008864AF" w:rsidRPr="00F556E5">
        <w:rPr>
          <w:lang w:val="en-CA"/>
        </w:rPr>
        <w:t xml:space="preserve"> reports</w:t>
      </w:r>
      <w:r w:rsidR="008864AF">
        <w:rPr>
          <w:lang w:val="en-CA"/>
        </w:rPr>
        <w:t xml:space="preserve"> </w:t>
      </w:r>
      <w:r>
        <w:rPr>
          <w:lang w:val="en-CA"/>
        </w:rPr>
        <w:sym w:font="Wingdings" w:char="F085"/>
      </w:r>
      <w:r w:rsidR="008864AF" w:rsidRPr="002D5DC8">
        <w:rPr>
          <w:b/>
          <w:lang w:val="en-CA"/>
        </w:rPr>
        <w:t>Counterparty Deal Detail</w:t>
      </w:r>
      <w:r w:rsidR="008864AF" w:rsidRPr="00F556E5">
        <w:rPr>
          <w:lang w:val="en-CA"/>
        </w:rPr>
        <w:t xml:space="preserve"> reports</w:t>
      </w:r>
      <w:r w:rsidR="008864AF">
        <w:rPr>
          <w:lang w:val="en-CA"/>
        </w:rPr>
        <w:t xml:space="preserve"> </w:t>
      </w:r>
      <w:r>
        <w:rPr>
          <w:lang w:val="en-CA"/>
        </w:rPr>
        <w:sym w:font="Wingdings" w:char="F086"/>
      </w:r>
      <w:r w:rsidR="008864AF" w:rsidRPr="002D5DC8">
        <w:rPr>
          <w:b/>
          <w:lang w:val="en-CA"/>
        </w:rPr>
        <w:t>Exposure Graphing for counterparty</w:t>
      </w:r>
      <w:r w:rsidR="008864AF">
        <w:rPr>
          <w:lang w:val="en-CA"/>
        </w:rPr>
        <w:t xml:space="preserve">) </w:t>
      </w:r>
      <w:r>
        <w:sym w:font="Wingdings" w:char="F090"/>
      </w:r>
      <w:r w:rsidR="008864AF" w:rsidRPr="00A066B8">
        <w:rPr>
          <w:b/>
          <w:color w:val="FF0000"/>
          <w:lang w:val="en-CA"/>
        </w:rPr>
        <w:t>Credit Report Automation (CRA)</w:t>
      </w:r>
      <w:r>
        <w:rPr>
          <w:b/>
          <w:color w:val="FF0000"/>
          <w:lang w:val="en-CA"/>
        </w:rPr>
        <w:t xml:space="preserve"> </w:t>
      </w:r>
      <w:r w:rsidR="008864AF" w:rsidRPr="00A066B8">
        <w:rPr>
          <w:b/>
          <w:color w:val="FF0000"/>
          <w:lang w:val="en-CA"/>
        </w:rPr>
        <w:t>Credit Stress Engine (CSE</w:t>
      </w:r>
      <w:r w:rsidR="008864AF" w:rsidRPr="00A066B8">
        <w:rPr>
          <w:color w:val="FF0000"/>
          <w:lang w:val="en-CA"/>
        </w:rPr>
        <w:t>)</w:t>
      </w:r>
      <w:r w:rsidR="008864AF" w:rsidRPr="007D39AD">
        <w:rPr>
          <w:lang w:val="en-CA"/>
        </w:rPr>
        <w:t xml:space="preserve"> </w:t>
      </w:r>
      <w:r w:rsidR="008864AF">
        <w:rPr>
          <w:lang w:val="en-CA"/>
        </w:rPr>
        <w:t>C</w:t>
      </w:r>
      <w:r w:rsidR="008864AF" w:rsidRPr="007D39AD">
        <w:rPr>
          <w:lang w:val="en-CA"/>
        </w:rPr>
        <w:t xml:space="preserve">alculate </w:t>
      </w:r>
      <w:r w:rsidR="008864AF" w:rsidRPr="00A066B8">
        <w:rPr>
          <w:i/>
          <w:highlight w:val="yellow"/>
          <w:lang w:val="en-CA"/>
        </w:rPr>
        <w:t>stressed LE</w:t>
      </w:r>
      <w:r w:rsidR="008864AF" w:rsidRPr="00A066B8">
        <w:rPr>
          <w:highlight w:val="yellow"/>
          <w:lang w:val="en-CA"/>
        </w:rPr>
        <w:t xml:space="preserve"> </w:t>
      </w:r>
      <w:r w:rsidR="008864AF">
        <w:rPr>
          <w:i/>
          <w:highlight w:val="yellow"/>
          <w:lang w:val="en-CA"/>
        </w:rPr>
        <w:t>&amp;</w:t>
      </w:r>
      <w:r w:rsidR="008864AF" w:rsidRPr="00A066B8">
        <w:rPr>
          <w:i/>
          <w:highlight w:val="yellow"/>
          <w:lang w:val="en-CA"/>
        </w:rPr>
        <w:t xml:space="preserve"> MTM of OTC Derivatives, Repo-style, and Credit Derivatives profiles based on PD, LGD, perturbed parameters</w:t>
      </w:r>
      <w:r>
        <w:rPr>
          <w:lang w:val="en-CA"/>
        </w:rPr>
        <w:t xml:space="preserve"> </w:t>
      </w:r>
      <w:r w:rsidR="002D5DC8">
        <w:sym w:font="Wingdings" w:char="F091"/>
      </w:r>
      <w:r w:rsidR="008864AF" w:rsidRPr="00A066B8">
        <w:rPr>
          <w:b/>
          <w:color w:val="FF0000"/>
          <w:lang w:val="en-CA"/>
        </w:rPr>
        <w:t>Credit Simulation Module (CSM)</w:t>
      </w:r>
      <w:r w:rsidR="008864AF" w:rsidRPr="00E80862">
        <w:rPr>
          <w:lang w:val="en-CA"/>
        </w:rPr>
        <w:t xml:space="preserve"> measures sensitivity of counterparty derivative portfolios to</w:t>
      </w:r>
      <w:r>
        <w:rPr>
          <w:lang w:val="en-CA"/>
        </w:rPr>
        <w:t xml:space="preserve"> </w:t>
      </w:r>
      <w:r w:rsidR="008864AF" w:rsidRPr="00E80862">
        <w:rPr>
          <w:lang w:val="en-CA"/>
        </w:rPr>
        <w:t xml:space="preserve">small market movements </w:t>
      </w:r>
      <w:r>
        <w:rPr>
          <w:lang w:val="en-CA"/>
        </w:rPr>
        <w:t>&amp;</w:t>
      </w:r>
      <w:r w:rsidR="008864AF" w:rsidRPr="00E80862">
        <w:rPr>
          <w:lang w:val="en-CA"/>
        </w:rPr>
        <w:t xml:space="preserve"> large market shocks </w:t>
      </w:r>
      <w:r w:rsidR="002D5DC8">
        <w:sym w:font="Wingdings" w:char="F092"/>
      </w:r>
      <w:r w:rsidR="008864AF" w:rsidRPr="00A066B8">
        <w:rPr>
          <w:b/>
          <w:color w:val="FF0000"/>
          <w:lang w:val="en-CA"/>
        </w:rPr>
        <w:t>Exposure Simulation Module (ESM)</w:t>
      </w:r>
      <w:r w:rsidR="008864AF" w:rsidRPr="00583CEC">
        <w:rPr>
          <w:lang w:val="en-CA"/>
        </w:rPr>
        <w:t xml:space="preserve"> determines potential worst-case loss on counterparty’s portfolio </w:t>
      </w:r>
      <w:r w:rsidR="008864AF">
        <w:rPr>
          <w:lang w:val="en-CA"/>
        </w:rPr>
        <w:sym w:font="Wingdings" w:char="F077"/>
      </w:r>
      <w:r w:rsidR="008864AF" w:rsidRPr="007F1CA0">
        <w:rPr>
          <w:b/>
          <w:lang w:val="en-CA"/>
        </w:rPr>
        <w:t>ESM Batch application</w:t>
      </w:r>
      <w:r w:rsidR="008864AF" w:rsidRPr="00583CEC">
        <w:rPr>
          <w:lang w:val="en-CA"/>
        </w:rPr>
        <w:t xml:space="preserve"> runs market simulations daily </w:t>
      </w:r>
      <w:r w:rsidR="008864AF">
        <w:rPr>
          <w:lang w:val="en-CA"/>
        </w:rPr>
        <w:sym w:font="Wingdings" w:char="F077"/>
      </w:r>
      <w:r w:rsidR="008864AF" w:rsidRPr="00583CEC">
        <w:rPr>
          <w:lang w:val="en-CA"/>
        </w:rPr>
        <w:t>‘</w:t>
      </w:r>
      <w:r w:rsidR="008864AF">
        <w:rPr>
          <w:b/>
          <w:lang w:val="en-CA"/>
        </w:rPr>
        <w:t>W</w:t>
      </w:r>
      <w:r w:rsidR="008864AF" w:rsidRPr="007F1CA0">
        <w:rPr>
          <w:b/>
          <w:lang w:val="en-CA"/>
        </w:rPr>
        <w:t>hat if</w:t>
      </w:r>
      <w:r w:rsidR="008864AF" w:rsidRPr="00583CEC">
        <w:rPr>
          <w:lang w:val="en-CA"/>
        </w:rPr>
        <w:t xml:space="preserve">’ scenarios executed anytime </w:t>
      </w:r>
      <w:r w:rsidR="008864AF">
        <w:rPr>
          <w:lang w:val="en-CA"/>
        </w:rPr>
        <w:sym w:font="Wingdings" w:char="F077"/>
      </w:r>
      <w:r w:rsidR="008864AF" w:rsidRPr="007F1CA0">
        <w:rPr>
          <w:b/>
          <w:lang w:val="en-CA"/>
        </w:rPr>
        <w:t>Calculated values</w:t>
      </w:r>
      <w:r w:rsidR="008864AF" w:rsidRPr="00583CEC">
        <w:rPr>
          <w:lang w:val="en-CA"/>
        </w:rPr>
        <w:t xml:space="preserve"> </w:t>
      </w:r>
      <w:r w:rsidR="008864AF">
        <w:rPr>
          <w:highlight w:val="yellow"/>
          <w:lang w:val="en-CA"/>
        </w:rPr>
        <w:t>•</w:t>
      </w:r>
      <w:r w:rsidR="008864AF" w:rsidRPr="00583CEC">
        <w:rPr>
          <w:highlight w:val="yellow"/>
          <w:lang w:val="en-CA"/>
        </w:rPr>
        <w:t>Average MTM •Loan Equival</w:t>
      </w:r>
      <w:r w:rsidR="008864AF">
        <w:rPr>
          <w:highlight w:val="yellow"/>
          <w:lang w:val="en-CA"/>
        </w:rPr>
        <w:t>ent (or Average Positive MTM) •</w:t>
      </w:r>
      <w:r w:rsidR="008864AF" w:rsidRPr="00583CEC">
        <w:rPr>
          <w:highlight w:val="yellow"/>
          <w:lang w:val="en-CA"/>
        </w:rPr>
        <w:t>Credit Equivalent (or 97.5% MTM)</w:t>
      </w:r>
      <w:r w:rsidR="008864AF">
        <w:rPr>
          <w:lang w:val="en-CA"/>
        </w:rPr>
        <w:t xml:space="preserve"> </w:t>
      </w:r>
      <w:r w:rsidR="002D5DC8">
        <w:sym w:font="Wingdings" w:char="F093"/>
      </w:r>
      <w:r w:rsidR="008864AF" w:rsidRPr="00A066B8">
        <w:rPr>
          <w:b/>
          <w:color w:val="FF0000"/>
          <w:lang w:val="en-CA"/>
        </w:rPr>
        <w:t>GL Reconciliation Analytical Tool</w:t>
      </w:r>
      <w:r w:rsidR="008864AF" w:rsidRPr="00E80862">
        <w:rPr>
          <w:lang w:val="en-CA"/>
        </w:rPr>
        <w:t xml:space="preserve"> delta analysis of risk measures across time series &amp; aggregations through drill down of input parameters and deal data</w:t>
      </w:r>
      <w:r w:rsidR="008864AF">
        <w:rPr>
          <w:lang w:val="en-CA"/>
        </w:rPr>
        <w:t xml:space="preserve"> </w:t>
      </w:r>
      <w:r w:rsidR="002D5DC8">
        <w:sym w:font="Wingdings" w:char="F094"/>
      </w:r>
      <w:r w:rsidR="008864AF" w:rsidRPr="00A066B8">
        <w:rPr>
          <w:b/>
          <w:color w:val="FF0000"/>
          <w:lang w:val="en-CA"/>
        </w:rPr>
        <w:t>KMV</w:t>
      </w:r>
      <w:r w:rsidR="008864AF" w:rsidRPr="00E80862">
        <w:rPr>
          <w:b/>
          <w:lang w:val="en-CA"/>
        </w:rPr>
        <w:t xml:space="preserve"> </w:t>
      </w:r>
      <w:r w:rsidR="008864AF" w:rsidRPr="00E80862">
        <w:rPr>
          <w:lang w:val="en-CA"/>
        </w:rPr>
        <w:t xml:space="preserve">computes credit risk of economic capital for large corporate loans </w:t>
      </w:r>
      <w:r w:rsidR="002D5DC8">
        <w:rPr>
          <w:lang w:val="en-CA"/>
        </w:rPr>
        <w:t>&amp;</w:t>
      </w:r>
      <w:r w:rsidR="008864AF" w:rsidRPr="00E80862">
        <w:rPr>
          <w:lang w:val="en-CA"/>
        </w:rPr>
        <w:t xml:space="preserve"> expected loan losses</w:t>
      </w:r>
      <w:r w:rsidR="008864AF">
        <w:rPr>
          <w:lang w:val="en-CA"/>
        </w:rPr>
        <w:t xml:space="preserve"> (using </w:t>
      </w:r>
      <w:r w:rsidR="008864AF" w:rsidRPr="00583CEC">
        <w:rPr>
          <w:lang w:val="en-CA"/>
        </w:rPr>
        <w:t>Moody</w:t>
      </w:r>
      <w:r>
        <w:rPr>
          <w:lang w:val="en-CA"/>
        </w:rPr>
        <w:t>’</w:t>
      </w:r>
      <w:r w:rsidR="008864AF" w:rsidRPr="00583CEC">
        <w:rPr>
          <w:lang w:val="en-CA"/>
        </w:rPr>
        <w:t xml:space="preserve">s KMV EDF credit measure </w:t>
      </w:r>
      <w:r>
        <w:rPr>
          <w:lang w:val="en-CA"/>
        </w:rPr>
        <w:t>&amp;</w:t>
      </w:r>
      <w:r w:rsidR="008864AF" w:rsidRPr="00583CEC">
        <w:rPr>
          <w:lang w:val="en-CA"/>
        </w:rPr>
        <w:t xml:space="preserve"> Global Correlation Model</w:t>
      </w:r>
      <w:r w:rsidR="008864AF">
        <w:rPr>
          <w:lang w:val="en-CA"/>
        </w:rPr>
        <w:t xml:space="preserve">) </w:t>
      </w:r>
      <w:r w:rsidR="002D5DC8">
        <w:sym w:font="Wingdings" w:char="F095"/>
      </w:r>
      <w:r w:rsidR="008864AF" w:rsidRPr="00A066B8">
        <w:rPr>
          <w:b/>
          <w:color w:val="FF0000"/>
          <w:lang w:val="en-CA"/>
        </w:rPr>
        <w:t>Master Customer Module (MCM)</w:t>
      </w:r>
      <w:r w:rsidR="008864AF" w:rsidRPr="00E80862">
        <w:rPr>
          <w:lang w:val="en-CA"/>
        </w:rPr>
        <w:t xml:space="preserve"> .NET application to modify counterparty characteristics (e.g., exposure limits, contact information</w:t>
      </w:r>
      <w:r>
        <w:rPr>
          <w:lang w:val="en-CA"/>
        </w:rPr>
        <w:t>)</w:t>
      </w:r>
      <w:r w:rsidR="008864AF">
        <w:rPr>
          <w:lang w:val="en-CA"/>
        </w:rPr>
        <w:t xml:space="preserve"> </w:t>
      </w:r>
      <w:r w:rsidR="002D5DC8">
        <w:sym w:font="Wingdings" w:char="F08C"/>
      </w:r>
      <w:r w:rsidR="008864AF" w:rsidRPr="00A066B8">
        <w:rPr>
          <w:b/>
          <w:color w:val="FF0000"/>
          <w:lang w:val="en-CA"/>
        </w:rPr>
        <w:t>Monthly Parameters Update</w:t>
      </w:r>
      <w:r w:rsidR="008864AF">
        <w:rPr>
          <w:lang w:val="en-CA"/>
        </w:rPr>
        <w:t xml:space="preserve"> </w:t>
      </w:r>
      <w:r w:rsidR="008864AF" w:rsidRPr="00E80862">
        <w:rPr>
          <w:lang w:val="en-CA"/>
        </w:rPr>
        <w:t>to update historical data at month start</w:t>
      </w:r>
      <w:r w:rsidR="008864AF">
        <w:rPr>
          <w:lang w:val="en-CA"/>
        </w:rPr>
        <w:t xml:space="preserve"> </w:t>
      </w:r>
      <w:r w:rsidR="002D5DC8">
        <w:sym w:font="Wingdings" w:char="F08D"/>
      </w:r>
      <w:r w:rsidR="008864AF" w:rsidRPr="00A066B8">
        <w:rPr>
          <w:b/>
          <w:color w:val="FF0000"/>
          <w:lang w:val="en-CA"/>
        </w:rPr>
        <w:t>MTM Difference</w:t>
      </w:r>
      <w:r w:rsidR="008864AF" w:rsidRPr="00E80862">
        <w:rPr>
          <w:lang w:val="en-CA"/>
        </w:rPr>
        <w:t xml:space="preserve"> interface to examine differences in mark-to-market</w:t>
      </w:r>
    </w:p>
    <w:p w14:paraId="59DD9989" w14:textId="77777777" w:rsidR="008864AF" w:rsidRPr="008864AF" w:rsidRDefault="008864AF" w:rsidP="008864AF">
      <w:pPr>
        <w:pStyle w:val="Heading5"/>
      </w:pPr>
      <w:bookmarkStart w:id="209" w:name="_Toc408408192"/>
      <w:r>
        <w:t>Systems and Components</w:t>
      </w:r>
      <w:bookmarkEnd w:id="209"/>
    </w:p>
    <w:tbl>
      <w:tblPr>
        <w:tblW w:w="5310" w:type="dxa"/>
        <w:tblInd w:w="29" w:type="dxa"/>
        <w:tblLayout w:type="fixed"/>
        <w:tblCellMar>
          <w:left w:w="29" w:type="dxa"/>
          <w:right w:w="29" w:type="dxa"/>
        </w:tblCellMar>
        <w:tblLook w:val="0000" w:firstRow="0" w:lastRow="0" w:firstColumn="0" w:lastColumn="0" w:noHBand="0" w:noVBand="0"/>
      </w:tblPr>
      <w:tblGrid>
        <w:gridCol w:w="630"/>
        <w:gridCol w:w="1260"/>
        <w:gridCol w:w="3420"/>
      </w:tblGrid>
      <w:tr w:rsidR="00143960" w:rsidRPr="00063E7B" w14:paraId="537E6BDB" w14:textId="77777777" w:rsidTr="00FA11FA">
        <w:trPr>
          <w:trHeight w:val="305"/>
        </w:trPr>
        <w:tc>
          <w:tcPr>
            <w:tcW w:w="630" w:type="dxa"/>
            <w:tcBorders>
              <w:top w:val="single" w:sz="6" w:space="0" w:color="000000"/>
              <w:left w:val="single" w:sz="12" w:space="0" w:color="auto"/>
              <w:bottom w:val="single" w:sz="12" w:space="0" w:color="auto"/>
              <w:right w:val="single" w:sz="12" w:space="0" w:color="auto"/>
            </w:tcBorders>
            <w:shd w:val="solid" w:color="333399" w:fill="333399"/>
          </w:tcPr>
          <w:p w14:paraId="2557FC3B" w14:textId="77777777" w:rsidR="00143960" w:rsidRPr="00063E7B" w:rsidRDefault="00143960" w:rsidP="005553AD">
            <w:pPr>
              <w:autoSpaceDE w:val="0"/>
              <w:autoSpaceDN w:val="0"/>
              <w:adjustRightInd w:val="0"/>
              <w:jc w:val="left"/>
              <w:rPr>
                <w:rFonts w:cs="Verdana"/>
                <w:b/>
                <w:bCs/>
                <w:color w:val="FFFFFF"/>
                <w:sz w:val="14"/>
                <w:szCs w:val="14"/>
              </w:rPr>
            </w:pPr>
            <w:r w:rsidRPr="00063E7B">
              <w:rPr>
                <w:rFonts w:cs="Verdana"/>
                <w:b/>
                <w:bCs/>
                <w:color w:val="FFFFFF"/>
                <w:sz w:val="14"/>
                <w:szCs w:val="14"/>
              </w:rPr>
              <w:t>System</w:t>
            </w:r>
          </w:p>
        </w:tc>
        <w:tc>
          <w:tcPr>
            <w:tcW w:w="1260" w:type="dxa"/>
            <w:tcBorders>
              <w:top w:val="single" w:sz="6" w:space="0" w:color="000000"/>
              <w:left w:val="single" w:sz="12" w:space="0" w:color="auto"/>
              <w:bottom w:val="single" w:sz="12" w:space="0" w:color="auto"/>
              <w:right w:val="single" w:sz="12" w:space="0" w:color="auto"/>
            </w:tcBorders>
            <w:shd w:val="solid" w:color="333399" w:fill="333399"/>
          </w:tcPr>
          <w:p w14:paraId="3B7426A5" w14:textId="77777777" w:rsidR="00143960" w:rsidRPr="00063E7B" w:rsidRDefault="00143960" w:rsidP="005553AD">
            <w:pPr>
              <w:autoSpaceDE w:val="0"/>
              <w:autoSpaceDN w:val="0"/>
              <w:adjustRightInd w:val="0"/>
              <w:jc w:val="left"/>
              <w:rPr>
                <w:rFonts w:cs="Verdana"/>
                <w:b/>
                <w:bCs/>
                <w:color w:val="FFFFFF"/>
                <w:sz w:val="14"/>
                <w:szCs w:val="14"/>
              </w:rPr>
            </w:pPr>
            <w:r w:rsidRPr="00063E7B">
              <w:rPr>
                <w:rFonts w:cs="Verdana"/>
                <w:b/>
                <w:bCs/>
                <w:color w:val="FFFFFF"/>
                <w:sz w:val="14"/>
                <w:szCs w:val="14"/>
              </w:rPr>
              <w:t>Component</w:t>
            </w:r>
          </w:p>
        </w:tc>
        <w:tc>
          <w:tcPr>
            <w:tcW w:w="3420" w:type="dxa"/>
            <w:tcBorders>
              <w:top w:val="single" w:sz="6" w:space="0" w:color="000000"/>
              <w:left w:val="single" w:sz="12" w:space="0" w:color="auto"/>
              <w:bottom w:val="single" w:sz="12" w:space="0" w:color="auto"/>
              <w:right w:val="single" w:sz="12" w:space="0" w:color="auto"/>
            </w:tcBorders>
            <w:shd w:val="solid" w:color="333399" w:fill="333399"/>
          </w:tcPr>
          <w:p w14:paraId="71FB5F28" w14:textId="77777777" w:rsidR="00143960" w:rsidRPr="00063E7B" w:rsidRDefault="00143960" w:rsidP="005553AD">
            <w:pPr>
              <w:autoSpaceDE w:val="0"/>
              <w:autoSpaceDN w:val="0"/>
              <w:adjustRightInd w:val="0"/>
              <w:jc w:val="left"/>
              <w:rPr>
                <w:rFonts w:cs="Verdana"/>
                <w:b/>
                <w:bCs/>
                <w:color w:val="FFFFFF"/>
                <w:sz w:val="14"/>
                <w:szCs w:val="14"/>
              </w:rPr>
            </w:pPr>
            <w:r w:rsidRPr="00063E7B">
              <w:rPr>
                <w:rFonts w:cs="Verdana"/>
                <w:b/>
                <w:bCs/>
                <w:color w:val="FFFFFF"/>
                <w:sz w:val="14"/>
                <w:szCs w:val="14"/>
              </w:rPr>
              <w:t>Description</w:t>
            </w:r>
          </w:p>
        </w:tc>
      </w:tr>
      <w:tr w:rsidR="00143960" w:rsidRPr="00063E7B" w14:paraId="2643F34D" w14:textId="77777777" w:rsidTr="00FA11FA">
        <w:trPr>
          <w:trHeight w:val="535"/>
        </w:trPr>
        <w:tc>
          <w:tcPr>
            <w:tcW w:w="630" w:type="dxa"/>
            <w:tcBorders>
              <w:top w:val="single" w:sz="12" w:space="0" w:color="auto"/>
              <w:left w:val="single" w:sz="12" w:space="0" w:color="auto"/>
              <w:bottom w:val="single" w:sz="12" w:space="0" w:color="auto"/>
              <w:right w:val="single" w:sz="12" w:space="0" w:color="auto"/>
            </w:tcBorders>
            <w:shd w:val="solid" w:color="99CCFF" w:fill="auto"/>
          </w:tcPr>
          <w:p w14:paraId="33FC80CF" w14:textId="77777777" w:rsidR="00143960" w:rsidRDefault="00143960" w:rsidP="008864AF">
            <w:pPr>
              <w:autoSpaceDE w:val="0"/>
              <w:autoSpaceDN w:val="0"/>
              <w:adjustRightInd w:val="0"/>
              <w:jc w:val="center"/>
              <w:rPr>
                <w:rFonts w:cs="Verdana"/>
                <w:b/>
                <w:bCs/>
                <w:color w:val="000000"/>
                <w:sz w:val="14"/>
                <w:szCs w:val="14"/>
              </w:rPr>
            </w:pPr>
            <w:r w:rsidRPr="00063E7B">
              <w:rPr>
                <w:rFonts w:cs="Verdana"/>
                <w:b/>
                <w:bCs/>
                <w:color w:val="000000"/>
                <w:sz w:val="14"/>
                <w:szCs w:val="14"/>
              </w:rPr>
              <w:t>Voyager</w:t>
            </w:r>
            <w:r w:rsidR="008864AF">
              <w:rPr>
                <w:rFonts w:cs="Verdana"/>
                <w:b/>
                <w:bCs/>
                <w:color w:val="000000"/>
                <w:sz w:val="14"/>
                <w:szCs w:val="14"/>
              </w:rPr>
              <w:t xml:space="preserve"> (24)</w:t>
            </w:r>
          </w:p>
          <w:p w14:paraId="78E64D47" w14:textId="77777777" w:rsidR="008864AF" w:rsidRDefault="008864AF" w:rsidP="008864AF">
            <w:pPr>
              <w:autoSpaceDE w:val="0"/>
              <w:autoSpaceDN w:val="0"/>
              <w:adjustRightInd w:val="0"/>
              <w:jc w:val="center"/>
              <w:rPr>
                <w:rFonts w:cs="Verdana"/>
                <w:b/>
                <w:bCs/>
                <w:color w:val="000000"/>
                <w:sz w:val="14"/>
                <w:szCs w:val="14"/>
              </w:rPr>
            </w:pPr>
            <w:r>
              <w:sym w:font="Wingdings" w:char="F08C"/>
            </w:r>
          </w:p>
          <w:p w14:paraId="362F92F5" w14:textId="77777777" w:rsidR="008864AF" w:rsidRPr="00063E7B" w:rsidRDefault="008864AF" w:rsidP="008864AF">
            <w:pPr>
              <w:autoSpaceDE w:val="0"/>
              <w:autoSpaceDN w:val="0"/>
              <w:adjustRightInd w:val="0"/>
              <w:jc w:val="center"/>
              <w:rPr>
                <w:rFonts w:cs="Verdana"/>
                <w:b/>
                <w:bCs/>
                <w:color w:val="000000"/>
                <w:sz w:val="14"/>
                <w:szCs w:val="14"/>
              </w:rPr>
            </w:pPr>
          </w:p>
        </w:tc>
        <w:tc>
          <w:tcPr>
            <w:tcW w:w="1260" w:type="dxa"/>
            <w:tcBorders>
              <w:top w:val="single" w:sz="12" w:space="0" w:color="auto"/>
              <w:left w:val="single" w:sz="12" w:space="0" w:color="auto"/>
              <w:bottom w:val="single" w:sz="12" w:space="0" w:color="auto"/>
              <w:right w:val="single" w:sz="12" w:space="0" w:color="auto"/>
            </w:tcBorders>
            <w:shd w:val="solid" w:color="CCCCFF" w:fill="CCCCFF"/>
          </w:tcPr>
          <w:p w14:paraId="5A2585B6"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Limit Management and Maintenance</w:t>
            </w:r>
          </w:p>
        </w:tc>
        <w:tc>
          <w:tcPr>
            <w:tcW w:w="3420" w:type="dxa"/>
            <w:tcBorders>
              <w:top w:val="single" w:sz="12" w:space="0" w:color="auto"/>
              <w:left w:val="single" w:sz="12" w:space="0" w:color="auto"/>
              <w:bottom w:val="single" w:sz="12" w:space="0" w:color="auto"/>
              <w:right w:val="single" w:sz="12" w:space="0" w:color="auto"/>
            </w:tcBorders>
            <w:shd w:val="solid" w:color="CCCCFF" w:fill="CCCCFF"/>
          </w:tcPr>
          <w:p w14:paraId="6C87869C"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 xml:space="preserve">Set limits for risk measures (risk and sensitivities) stored in Voyager - on every business entity/risk measure combination and stores limit changes history </w:t>
            </w:r>
          </w:p>
        </w:tc>
      </w:tr>
      <w:tr w:rsidR="00143960" w:rsidRPr="00063E7B" w14:paraId="07F74BFD" w14:textId="77777777" w:rsidTr="00FA11FA">
        <w:trPr>
          <w:trHeight w:val="362"/>
        </w:trPr>
        <w:tc>
          <w:tcPr>
            <w:tcW w:w="630" w:type="dxa"/>
            <w:tcBorders>
              <w:top w:val="single" w:sz="12" w:space="0" w:color="auto"/>
              <w:left w:val="single" w:sz="12" w:space="0" w:color="auto"/>
              <w:bottom w:val="single" w:sz="12" w:space="0" w:color="auto"/>
              <w:right w:val="single" w:sz="12" w:space="0" w:color="auto"/>
            </w:tcBorders>
            <w:shd w:val="solid" w:color="99CCFF" w:fill="auto"/>
          </w:tcPr>
          <w:p w14:paraId="17D9A8B7" w14:textId="77777777" w:rsidR="00143960" w:rsidRPr="00063E7B" w:rsidRDefault="008864AF" w:rsidP="008864AF">
            <w:pPr>
              <w:autoSpaceDE w:val="0"/>
              <w:autoSpaceDN w:val="0"/>
              <w:adjustRightInd w:val="0"/>
              <w:jc w:val="center"/>
              <w:rPr>
                <w:rFonts w:cs="Verdana"/>
                <w:b/>
                <w:bCs/>
                <w:color w:val="000000"/>
                <w:sz w:val="14"/>
                <w:szCs w:val="14"/>
              </w:rPr>
            </w:pPr>
            <w:r>
              <w:sym w:font="Wingdings" w:char="F08D"/>
            </w:r>
          </w:p>
        </w:tc>
        <w:tc>
          <w:tcPr>
            <w:tcW w:w="1260" w:type="dxa"/>
            <w:tcBorders>
              <w:top w:val="single" w:sz="12" w:space="0" w:color="auto"/>
              <w:left w:val="single" w:sz="12" w:space="0" w:color="auto"/>
              <w:bottom w:val="single" w:sz="12" w:space="0" w:color="auto"/>
              <w:right w:val="single" w:sz="12" w:space="0" w:color="auto"/>
            </w:tcBorders>
          </w:tcPr>
          <w:p w14:paraId="142A42DC"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HMT - Hierarchy Maintenance</w:t>
            </w:r>
          </w:p>
        </w:tc>
        <w:tc>
          <w:tcPr>
            <w:tcW w:w="3420" w:type="dxa"/>
            <w:tcBorders>
              <w:top w:val="single" w:sz="12" w:space="0" w:color="auto"/>
              <w:left w:val="single" w:sz="12" w:space="0" w:color="auto"/>
              <w:bottom w:val="single" w:sz="12" w:space="0" w:color="auto"/>
              <w:right w:val="single" w:sz="12" w:space="0" w:color="auto"/>
            </w:tcBorders>
          </w:tcPr>
          <w:p w14:paraId="3453A540"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Create and change hierarchies of business entities and stores hierarchy change history</w:t>
            </w:r>
          </w:p>
        </w:tc>
      </w:tr>
      <w:tr w:rsidR="00143960" w:rsidRPr="00063E7B" w14:paraId="7CCA769E" w14:textId="77777777" w:rsidTr="00FA11FA">
        <w:trPr>
          <w:trHeight w:val="362"/>
        </w:trPr>
        <w:tc>
          <w:tcPr>
            <w:tcW w:w="630" w:type="dxa"/>
            <w:tcBorders>
              <w:top w:val="single" w:sz="12" w:space="0" w:color="auto"/>
              <w:left w:val="single" w:sz="12" w:space="0" w:color="auto"/>
              <w:bottom w:val="single" w:sz="12" w:space="0" w:color="auto"/>
              <w:right w:val="single" w:sz="12" w:space="0" w:color="auto"/>
            </w:tcBorders>
            <w:shd w:val="solid" w:color="99CCFF" w:fill="auto"/>
          </w:tcPr>
          <w:p w14:paraId="352AE42E" w14:textId="77777777" w:rsidR="00143960" w:rsidRPr="00063E7B" w:rsidRDefault="008864AF" w:rsidP="008864AF">
            <w:pPr>
              <w:autoSpaceDE w:val="0"/>
              <w:autoSpaceDN w:val="0"/>
              <w:adjustRightInd w:val="0"/>
              <w:jc w:val="center"/>
              <w:rPr>
                <w:rFonts w:cs="Verdana"/>
                <w:b/>
                <w:bCs/>
                <w:color w:val="000000"/>
                <w:sz w:val="14"/>
                <w:szCs w:val="14"/>
              </w:rPr>
            </w:pPr>
            <w:r>
              <w:sym w:font="Wingdings" w:char="F08E"/>
            </w:r>
          </w:p>
        </w:tc>
        <w:tc>
          <w:tcPr>
            <w:tcW w:w="1260" w:type="dxa"/>
            <w:tcBorders>
              <w:top w:val="single" w:sz="12" w:space="0" w:color="auto"/>
              <w:left w:val="single" w:sz="12" w:space="0" w:color="auto"/>
              <w:bottom w:val="single" w:sz="12" w:space="0" w:color="auto"/>
              <w:right w:val="single" w:sz="12" w:space="0" w:color="auto"/>
            </w:tcBorders>
            <w:shd w:val="solid" w:color="CCCCFF" w:fill="CCCCFF"/>
          </w:tcPr>
          <w:p w14:paraId="49808630"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Manual adjustments to inputs</w:t>
            </w:r>
          </w:p>
        </w:tc>
        <w:tc>
          <w:tcPr>
            <w:tcW w:w="3420" w:type="dxa"/>
            <w:tcBorders>
              <w:top w:val="single" w:sz="12" w:space="0" w:color="auto"/>
              <w:left w:val="single" w:sz="12" w:space="0" w:color="auto"/>
              <w:bottom w:val="single" w:sz="12" w:space="0" w:color="auto"/>
              <w:right w:val="single" w:sz="12" w:space="0" w:color="auto"/>
            </w:tcBorders>
            <w:shd w:val="solid" w:color="CCCCFF" w:fill="CCCCFF"/>
          </w:tcPr>
          <w:p w14:paraId="62A8B23B"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Create adjustments for position attributes and sensitivities and store adjustment history</w:t>
            </w:r>
          </w:p>
        </w:tc>
      </w:tr>
      <w:tr w:rsidR="00143960" w:rsidRPr="00063E7B" w14:paraId="699E584A" w14:textId="77777777" w:rsidTr="00A63DAD">
        <w:trPr>
          <w:trHeight w:val="362"/>
        </w:trPr>
        <w:tc>
          <w:tcPr>
            <w:tcW w:w="630" w:type="dxa"/>
            <w:tcBorders>
              <w:top w:val="single" w:sz="12" w:space="0" w:color="auto"/>
              <w:left w:val="single" w:sz="12" w:space="0" w:color="auto"/>
              <w:bottom w:val="single" w:sz="12" w:space="0" w:color="auto"/>
              <w:right w:val="single" w:sz="12" w:space="0" w:color="auto"/>
            </w:tcBorders>
            <w:shd w:val="solid" w:color="99CCFF" w:fill="auto"/>
          </w:tcPr>
          <w:p w14:paraId="7E358EE5" w14:textId="77777777" w:rsidR="00143960" w:rsidRPr="00063E7B" w:rsidRDefault="008864AF" w:rsidP="008864AF">
            <w:pPr>
              <w:autoSpaceDE w:val="0"/>
              <w:autoSpaceDN w:val="0"/>
              <w:adjustRightInd w:val="0"/>
              <w:jc w:val="center"/>
              <w:rPr>
                <w:rFonts w:cs="Verdana"/>
                <w:b/>
                <w:bCs/>
                <w:color w:val="000000"/>
                <w:sz w:val="14"/>
                <w:szCs w:val="14"/>
              </w:rPr>
            </w:pPr>
            <w:r>
              <w:sym w:font="Wingdings" w:char="F08F"/>
            </w:r>
          </w:p>
        </w:tc>
        <w:tc>
          <w:tcPr>
            <w:tcW w:w="1260" w:type="dxa"/>
            <w:tcBorders>
              <w:top w:val="single" w:sz="12" w:space="0" w:color="auto"/>
              <w:left w:val="single" w:sz="12" w:space="0" w:color="auto"/>
              <w:bottom w:val="single" w:sz="12" w:space="0" w:color="auto"/>
              <w:right w:val="single" w:sz="12" w:space="0" w:color="auto"/>
            </w:tcBorders>
          </w:tcPr>
          <w:p w14:paraId="67B7DF00"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Sensitivities (Greeks) Calculation (Euclid)</w:t>
            </w:r>
          </w:p>
        </w:tc>
        <w:tc>
          <w:tcPr>
            <w:tcW w:w="3420" w:type="dxa"/>
            <w:tcBorders>
              <w:top w:val="single" w:sz="12" w:space="0" w:color="auto"/>
              <w:left w:val="single" w:sz="12" w:space="0" w:color="auto"/>
              <w:bottom w:val="single" w:sz="12" w:space="0" w:color="auto"/>
              <w:right w:val="single" w:sz="12" w:space="0" w:color="auto"/>
            </w:tcBorders>
          </w:tcPr>
          <w:p w14:paraId="13F2EDED"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Calculate greeks from position data and market data (supplied by GA2)</w:t>
            </w:r>
          </w:p>
        </w:tc>
      </w:tr>
      <w:tr w:rsidR="00143960" w:rsidRPr="00063E7B" w14:paraId="5B95E2CA" w14:textId="77777777" w:rsidTr="00A63DAD">
        <w:trPr>
          <w:trHeight w:val="696"/>
        </w:trPr>
        <w:tc>
          <w:tcPr>
            <w:tcW w:w="630" w:type="dxa"/>
            <w:tcBorders>
              <w:top w:val="single" w:sz="12" w:space="0" w:color="auto"/>
              <w:left w:val="single" w:sz="12" w:space="0" w:color="auto"/>
              <w:right w:val="single" w:sz="12" w:space="0" w:color="auto"/>
            </w:tcBorders>
            <w:shd w:val="solid" w:color="99CCFF" w:fill="auto"/>
          </w:tcPr>
          <w:p w14:paraId="7AADFBC0" w14:textId="77777777" w:rsidR="00143960" w:rsidRPr="00063E7B" w:rsidRDefault="008864AF" w:rsidP="008864AF">
            <w:pPr>
              <w:autoSpaceDE w:val="0"/>
              <w:autoSpaceDN w:val="0"/>
              <w:adjustRightInd w:val="0"/>
              <w:jc w:val="center"/>
              <w:rPr>
                <w:rFonts w:cs="Verdana"/>
                <w:b/>
                <w:bCs/>
                <w:color w:val="000000"/>
                <w:sz w:val="14"/>
                <w:szCs w:val="14"/>
              </w:rPr>
            </w:pPr>
            <w:r>
              <w:sym w:font="Wingdings" w:char="F090"/>
            </w:r>
          </w:p>
        </w:tc>
        <w:tc>
          <w:tcPr>
            <w:tcW w:w="1260" w:type="dxa"/>
            <w:tcBorders>
              <w:top w:val="single" w:sz="12" w:space="0" w:color="auto"/>
              <w:left w:val="single" w:sz="12" w:space="0" w:color="auto"/>
              <w:bottom w:val="single" w:sz="6" w:space="0" w:color="000000"/>
              <w:right w:val="single" w:sz="12" w:space="0" w:color="auto"/>
            </w:tcBorders>
            <w:shd w:val="solid" w:color="CCCCFF" w:fill="CCCCFF"/>
          </w:tcPr>
          <w:p w14:paraId="7F9FF207"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HistSim</w:t>
            </w:r>
          </w:p>
        </w:tc>
        <w:tc>
          <w:tcPr>
            <w:tcW w:w="3420" w:type="dxa"/>
            <w:tcBorders>
              <w:top w:val="single" w:sz="12" w:space="0" w:color="auto"/>
              <w:left w:val="single" w:sz="12" w:space="0" w:color="auto"/>
              <w:bottom w:val="single" w:sz="6" w:space="0" w:color="000000"/>
              <w:right w:val="single" w:sz="12" w:space="0" w:color="auto"/>
            </w:tcBorders>
            <w:shd w:val="solid" w:color="CCCCFF" w:fill="CCCCFF"/>
          </w:tcPr>
          <w:p w14:paraId="3614EB5B"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Calculate HistSim and DGVT VaR from sensitivities (greeks) inputs for all hierarchies and business entities. The calculation is for different types of risk, generally delta, gamma, vega and overall risk for Equities, Commodities, IR, FX instruments.</w:t>
            </w:r>
          </w:p>
        </w:tc>
      </w:tr>
      <w:tr w:rsidR="00143960" w:rsidRPr="00063E7B" w14:paraId="12B3C56C" w14:textId="77777777" w:rsidTr="00A63DAD">
        <w:trPr>
          <w:trHeight w:val="111"/>
        </w:trPr>
        <w:tc>
          <w:tcPr>
            <w:tcW w:w="630" w:type="dxa"/>
            <w:tcBorders>
              <w:left w:val="single" w:sz="12" w:space="0" w:color="auto"/>
              <w:right w:val="single" w:sz="12" w:space="0" w:color="auto"/>
            </w:tcBorders>
            <w:shd w:val="solid" w:color="99CCFF" w:fill="auto"/>
          </w:tcPr>
          <w:p w14:paraId="202A4C55" w14:textId="77777777" w:rsidR="00143960" w:rsidRPr="00063E7B" w:rsidRDefault="00143960" w:rsidP="008864AF">
            <w:pPr>
              <w:autoSpaceDE w:val="0"/>
              <w:autoSpaceDN w:val="0"/>
              <w:adjustRightInd w:val="0"/>
              <w:jc w:val="center"/>
              <w:rPr>
                <w:rFonts w:cs="Verdana"/>
                <w:b/>
                <w:bCs/>
                <w:color w:val="000000"/>
                <w:sz w:val="14"/>
                <w:szCs w:val="14"/>
              </w:rPr>
            </w:pPr>
          </w:p>
        </w:tc>
        <w:tc>
          <w:tcPr>
            <w:tcW w:w="1260" w:type="dxa"/>
            <w:tcBorders>
              <w:top w:val="single" w:sz="6" w:space="0" w:color="000000"/>
              <w:left w:val="single" w:sz="12" w:space="0" w:color="auto"/>
              <w:bottom w:val="single" w:sz="6" w:space="0" w:color="000000"/>
              <w:right w:val="single" w:sz="12" w:space="0" w:color="auto"/>
            </w:tcBorders>
          </w:tcPr>
          <w:p w14:paraId="11BF1067"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DGVT VaR</w:t>
            </w:r>
          </w:p>
        </w:tc>
        <w:tc>
          <w:tcPr>
            <w:tcW w:w="3420" w:type="dxa"/>
            <w:tcBorders>
              <w:top w:val="single" w:sz="6" w:space="0" w:color="000000"/>
              <w:left w:val="single" w:sz="12" w:space="0" w:color="auto"/>
              <w:bottom w:val="single" w:sz="6" w:space="0" w:color="000000"/>
              <w:right w:val="single" w:sz="12" w:space="0" w:color="auto"/>
            </w:tcBorders>
          </w:tcPr>
          <w:p w14:paraId="69E509BF" w14:textId="77777777" w:rsidR="00143960" w:rsidRPr="00063E7B" w:rsidRDefault="00143960" w:rsidP="005553AD">
            <w:pPr>
              <w:autoSpaceDE w:val="0"/>
              <w:autoSpaceDN w:val="0"/>
              <w:adjustRightInd w:val="0"/>
              <w:jc w:val="left"/>
              <w:rPr>
                <w:rFonts w:cs="Verdana"/>
                <w:color w:val="000000"/>
                <w:sz w:val="14"/>
                <w:szCs w:val="14"/>
              </w:rPr>
            </w:pPr>
          </w:p>
        </w:tc>
      </w:tr>
      <w:tr w:rsidR="00143960" w:rsidRPr="00063E7B" w14:paraId="072CB57A" w14:textId="77777777" w:rsidTr="00A63DAD">
        <w:trPr>
          <w:trHeight w:val="201"/>
        </w:trPr>
        <w:tc>
          <w:tcPr>
            <w:tcW w:w="630" w:type="dxa"/>
            <w:tcBorders>
              <w:left w:val="single" w:sz="12" w:space="0" w:color="auto"/>
              <w:bottom w:val="single" w:sz="12" w:space="0" w:color="auto"/>
              <w:right w:val="single" w:sz="12" w:space="0" w:color="auto"/>
            </w:tcBorders>
            <w:shd w:val="solid" w:color="99CCFF" w:fill="auto"/>
          </w:tcPr>
          <w:p w14:paraId="15A97C54" w14:textId="77777777" w:rsidR="00143960" w:rsidRPr="00063E7B" w:rsidRDefault="00143960" w:rsidP="008864AF">
            <w:pPr>
              <w:autoSpaceDE w:val="0"/>
              <w:autoSpaceDN w:val="0"/>
              <w:adjustRightInd w:val="0"/>
              <w:jc w:val="center"/>
              <w:rPr>
                <w:rFonts w:cs="Verdana"/>
                <w:b/>
                <w:bCs/>
                <w:color w:val="000000"/>
                <w:sz w:val="14"/>
                <w:szCs w:val="14"/>
              </w:rPr>
            </w:pPr>
          </w:p>
        </w:tc>
        <w:tc>
          <w:tcPr>
            <w:tcW w:w="1260" w:type="dxa"/>
            <w:tcBorders>
              <w:top w:val="single" w:sz="6" w:space="0" w:color="000000"/>
              <w:left w:val="single" w:sz="12" w:space="0" w:color="auto"/>
              <w:bottom w:val="single" w:sz="12" w:space="0" w:color="auto"/>
              <w:right w:val="single" w:sz="12" w:space="0" w:color="auto"/>
            </w:tcBorders>
            <w:shd w:val="solid" w:color="CCCCFF" w:fill="CCCCFF"/>
          </w:tcPr>
          <w:p w14:paraId="22136FEB"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Mark</w:t>
            </w:r>
            <w:r>
              <w:rPr>
                <w:rFonts w:cs="Verdana"/>
                <w:color w:val="000000"/>
                <w:sz w:val="14"/>
                <w:szCs w:val="14"/>
              </w:rPr>
              <w:t>e</w:t>
            </w:r>
            <w:r w:rsidRPr="00063E7B">
              <w:rPr>
                <w:rFonts w:cs="Verdana"/>
                <w:color w:val="000000"/>
                <w:sz w:val="14"/>
                <w:szCs w:val="14"/>
              </w:rPr>
              <w:t xml:space="preserve">t VaR </w:t>
            </w:r>
          </w:p>
        </w:tc>
        <w:tc>
          <w:tcPr>
            <w:tcW w:w="3420" w:type="dxa"/>
            <w:tcBorders>
              <w:top w:val="single" w:sz="6" w:space="0" w:color="000000"/>
              <w:left w:val="single" w:sz="12" w:space="0" w:color="auto"/>
              <w:bottom w:val="single" w:sz="12" w:space="0" w:color="auto"/>
              <w:right w:val="single" w:sz="12" w:space="0" w:color="auto"/>
            </w:tcBorders>
            <w:shd w:val="solid" w:color="CCCCFF" w:fill="CCCCFF"/>
          </w:tcPr>
          <w:p w14:paraId="5EB95632" w14:textId="77777777" w:rsidR="00143960" w:rsidRPr="00063E7B" w:rsidRDefault="00143960" w:rsidP="005553AD">
            <w:pPr>
              <w:autoSpaceDE w:val="0"/>
              <w:autoSpaceDN w:val="0"/>
              <w:adjustRightInd w:val="0"/>
              <w:jc w:val="left"/>
              <w:rPr>
                <w:rFonts w:cs="Verdana"/>
                <w:color w:val="000000"/>
                <w:sz w:val="14"/>
                <w:szCs w:val="14"/>
              </w:rPr>
            </w:pPr>
          </w:p>
        </w:tc>
      </w:tr>
      <w:tr w:rsidR="00143960" w:rsidRPr="00063E7B" w14:paraId="2496837F" w14:textId="77777777" w:rsidTr="00FA11FA">
        <w:trPr>
          <w:trHeight w:val="362"/>
        </w:trPr>
        <w:tc>
          <w:tcPr>
            <w:tcW w:w="630" w:type="dxa"/>
            <w:tcBorders>
              <w:top w:val="single" w:sz="12" w:space="0" w:color="auto"/>
              <w:left w:val="single" w:sz="12" w:space="0" w:color="auto"/>
              <w:bottom w:val="single" w:sz="12" w:space="0" w:color="auto"/>
              <w:right w:val="single" w:sz="12" w:space="0" w:color="auto"/>
            </w:tcBorders>
            <w:shd w:val="solid" w:color="99CCFF" w:fill="auto"/>
          </w:tcPr>
          <w:p w14:paraId="593ABFB8" w14:textId="77777777" w:rsidR="00143960" w:rsidRPr="00063E7B" w:rsidRDefault="008864AF" w:rsidP="008864AF">
            <w:pPr>
              <w:autoSpaceDE w:val="0"/>
              <w:autoSpaceDN w:val="0"/>
              <w:adjustRightInd w:val="0"/>
              <w:jc w:val="center"/>
              <w:rPr>
                <w:rFonts w:cs="Verdana"/>
                <w:b/>
                <w:bCs/>
                <w:color w:val="000000"/>
                <w:sz w:val="14"/>
                <w:szCs w:val="14"/>
              </w:rPr>
            </w:pPr>
            <w:r>
              <w:sym w:font="Wingdings" w:char="F091"/>
            </w:r>
          </w:p>
        </w:tc>
        <w:tc>
          <w:tcPr>
            <w:tcW w:w="1260" w:type="dxa"/>
            <w:tcBorders>
              <w:top w:val="single" w:sz="12" w:space="0" w:color="auto"/>
              <w:left w:val="single" w:sz="12" w:space="0" w:color="auto"/>
              <w:bottom w:val="single" w:sz="12" w:space="0" w:color="auto"/>
              <w:right w:val="single" w:sz="12" w:space="0" w:color="auto"/>
            </w:tcBorders>
          </w:tcPr>
          <w:p w14:paraId="3DD9CABD"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Stat</w:t>
            </w:r>
            <w:r>
              <w:rPr>
                <w:rFonts w:cs="Verdana"/>
                <w:color w:val="000000"/>
                <w:sz w:val="14"/>
                <w:szCs w:val="14"/>
              </w:rPr>
              <w:t>ic PL - Market SPL calculation</w:t>
            </w:r>
            <w:r w:rsidRPr="00063E7B">
              <w:rPr>
                <w:rFonts w:cs="Verdana"/>
                <w:color w:val="000000"/>
                <w:sz w:val="14"/>
                <w:szCs w:val="14"/>
              </w:rPr>
              <w:t xml:space="preserve"> back</w:t>
            </w:r>
            <w:r>
              <w:rPr>
                <w:rFonts w:cs="Verdana"/>
                <w:color w:val="000000"/>
                <w:sz w:val="14"/>
                <w:szCs w:val="14"/>
              </w:rPr>
              <w:t xml:space="preserve"> </w:t>
            </w:r>
            <w:r w:rsidRPr="00063E7B">
              <w:rPr>
                <w:rFonts w:cs="Verdana"/>
                <w:color w:val="000000"/>
                <w:sz w:val="14"/>
                <w:szCs w:val="14"/>
              </w:rPr>
              <w:t>testing</w:t>
            </w:r>
          </w:p>
        </w:tc>
        <w:tc>
          <w:tcPr>
            <w:tcW w:w="3420" w:type="dxa"/>
            <w:tcBorders>
              <w:top w:val="single" w:sz="12" w:space="0" w:color="auto"/>
              <w:left w:val="single" w:sz="12" w:space="0" w:color="auto"/>
              <w:bottom w:val="single" w:sz="12" w:space="0" w:color="auto"/>
              <w:right w:val="single" w:sz="12" w:space="0" w:color="auto"/>
            </w:tcBorders>
          </w:tcPr>
          <w:p w14:paraId="674386C8"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Calculation of total and decomposed market PL (greek based)</w:t>
            </w:r>
          </w:p>
        </w:tc>
      </w:tr>
      <w:tr w:rsidR="00143960" w:rsidRPr="00063E7B" w14:paraId="4D67F624" w14:textId="77777777" w:rsidTr="00FA11FA">
        <w:trPr>
          <w:trHeight w:val="305"/>
        </w:trPr>
        <w:tc>
          <w:tcPr>
            <w:tcW w:w="630" w:type="dxa"/>
            <w:tcBorders>
              <w:top w:val="single" w:sz="12" w:space="0" w:color="auto"/>
              <w:left w:val="single" w:sz="12" w:space="0" w:color="auto"/>
              <w:bottom w:val="single" w:sz="12" w:space="0" w:color="auto"/>
              <w:right w:val="single" w:sz="12" w:space="0" w:color="auto"/>
            </w:tcBorders>
            <w:shd w:val="solid" w:color="99CCFF" w:fill="auto"/>
          </w:tcPr>
          <w:p w14:paraId="3D3F54A3" w14:textId="77777777" w:rsidR="00143960" w:rsidRPr="00063E7B" w:rsidRDefault="008864AF" w:rsidP="008864AF">
            <w:pPr>
              <w:autoSpaceDE w:val="0"/>
              <w:autoSpaceDN w:val="0"/>
              <w:adjustRightInd w:val="0"/>
              <w:jc w:val="center"/>
              <w:rPr>
                <w:rFonts w:cs="Verdana"/>
                <w:b/>
                <w:bCs/>
                <w:color w:val="000000"/>
                <w:sz w:val="14"/>
                <w:szCs w:val="14"/>
              </w:rPr>
            </w:pPr>
            <w:r>
              <w:sym w:font="Wingdings" w:char="F092"/>
            </w:r>
          </w:p>
        </w:tc>
        <w:tc>
          <w:tcPr>
            <w:tcW w:w="1260" w:type="dxa"/>
            <w:tcBorders>
              <w:top w:val="single" w:sz="12" w:space="0" w:color="auto"/>
              <w:left w:val="single" w:sz="12" w:space="0" w:color="auto"/>
              <w:bottom w:val="single" w:sz="12" w:space="0" w:color="auto"/>
              <w:right w:val="single" w:sz="12" w:space="0" w:color="auto"/>
            </w:tcBorders>
            <w:shd w:val="solid" w:color="CCCCFF" w:fill="CCCCFF"/>
          </w:tcPr>
          <w:p w14:paraId="419EBF37"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Odyssey - Market Stress PL Calculation</w:t>
            </w:r>
          </w:p>
        </w:tc>
        <w:tc>
          <w:tcPr>
            <w:tcW w:w="3420" w:type="dxa"/>
            <w:tcBorders>
              <w:top w:val="single" w:sz="12" w:space="0" w:color="auto"/>
              <w:left w:val="single" w:sz="12" w:space="0" w:color="auto"/>
              <w:bottom w:val="single" w:sz="12" w:space="0" w:color="auto"/>
              <w:right w:val="single" w:sz="12" w:space="0" w:color="auto"/>
            </w:tcBorders>
            <w:shd w:val="solid" w:color="CCCCFF" w:fill="CCCCFF"/>
          </w:tcPr>
          <w:p w14:paraId="021A7E32"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Calculation of greek based stress PL</w:t>
            </w:r>
          </w:p>
        </w:tc>
      </w:tr>
      <w:tr w:rsidR="00143960" w:rsidRPr="00063E7B" w14:paraId="0738A0A5" w14:textId="77777777" w:rsidTr="00FA11FA">
        <w:trPr>
          <w:trHeight w:val="362"/>
        </w:trPr>
        <w:tc>
          <w:tcPr>
            <w:tcW w:w="630" w:type="dxa"/>
            <w:tcBorders>
              <w:top w:val="single" w:sz="12" w:space="0" w:color="auto"/>
              <w:left w:val="single" w:sz="12" w:space="0" w:color="auto"/>
              <w:bottom w:val="single" w:sz="12" w:space="0" w:color="auto"/>
              <w:right w:val="single" w:sz="12" w:space="0" w:color="auto"/>
            </w:tcBorders>
            <w:shd w:val="solid" w:color="99CCFF" w:fill="auto"/>
          </w:tcPr>
          <w:p w14:paraId="285AA2D7" w14:textId="77777777" w:rsidR="00143960" w:rsidRPr="00063E7B" w:rsidRDefault="008864AF" w:rsidP="008864AF">
            <w:pPr>
              <w:autoSpaceDE w:val="0"/>
              <w:autoSpaceDN w:val="0"/>
              <w:adjustRightInd w:val="0"/>
              <w:jc w:val="center"/>
              <w:rPr>
                <w:rFonts w:cs="Verdana"/>
                <w:b/>
                <w:bCs/>
                <w:color w:val="000000"/>
                <w:sz w:val="14"/>
                <w:szCs w:val="14"/>
              </w:rPr>
            </w:pPr>
            <w:r>
              <w:sym w:font="Wingdings" w:char="F093"/>
            </w:r>
          </w:p>
        </w:tc>
        <w:tc>
          <w:tcPr>
            <w:tcW w:w="1260" w:type="dxa"/>
            <w:tcBorders>
              <w:top w:val="single" w:sz="12" w:space="0" w:color="auto"/>
              <w:left w:val="single" w:sz="12" w:space="0" w:color="auto"/>
              <w:bottom w:val="single" w:sz="12" w:space="0" w:color="auto"/>
              <w:right w:val="single" w:sz="12" w:space="0" w:color="auto"/>
            </w:tcBorders>
          </w:tcPr>
          <w:p w14:paraId="3825E1D4"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Odyssey Web - Market Stress Scenario maintenance</w:t>
            </w:r>
          </w:p>
        </w:tc>
        <w:tc>
          <w:tcPr>
            <w:tcW w:w="3420" w:type="dxa"/>
            <w:tcBorders>
              <w:top w:val="single" w:sz="12" w:space="0" w:color="auto"/>
              <w:left w:val="single" w:sz="12" w:space="0" w:color="auto"/>
              <w:bottom w:val="single" w:sz="12" w:space="0" w:color="auto"/>
              <w:right w:val="single" w:sz="12" w:space="0" w:color="auto"/>
            </w:tcBorders>
          </w:tcPr>
          <w:p w14:paraId="2055660C"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Create and maintain (update, delete) market stress scenarios by defining shocks to risk factors.</w:t>
            </w:r>
          </w:p>
        </w:tc>
      </w:tr>
      <w:tr w:rsidR="00143960" w:rsidRPr="00063E7B" w14:paraId="7C045E06" w14:textId="77777777" w:rsidTr="00A63DAD">
        <w:trPr>
          <w:trHeight w:val="305"/>
        </w:trPr>
        <w:tc>
          <w:tcPr>
            <w:tcW w:w="630" w:type="dxa"/>
            <w:tcBorders>
              <w:top w:val="single" w:sz="12" w:space="0" w:color="auto"/>
              <w:left w:val="single" w:sz="12" w:space="0" w:color="auto"/>
              <w:bottom w:val="single" w:sz="12" w:space="0" w:color="auto"/>
              <w:right w:val="single" w:sz="12" w:space="0" w:color="auto"/>
            </w:tcBorders>
            <w:shd w:val="solid" w:color="99CCFF" w:fill="auto"/>
          </w:tcPr>
          <w:p w14:paraId="22779BF5" w14:textId="77777777" w:rsidR="00143960" w:rsidRPr="00063E7B" w:rsidRDefault="008864AF" w:rsidP="008864AF">
            <w:pPr>
              <w:autoSpaceDE w:val="0"/>
              <w:autoSpaceDN w:val="0"/>
              <w:adjustRightInd w:val="0"/>
              <w:jc w:val="center"/>
              <w:rPr>
                <w:rFonts w:cs="Verdana"/>
                <w:b/>
                <w:bCs/>
                <w:color w:val="000000"/>
                <w:sz w:val="14"/>
                <w:szCs w:val="14"/>
              </w:rPr>
            </w:pPr>
            <w:r>
              <w:lastRenderedPageBreak/>
              <w:sym w:font="Wingdings" w:char="F094"/>
            </w:r>
          </w:p>
        </w:tc>
        <w:tc>
          <w:tcPr>
            <w:tcW w:w="1260" w:type="dxa"/>
            <w:tcBorders>
              <w:top w:val="single" w:sz="12" w:space="0" w:color="auto"/>
              <w:left w:val="single" w:sz="12" w:space="0" w:color="auto"/>
              <w:bottom w:val="single" w:sz="12" w:space="0" w:color="auto"/>
              <w:right w:val="single" w:sz="12" w:space="0" w:color="auto"/>
            </w:tcBorders>
            <w:shd w:val="solid" w:color="CCCCFF" w:fill="CCCCFF"/>
          </w:tcPr>
          <w:p w14:paraId="61A6BA74"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Stress VaR for Debt Specific Risk</w:t>
            </w:r>
          </w:p>
        </w:tc>
        <w:tc>
          <w:tcPr>
            <w:tcW w:w="3420" w:type="dxa"/>
            <w:tcBorders>
              <w:top w:val="single" w:sz="12" w:space="0" w:color="auto"/>
              <w:left w:val="single" w:sz="12" w:space="0" w:color="auto"/>
              <w:bottom w:val="single" w:sz="12" w:space="0" w:color="auto"/>
              <w:right w:val="single" w:sz="12" w:space="0" w:color="auto"/>
            </w:tcBorders>
            <w:shd w:val="solid" w:color="CCCCFF" w:fill="CCCCFF"/>
          </w:tcPr>
          <w:p w14:paraId="544BD3AC"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Calculation of DS VaR with stressed input parameters</w:t>
            </w:r>
          </w:p>
        </w:tc>
      </w:tr>
      <w:tr w:rsidR="00143960" w:rsidRPr="00063E7B" w14:paraId="3B0A4128" w14:textId="77777777" w:rsidTr="00A63DAD">
        <w:trPr>
          <w:trHeight w:val="348"/>
        </w:trPr>
        <w:tc>
          <w:tcPr>
            <w:tcW w:w="630" w:type="dxa"/>
            <w:tcBorders>
              <w:top w:val="single" w:sz="12" w:space="0" w:color="auto"/>
              <w:left w:val="single" w:sz="12" w:space="0" w:color="auto"/>
              <w:right w:val="single" w:sz="12" w:space="0" w:color="auto"/>
            </w:tcBorders>
            <w:shd w:val="solid" w:color="99CCFF" w:fill="auto"/>
          </w:tcPr>
          <w:p w14:paraId="4E9805A3" w14:textId="77777777" w:rsidR="00143960" w:rsidRPr="00063E7B" w:rsidRDefault="008864AF" w:rsidP="008864AF">
            <w:pPr>
              <w:autoSpaceDE w:val="0"/>
              <w:autoSpaceDN w:val="0"/>
              <w:adjustRightInd w:val="0"/>
              <w:jc w:val="center"/>
              <w:rPr>
                <w:rFonts w:cs="Verdana"/>
                <w:b/>
                <w:bCs/>
                <w:color w:val="000000"/>
                <w:sz w:val="14"/>
                <w:szCs w:val="14"/>
              </w:rPr>
            </w:pPr>
            <w:r>
              <w:sym w:font="Wingdings" w:char="F095"/>
            </w:r>
          </w:p>
        </w:tc>
        <w:tc>
          <w:tcPr>
            <w:tcW w:w="1260" w:type="dxa"/>
            <w:tcBorders>
              <w:top w:val="single" w:sz="12" w:space="0" w:color="auto"/>
              <w:left w:val="single" w:sz="12" w:space="0" w:color="auto"/>
              <w:bottom w:val="single" w:sz="6" w:space="0" w:color="000000"/>
              <w:right w:val="single" w:sz="12" w:space="0" w:color="auto"/>
            </w:tcBorders>
          </w:tcPr>
          <w:p w14:paraId="391D28FD"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VaRTool - Desktop calculation</w:t>
            </w:r>
          </w:p>
        </w:tc>
        <w:tc>
          <w:tcPr>
            <w:tcW w:w="3420" w:type="dxa"/>
            <w:tcBorders>
              <w:top w:val="single" w:sz="12" w:space="0" w:color="auto"/>
              <w:left w:val="single" w:sz="12" w:space="0" w:color="auto"/>
              <w:bottom w:val="single" w:sz="6" w:space="0" w:color="000000"/>
              <w:right w:val="single" w:sz="12" w:space="0" w:color="auto"/>
            </w:tcBorders>
          </w:tcPr>
          <w:p w14:paraId="2EBA4588"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Calculation of DGVT and HistSim VaR for real or simulated (user defined) portfolios</w:t>
            </w:r>
          </w:p>
        </w:tc>
      </w:tr>
      <w:tr w:rsidR="00143960" w:rsidRPr="00063E7B" w14:paraId="32CD6485" w14:textId="77777777" w:rsidTr="00A63DAD">
        <w:trPr>
          <w:trHeight w:val="348"/>
        </w:trPr>
        <w:tc>
          <w:tcPr>
            <w:tcW w:w="630" w:type="dxa"/>
            <w:tcBorders>
              <w:left w:val="single" w:sz="12" w:space="0" w:color="auto"/>
              <w:right w:val="single" w:sz="12" w:space="0" w:color="auto"/>
            </w:tcBorders>
            <w:shd w:val="solid" w:color="99CCFF" w:fill="auto"/>
          </w:tcPr>
          <w:p w14:paraId="137271B4" w14:textId="77777777" w:rsidR="00143960" w:rsidRPr="00063E7B" w:rsidRDefault="00143960" w:rsidP="008864AF">
            <w:pPr>
              <w:autoSpaceDE w:val="0"/>
              <w:autoSpaceDN w:val="0"/>
              <w:adjustRightInd w:val="0"/>
              <w:jc w:val="center"/>
              <w:rPr>
                <w:rFonts w:cs="Verdana"/>
                <w:b/>
                <w:bCs/>
                <w:color w:val="000000"/>
                <w:sz w:val="14"/>
                <w:szCs w:val="14"/>
              </w:rPr>
            </w:pPr>
          </w:p>
        </w:tc>
        <w:tc>
          <w:tcPr>
            <w:tcW w:w="1260" w:type="dxa"/>
            <w:tcBorders>
              <w:top w:val="single" w:sz="6" w:space="0" w:color="000000"/>
              <w:left w:val="single" w:sz="12" w:space="0" w:color="auto"/>
              <w:bottom w:val="single" w:sz="6" w:space="0" w:color="000000"/>
              <w:right w:val="single" w:sz="12" w:space="0" w:color="auto"/>
            </w:tcBorders>
            <w:shd w:val="solid" w:color="CCCCFF" w:fill="CCCCFF"/>
          </w:tcPr>
          <w:p w14:paraId="2880B586" w14:textId="77777777" w:rsidR="00143960" w:rsidRPr="00063E7B" w:rsidRDefault="00143960" w:rsidP="005553AD">
            <w:pPr>
              <w:autoSpaceDE w:val="0"/>
              <w:autoSpaceDN w:val="0"/>
              <w:adjustRightInd w:val="0"/>
              <w:jc w:val="left"/>
              <w:rPr>
                <w:rFonts w:cs="Verdana"/>
                <w:color w:val="000000"/>
                <w:sz w:val="14"/>
                <w:szCs w:val="14"/>
              </w:rPr>
            </w:pPr>
          </w:p>
        </w:tc>
        <w:tc>
          <w:tcPr>
            <w:tcW w:w="3420" w:type="dxa"/>
            <w:tcBorders>
              <w:top w:val="single" w:sz="6" w:space="0" w:color="000000"/>
              <w:left w:val="single" w:sz="12" w:space="0" w:color="auto"/>
              <w:bottom w:val="single" w:sz="6" w:space="0" w:color="000000"/>
              <w:right w:val="single" w:sz="12" w:space="0" w:color="auto"/>
            </w:tcBorders>
            <w:shd w:val="solid" w:color="CCCCFF" w:fill="CCCCFF"/>
          </w:tcPr>
          <w:p w14:paraId="6CC092D2"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Functionality to use positional inputs and market inputs from different days</w:t>
            </w:r>
          </w:p>
        </w:tc>
      </w:tr>
      <w:tr w:rsidR="00143960" w:rsidRPr="00063E7B" w14:paraId="5058563E" w14:textId="77777777" w:rsidTr="00A63DAD">
        <w:trPr>
          <w:trHeight w:val="174"/>
        </w:trPr>
        <w:tc>
          <w:tcPr>
            <w:tcW w:w="630" w:type="dxa"/>
            <w:tcBorders>
              <w:left w:val="single" w:sz="12" w:space="0" w:color="auto"/>
              <w:bottom w:val="single" w:sz="12" w:space="0" w:color="auto"/>
              <w:right w:val="single" w:sz="12" w:space="0" w:color="auto"/>
            </w:tcBorders>
            <w:shd w:val="solid" w:color="99CCFF" w:fill="auto"/>
          </w:tcPr>
          <w:p w14:paraId="0C962141" w14:textId="77777777" w:rsidR="00143960" w:rsidRPr="00063E7B" w:rsidRDefault="00143960" w:rsidP="008864AF">
            <w:pPr>
              <w:autoSpaceDE w:val="0"/>
              <w:autoSpaceDN w:val="0"/>
              <w:adjustRightInd w:val="0"/>
              <w:jc w:val="center"/>
              <w:rPr>
                <w:rFonts w:cs="Verdana"/>
                <w:b/>
                <w:bCs/>
                <w:color w:val="000000"/>
                <w:sz w:val="14"/>
                <w:szCs w:val="14"/>
              </w:rPr>
            </w:pPr>
          </w:p>
        </w:tc>
        <w:tc>
          <w:tcPr>
            <w:tcW w:w="1260" w:type="dxa"/>
            <w:tcBorders>
              <w:top w:val="single" w:sz="6" w:space="0" w:color="000000"/>
              <w:left w:val="single" w:sz="12" w:space="0" w:color="auto"/>
              <w:bottom w:val="single" w:sz="12" w:space="0" w:color="auto"/>
              <w:right w:val="single" w:sz="12" w:space="0" w:color="auto"/>
            </w:tcBorders>
          </w:tcPr>
          <w:p w14:paraId="76867368" w14:textId="77777777" w:rsidR="00143960" w:rsidRPr="00063E7B" w:rsidRDefault="00143960" w:rsidP="005553AD">
            <w:pPr>
              <w:autoSpaceDE w:val="0"/>
              <w:autoSpaceDN w:val="0"/>
              <w:adjustRightInd w:val="0"/>
              <w:jc w:val="left"/>
              <w:rPr>
                <w:rFonts w:cs="Verdana"/>
                <w:color w:val="000000"/>
                <w:sz w:val="14"/>
                <w:szCs w:val="14"/>
              </w:rPr>
            </w:pPr>
          </w:p>
        </w:tc>
        <w:tc>
          <w:tcPr>
            <w:tcW w:w="3420" w:type="dxa"/>
            <w:tcBorders>
              <w:top w:val="single" w:sz="6" w:space="0" w:color="000000"/>
              <w:left w:val="single" w:sz="12" w:space="0" w:color="auto"/>
              <w:bottom w:val="single" w:sz="12" w:space="0" w:color="auto"/>
              <w:right w:val="single" w:sz="12" w:space="0" w:color="auto"/>
            </w:tcBorders>
          </w:tcPr>
          <w:p w14:paraId="1F0650D9"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Uses Voyager to get the greek inputs</w:t>
            </w:r>
          </w:p>
        </w:tc>
      </w:tr>
      <w:tr w:rsidR="00143960" w:rsidRPr="00063E7B" w14:paraId="27BB9AD4" w14:textId="77777777" w:rsidTr="00A63DAD">
        <w:trPr>
          <w:trHeight w:val="276"/>
        </w:trPr>
        <w:tc>
          <w:tcPr>
            <w:tcW w:w="630" w:type="dxa"/>
            <w:tcBorders>
              <w:top w:val="single" w:sz="12" w:space="0" w:color="auto"/>
              <w:left w:val="single" w:sz="12" w:space="0" w:color="auto"/>
              <w:right w:val="single" w:sz="12" w:space="0" w:color="auto"/>
            </w:tcBorders>
            <w:shd w:val="solid" w:color="99CCFF" w:fill="auto"/>
          </w:tcPr>
          <w:p w14:paraId="67F17850" w14:textId="77777777" w:rsidR="00143960" w:rsidRPr="00063E7B" w:rsidRDefault="008864AF" w:rsidP="008864AF">
            <w:pPr>
              <w:autoSpaceDE w:val="0"/>
              <w:autoSpaceDN w:val="0"/>
              <w:adjustRightInd w:val="0"/>
              <w:jc w:val="center"/>
              <w:rPr>
                <w:rFonts w:cs="Verdana"/>
                <w:b/>
                <w:bCs/>
                <w:color w:val="000000"/>
                <w:sz w:val="14"/>
                <w:szCs w:val="14"/>
              </w:rPr>
            </w:pPr>
            <w:r>
              <w:sym w:font="Wingdings" w:char="F08C"/>
            </w:r>
          </w:p>
        </w:tc>
        <w:tc>
          <w:tcPr>
            <w:tcW w:w="1260" w:type="dxa"/>
            <w:tcBorders>
              <w:top w:val="single" w:sz="12" w:space="0" w:color="auto"/>
              <w:left w:val="single" w:sz="12" w:space="0" w:color="auto"/>
              <w:bottom w:val="single" w:sz="6" w:space="0" w:color="000000"/>
              <w:right w:val="single" w:sz="12" w:space="0" w:color="auto"/>
            </w:tcBorders>
            <w:shd w:val="solid" w:color="CCCCFF" w:fill="CCCCFF"/>
          </w:tcPr>
          <w:p w14:paraId="35A19591"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VaRTool - Desktop DSVaR tool</w:t>
            </w:r>
          </w:p>
        </w:tc>
        <w:tc>
          <w:tcPr>
            <w:tcW w:w="3420" w:type="dxa"/>
            <w:tcBorders>
              <w:top w:val="single" w:sz="12" w:space="0" w:color="auto"/>
              <w:left w:val="single" w:sz="12" w:space="0" w:color="auto"/>
              <w:bottom w:val="single" w:sz="6" w:space="0" w:color="000000"/>
              <w:right w:val="single" w:sz="12" w:space="0" w:color="auto"/>
            </w:tcBorders>
            <w:shd w:val="solid" w:color="CCCCFF" w:fill="CCCCFF"/>
          </w:tcPr>
          <w:p w14:paraId="12F3A2DC"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Calculation of DSR for real or simulated (user defined) portfolios</w:t>
            </w:r>
          </w:p>
        </w:tc>
      </w:tr>
      <w:tr w:rsidR="00143960" w:rsidRPr="00063E7B" w14:paraId="5A88DC81" w14:textId="77777777" w:rsidTr="00A63DAD">
        <w:trPr>
          <w:trHeight w:val="165"/>
        </w:trPr>
        <w:tc>
          <w:tcPr>
            <w:tcW w:w="630" w:type="dxa"/>
            <w:tcBorders>
              <w:left w:val="single" w:sz="12" w:space="0" w:color="auto"/>
              <w:bottom w:val="single" w:sz="12" w:space="0" w:color="auto"/>
              <w:right w:val="single" w:sz="12" w:space="0" w:color="auto"/>
            </w:tcBorders>
            <w:shd w:val="solid" w:color="99CCFF" w:fill="auto"/>
          </w:tcPr>
          <w:p w14:paraId="632F86BD" w14:textId="77777777" w:rsidR="00143960" w:rsidRPr="00063E7B" w:rsidRDefault="00143960" w:rsidP="008864AF">
            <w:pPr>
              <w:autoSpaceDE w:val="0"/>
              <w:autoSpaceDN w:val="0"/>
              <w:adjustRightInd w:val="0"/>
              <w:jc w:val="center"/>
              <w:rPr>
                <w:rFonts w:cs="Verdana"/>
                <w:b/>
                <w:bCs/>
                <w:color w:val="000000"/>
                <w:sz w:val="14"/>
                <w:szCs w:val="14"/>
              </w:rPr>
            </w:pPr>
          </w:p>
        </w:tc>
        <w:tc>
          <w:tcPr>
            <w:tcW w:w="1260" w:type="dxa"/>
            <w:tcBorders>
              <w:top w:val="single" w:sz="6" w:space="0" w:color="000000"/>
              <w:left w:val="single" w:sz="12" w:space="0" w:color="auto"/>
              <w:bottom w:val="single" w:sz="12" w:space="0" w:color="auto"/>
              <w:right w:val="single" w:sz="12" w:space="0" w:color="auto"/>
            </w:tcBorders>
          </w:tcPr>
          <w:p w14:paraId="3150E4B1" w14:textId="77777777" w:rsidR="00143960" w:rsidRPr="00063E7B" w:rsidRDefault="00143960" w:rsidP="005553AD">
            <w:pPr>
              <w:autoSpaceDE w:val="0"/>
              <w:autoSpaceDN w:val="0"/>
              <w:adjustRightInd w:val="0"/>
              <w:jc w:val="left"/>
              <w:rPr>
                <w:rFonts w:cs="Verdana"/>
                <w:color w:val="000000"/>
                <w:sz w:val="14"/>
                <w:szCs w:val="14"/>
              </w:rPr>
            </w:pPr>
          </w:p>
        </w:tc>
        <w:tc>
          <w:tcPr>
            <w:tcW w:w="3420" w:type="dxa"/>
            <w:tcBorders>
              <w:top w:val="single" w:sz="6" w:space="0" w:color="000000"/>
              <w:left w:val="single" w:sz="12" w:space="0" w:color="auto"/>
              <w:bottom w:val="single" w:sz="12" w:space="0" w:color="auto"/>
              <w:right w:val="single" w:sz="12" w:space="0" w:color="auto"/>
            </w:tcBorders>
          </w:tcPr>
          <w:p w14:paraId="07622096" w14:textId="77777777" w:rsidR="00143960" w:rsidRPr="00063E7B" w:rsidRDefault="00FA11FA" w:rsidP="005553AD">
            <w:pPr>
              <w:autoSpaceDE w:val="0"/>
              <w:autoSpaceDN w:val="0"/>
              <w:adjustRightInd w:val="0"/>
              <w:jc w:val="left"/>
              <w:rPr>
                <w:rFonts w:cs="Verdana"/>
                <w:color w:val="000000"/>
                <w:sz w:val="14"/>
                <w:szCs w:val="14"/>
              </w:rPr>
            </w:pPr>
            <w:r>
              <w:rPr>
                <w:rFonts w:cs="Verdana"/>
                <w:color w:val="000000"/>
                <w:sz w:val="14"/>
                <w:szCs w:val="14"/>
              </w:rPr>
              <w:t>U</w:t>
            </w:r>
            <w:r w:rsidR="00143960" w:rsidRPr="00063E7B">
              <w:rPr>
                <w:rFonts w:cs="Verdana"/>
                <w:color w:val="000000"/>
                <w:sz w:val="14"/>
                <w:szCs w:val="14"/>
              </w:rPr>
              <w:t>se positional inputs and market parameters from different days</w:t>
            </w:r>
          </w:p>
        </w:tc>
      </w:tr>
      <w:tr w:rsidR="00143960" w:rsidRPr="00063E7B" w14:paraId="15C673C1" w14:textId="77777777" w:rsidTr="00A63DAD">
        <w:trPr>
          <w:trHeight w:val="348"/>
        </w:trPr>
        <w:tc>
          <w:tcPr>
            <w:tcW w:w="630" w:type="dxa"/>
            <w:tcBorders>
              <w:top w:val="single" w:sz="12" w:space="0" w:color="auto"/>
              <w:left w:val="single" w:sz="12" w:space="0" w:color="auto"/>
              <w:right w:val="single" w:sz="12" w:space="0" w:color="auto"/>
            </w:tcBorders>
            <w:shd w:val="solid" w:color="99CCFF" w:fill="auto"/>
          </w:tcPr>
          <w:p w14:paraId="4F801BAD" w14:textId="77777777" w:rsidR="00143960" w:rsidRPr="00063E7B" w:rsidRDefault="008864AF" w:rsidP="008864AF">
            <w:pPr>
              <w:autoSpaceDE w:val="0"/>
              <w:autoSpaceDN w:val="0"/>
              <w:adjustRightInd w:val="0"/>
              <w:jc w:val="center"/>
              <w:rPr>
                <w:rFonts w:cs="Verdana"/>
                <w:b/>
                <w:bCs/>
                <w:color w:val="000000"/>
                <w:sz w:val="14"/>
                <w:szCs w:val="14"/>
              </w:rPr>
            </w:pPr>
            <w:r>
              <w:sym w:font="Wingdings" w:char="F08D"/>
            </w:r>
          </w:p>
        </w:tc>
        <w:tc>
          <w:tcPr>
            <w:tcW w:w="1260" w:type="dxa"/>
            <w:tcBorders>
              <w:top w:val="single" w:sz="12" w:space="0" w:color="auto"/>
              <w:left w:val="single" w:sz="12" w:space="0" w:color="auto"/>
              <w:bottom w:val="single" w:sz="6" w:space="0" w:color="000000"/>
              <w:right w:val="single" w:sz="12" w:space="0" w:color="auto"/>
            </w:tcBorders>
            <w:shd w:val="solid" w:color="CCCCFF" w:fill="CCCCFF"/>
          </w:tcPr>
          <w:p w14:paraId="00B29B63"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b/>
                <w:color w:val="000000"/>
                <w:sz w:val="14"/>
                <w:szCs w:val="14"/>
              </w:rPr>
              <w:t xml:space="preserve">RAROC </w:t>
            </w:r>
            <w:r w:rsidRPr="00063E7B">
              <w:rPr>
                <w:rFonts w:cs="Verdana"/>
                <w:color w:val="000000"/>
                <w:sz w:val="14"/>
                <w:szCs w:val="14"/>
              </w:rPr>
              <w:t>calculator</w:t>
            </w:r>
          </w:p>
        </w:tc>
        <w:tc>
          <w:tcPr>
            <w:tcW w:w="3420" w:type="dxa"/>
            <w:tcBorders>
              <w:top w:val="single" w:sz="12" w:space="0" w:color="auto"/>
              <w:left w:val="single" w:sz="12" w:space="0" w:color="auto"/>
              <w:bottom w:val="single" w:sz="6" w:space="0" w:color="000000"/>
              <w:right w:val="single" w:sz="12" w:space="0" w:color="auto"/>
            </w:tcBorders>
            <w:shd w:val="solid" w:color="CCCCFF" w:fill="CCCCFF"/>
          </w:tcPr>
          <w:p w14:paraId="5EFFC8C7"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Economic capital calculation in Voyager. Used from Chief Accountant's Division</w:t>
            </w:r>
          </w:p>
        </w:tc>
      </w:tr>
      <w:tr w:rsidR="00143960" w:rsidRPr="00063E7B" w14:paraId="5E17A132" w14:textId="77777777" w:rsidTr="00A63DAD">
        <w:trPr>
          <w:trHeight w:val="174"/>
        </w:trPr>
        <w:tc>
          <w:tcPr>
            <w:tcW w:w="630" w:type="dxa"/>
            <w:tcBorders>
              <w:left w:val="single" w:sz="12" w:space="0" w:color="auto"/>
              <w:bottom w:val="single" w:sz="12" w:space="0" w:color="auto"/>
              <w:right w:val="single" w:sz="12" w:space="0" w:color="auto"/>
            </w:tcBorders>
            <w:shd w:val="solid" w:color="99CCFF" w:fill="auto"/>
          </w:tcPr>
          <w:p w14:paraId="795382E9" w14:textId="77777777" w:rsidR="00143960" w:rsidRPr="00063E7B" w:rsidRDefault="00143960" w:rsidP="008864AF">
            <w:pPr>
              <w:autoSpaceDE w:val="0"/>
              <w:autoSpaceDN w:val="0"/>
              <w:adjustRightInd w:val="0"/>
              <w:jc w:val="center"/>
              <w:rPr>
                <w:rFonts w:cs="Verdana"/>
                <w:b/>
                <w:bCs/>
                <w:color w:val="000000"/>
                <w:sz w:val="14"/>
                <w:szCs w:val="14"/>
              </w:rPr>
            </w:pPr>
          </w:p>
        </w:tc>
        <w:tc>
          <w:tcPr>
            <w:tcW w:w="1260" w:type="dxa"/>
            <w:tcBorders>
              <w:top w:val="single" w:sz="6" w:space="0" w:color="000000"/>
              <w:left w:val="single" w:sz="12" w:space="0" w:color="auto"/>
              <w:bottom w:val="single" w:sz="12" w:space="0" w:color="auto"/>
              <w:right w:val="single" w:sz="12" w:space="0" w:color="auto"/>
            </w:tcBorders>
          </w:tcPr>
          <w:p w14:paraId="13D20FA5" w14:textId="77777777" w:rsidR="00143960" w:rsidRPr="00063E7B" w:rsidRDefault="00143960" w:rsidP="005553AD">
            <w:pPr>
              <w:autoSpaceDE w:val="0"/>
              <w:autoSpaceDN w:val="0"/>
              <w:adjustRightInd w:val="0"/>
              <w:jc w:val="left"/>
              <w:rPr>
                <w:rFonts w:cs="Verdana"/>
                <w:color w:val="000000"/>
                <w:sz w:val="14"/>
                <w:szCs w:val="14"/>
              </w:rPr>
            </w:pPr>
          </w:p>
        </w:tc>
        <w:tc>
          <w:tcPr>
            <w:tcW w:w="3420" w:type="dxa"/>
            <w:tcBorders>
              <w:top w:val="single" w:sz="6" w:space="0" w:color="000000"/>
              <w:left w:val="single" w:sz="12" w:space="0" w:color="auto"/>
              <w:bottom w:val="single" w:sz="12" w:space="0" w:color="auto"/>
              <w:right w:val="single" w:sz="12" w:space="0" w:color="auto"/>
            </w:tcBorders>
          </w:tcPr>
          <w:p w14:paraId="7CAEEF1A"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Storage of RAROC historically</w:t>
            </w:r>
          </w:p>
        </w:tc>
      </w:tr>
      <w:tr w:rsidR="00143960" w:rsidRPr="00063E7B" w14:paraId="60AE2621" w14:textId="77777777" w:rsidTr="00FA11FA">
        <w:trPr>
          <w:trHeight w:val="362"/>
        </w:trPr>
        <w:tc>
          <w:tcPr>
            <w:tcW w:w="630" w:type="dxa"/>
            <w:tcBorders>
              <w:top w:val="single" w:sz="12" w:space="0" w:color="auto"/>
              <w:left w:val="single" w:sz="12" w:space="0" w:color="auto"/>
              <w:bottom w:val="single" w:sz="12" w:space="0" w:color="auto"/>
              <w:right w:val="single" w:sz="12" w:space="0" w:color="auto"/>
            </w:tcBorders>
            <w:shd w:val="solid" w:color="99CCFF" w:fill="auto"/>
          </w:tcPr>
          <w:p w14:paraId="4B8FD29B" w14:textId="77777777" w:rsidR="00143960" w:rsidRPr="00063E7B" w:rsidRDefault="008864AF" w:rsidP="008864AF">
            <w:pPr>
              <w:autoSpaceDE w:val="0"/>
              <w:autoSpaceDN w:val="0"/>
              <w:adjustRightInd w:val="0"/>
              <w:jc w:val="center"/>
              <w:rPr>
                <w:rFonts w:cs="Verdana"/>
                <w:b/>
                <w:bCs/>
                <w:color w:val="000000"/>
                <w:sz w:val="14"/>
                <w:szCs w:val="14"/>
              </w:rPr>
            </w:pPr>
            <w:r>
              <w:sym w:font="Wingdings" w:char="F08E"/>
            </w:r>
          </w:p>
        </w:tc>
        <w:tc>
          <w:tcPr>
            <w:tcW w:w="1260" w:type="dxa"/>
            <w:tcBorders>
              <w:top w:val="single" w:sz="12" w:space="0" w:color="auto"/>
              <w:left w:val="single" w:sz="12" w:space="0" w:color="auto"/>
              <w:bottom w:val="single" w:sz="12" w:space="0" w:color="auto"/>
              <w:right w:val="single" w:sz="12" w:space="0" w:color="auto"/>
            </w:tcBorders>
            <w:shd w:val="solid" w:color="CCCCFF" w:fill="CCCCFF"/>
          </w:tcPr>
          <w:p w14:paraId="678F5D2C"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Regulatory Capital calculator</w:t>
            </w:r>
          </w:p>
        </w:tc>
        <w:tc>
          <w:tcPr>
            <w:tcW w:w="3420" w:type="dxa"/>
            <w:tcBorders>
              <w:top w:val="single" w:sz="12" w:space="0" w:color="auto"/>
              <w:left w:val="single" w:sz="12" w:space="0" w:color="auto"/>
              <w:bottom w:val="single" w:sz="12" w:space="0" w:color="auto"/>
              <w:right w:val="single" w:sz="12" w:space="0" w:color="auto"/>
            </w:tcBorders>
            <w:shd w:val="solid" w:color="CCCCFF" w:fill="CCCCFF"/>
          </w:tcPr>
          <w:p w14:paraId="01F64B29"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Calculation of regulatory capital associated with General Market and Issuer-Specific Risk</w:t>
            </w:r>
          </w:p>
        </w:tc>
      </w:tr>
      <w:tr w:rsidR="00143960" w:rsidRPr="00063E7B" w14:paraId="75735461" w14:textId="77777777" w:rsidTr="00FA11FA">
        <w:trPr>
          <w:trHeight w:val="177"/>
        </w:trPr>
        <w:tc>
          <w:tcPr>
            <w:tcW w:w="630" w:type="dxa"/>
            <w:tcBorders>
              <w:top w:val="single" w:sz="12" w:space="0" w:color="auto"/>
              <w:left w:val="single" w:sz="12" w:space="0" w:color="auto"/>
              <w:bottom w:val="single" w:sz="12" w:space="0" w:color="auto"/>
              <w:right w:val="single" w:sz="12" w:space="0" w:color="auto"/>
            </w:tcBorders>
            <w:shd w:val="solid" w:color="99CCFF" w:fill="auto"/>
          </w:tcPr>
          <w:p w14:paraId="13F9AFB6" w14:textId="77777777" w:rsidR="00143960" w:rsidRPr="00063E7B" w:rsidRDefault="008864AF" w:rsidP="008864AF">
            <w:pPr>
              <w:autoSpaceDE w:val="0"/>
              <w:autoSpaceDN w:val="0"/>
              <w:adjustRightInd w:val="0"/>
              <w:jc w:val="center"/>
              <w:rPr>
                <w:rFonts w:cs="Verdana"/>
                <w:b/>
                <w:bCs/>
                <w:color w:val="000000"/>
                <w:sz w:val="14"/>
                <w:szCs w:val="14"/>
              </w:rPr>
            </w:pPr>
            <w:r>
              <w:sym w:font="Wingdings" w:char="F08F"/>
            </w:r>
          </w:p>
        </w:tc>
        <w:tc>
          <w:tcPr>
            <w:tcW w:w="1260" w:type="dxa"/>
            <w:tcBorders>
              <w:top w:val="single" w:sz="12" w:space="0" w:color="auto"/>
              <w:left w:val="single" w:sz="12" w:space="0" w:color="auto"/>
              <w:bottom w:val="single" w:sz="12" w:space="0" w:color="auto"/>
              <w:right w:val="single" w:sz="12" w:space="0" w:color="auto"/>
            </w:tcBorders>
          </w:tcPr>
          <w:p w14:paraId="6CD69CED" w14:textId="77777777" w:rsidR="00143960" w:rsidRPr="00063E7B" w:rsidRDefault="0064109E" w:rsidP="005553AD">
            <w:pPr>
              <w:autoSpaceDE w:val="0"/>
              <w:autoSpaceDN w:val="0"/>
              <w:adjustRightInd w:val="0"/>
              <w:jc w:val="left"/>
              <w:rPr>
                <w:rFonts w:cs="Verdana"/>
                <w:b/>
                <w:color w:val="000000"/>
                <w:sz w:val="14"/>
                <w:szCs w:val="14"/>
              </w:rPr>
            </w:pPr>
            <w:hyperlink w:anchor="_Basel_Capital_Adequacy" w:history="1">
              <w:r w:rsidR="00143960" w:rsidRPr="00461039">
                <w:rPr>
                  <w:rStyle w:val="Hyperlink"/>
                  <w:rFonts w:cs="Verdana"/>
                  <w:b/>
                  <w:sz w:val="14"/>
                  <w:szCs w:val="14"/>
                </w:rPr>
                <w:t>BCAR (Basel Capital Adequacy Return)</w:t>
              </w:r>
            </w:hyperlink>
          </w:p>
        </w:tc>
        <w:tc>
          <w:tcPr>
            <w:tcW w:w="3420" w:type="dxa"/>
            <w:tcBorders>
              <w:top w:val="single" w:sz="12" w:space="0" w:color="auto"/>
              <w:left w:val="single" w:sz="12" w:space="0" w:color="auto"/>
              <w:bottom w:val="single" w:sz="12" w:space="0" w:color="auto"/>
              <w:right w:val="single" w:sz="12" w:space="0" w:color="auto"/>
            </w:tcBorders>
          </w:tcPr>
          <w:p w14:paraId="004F18B4"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Risk Weighted Asset Data for monthly CAD reporting</w:t>
            </w:r>
          </w:p>
        </w:tc>
      </w:tr>
      <w:tr w:rsidR="00143960" w:rsidRPr="00063E7B" w14:paraId="4E754FC5" w14:textId="77777777" w:rsidTr="00FA11FA">
        <w:trPr>
          <w:trHeight w:val="362"/>
        </w:trPr>
        <w:tc>
          <w:tcPr>
            <w:tcW w:w="630" w:type="dxa"/>
            <w:tcBorders>
              <w:top w:val="single" w:sz="12" w:space="0" w:color="auto"/>
              <w:left w:val="single" w:sz="12" w:space="0" w:color="auto"/>
              <w:bottom w:val="single" w:sz="12" w:space="0" w:color="auto"/>
              <w:right w:val="single" w:sz="12" w:space="0" w:color="auto"/>
            </w:tcBorders>
            <w:shd w:val="solid" w:color="99CCFF" w:fill="auto"/>
          </w:tcPr>
          <w:p w14:paraId="647906C6" w14:textId="77777777" w:rsidR="00143960" w:rsidRPr="00063E7B" w:rsidRDefault="008864AF" w:rsidP="008864AF">
            <w:pPr>
              <w:autoSpaceDE w:val="0"/>
              <w:autoSpaceDN w:val="0"/>
              <w:adjustRightInd w:val="0"/>
              <w:jc w:val="center"/>
              <w:rPr>
                <w:rFonts w:cs="Verdana"/>
                <w:b/>
                <w:bCs/>
                <w:color w:val="000000"/>
                <w:sz w:val="14"/>
                <w:szCs w:val="14"/>
              </w:rPr>
            </w:pPr>
            <w:r>
              <w:sym w:font="Wingdings" w:char="F090"/>
            </w:r>
          </w:p>
        </w:tc>
        <w:tc>
          <w:tcPr>
            <w:tcW w:w="1260" w:type="dxa"/>
            <w:tcBorders>
              <w:top w:val="single" w:sz="12" w:space="0" w:color="auto"/>
              <w:left w:val="single" w:sz="12" w:space="0" w:color="auto"/>
              <w:bottom w:val="single" w:sz="12" w:space="0" w:color="auto"/>
              <w:right w:val="single" w:sz="12" w:space="0" w:color="auto"/>
            </w:tcBorders>
            <w:shd w:val="solid" w:color="CCCCFF" w:fill="CCCCFF"/>
          </w:tcPr>
          <w:p w14:paraId="1205B39F"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 xml:space="preserve"> Stats</w:t>
            </w:r>
          </w:p>
        </w:tc>
        <w:tc>
          <w:tcPr>
            <w:tcW w:w="3420" w:type="dxa"/>
            <w:tcBorders>
              <w:top w:val="single" w:sz="12" w:space="0" w:color="auto"/>
              <w:left w:val="single" w:sz="12" w:space="0" w:color="auto"/>
              <w:bottom w:val="single" w:sz="12" w:space="0" w:color="auto"/>
              <w:right w:val="single" w:sz="12" w:space="0" w:color="auto"/>
            </w:tcBorders>
            <w:shd w:val="solid" w:color="CCCCFF" w:fill="CCCCFF"/>
          </w:tcPr>
          <w:p w14:paraId="7FC89E7E"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Engine calculated statistic parameters for the different market risk factors by processing their return time series</w:t>
            </w:r>
          </w:p>
        </w:tc>
      </w:tr>
      <w:tr w:rsidR="00143960" w:rsidRPr="00063E7B" w14:paraId="7EED7660" w14:textId="77777777" w:rsidTr="00FA11FA">
        <w:trPr>
          <w:trHeight w:val="362"/>
        </w:trPr>
        <w:tc>
          <w:tcPr>
            <w:tcW w:w="630" w:type="dxa"/>
            <w:tcBorders>
              <w:top w:val="single" w:sz="12" w:space="0" w:color="auto"/>
              <w:left w:val="single" w:sz="12" w:space="0" w:color="auto"/>
              <w:bottom w:val="single" w:sz="12" w:space="0" w:color="auto"/>
              <w:right w:val="single" w:sz="12" w:space="0" w:color="auto"/>
            </w:tcBorders>
            <w:shd w:val="solid" w:color="99CCFF" w:fill="auto"/>
          </w:tcPr>
          <w:p w14:paraId="0582061F" w14:textId="77777777" w:rsidR="00143960" w:rsidRPr="00063E7B" w:rsidRDefault="008864AF" w:rsidP="008864AF">
            <w:pPr>
              <w:autoSpaceDE w:val="0"/>
              <w:autoSpaceDN w:val="0"/>
              <w:adjustRightInd w:val="0"/>
              <w:jc w:val="center"/>
              <w:rPr>
                <w:rFonts w:cs="Verdana"/>
                <w:b/>
                <w:bCs/>
                <w:color w:val="000000"/>
                <w:sz w:val="14"/>
                <w:szCs w:val="14"/>
              </w:rPr>
            </w:pPr>
            <w:r>
              <w:sym w:font="Wingdings" w:char="F091"/>
            </w:r>
          </w:p>
        </w:tc>
        <w:tc>
          <w:tcPr>
            <w:tcW w:w="1260" w:type="dxa"/>
            <w:tcBorders>
              <w:top w:val="single" w:sz="12" w:space="0" w:color="auto"/>
              <w:left w:val="single" w:sz="12" w:space="0" w:color="auto"/>
              <w:bottom w:val="single" w:sz="12" w:space="0" w:color="auto"/>
              <w:right w:val="single" w:sz="12" w:space="0" w:color="auto"/>
            </w:tcBorders>
          </w:tcPr>
          <w:p w14:paraId="683186A9"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Enterprise DB Staging and Enterprise DB</w:t>
            </w:r>
          </w:p>
        </w:tc>
        <w:tc>
          <w:tcPr>
            <w:tcW w:w="3420" w:type="dxa"/>
            <w:tcBorders>
              <w:top w:val="single" w:sz="12" w:space="0" w:color="auto"/>
              <w:left w:val="single" w:sz="12" w:space="0" w:color="auto"/>
              <w:bottom w:val="single" w:sz="12" w:space="0" w:color="auto"/>
              <w:right w:val="single" w:sz="12" w:space="0" w:color="auto"/>
            </w:tcBorders>
          </w:tcPr>
          <w:p w14:paraId="4F07F276"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Data Store with Raw data and results.</w:t>
            </w:r>
          </w:p>
        </w:tc>
      </w:tr>
      <w:tr w:rsidR="00143960" w:rsidRPr="00063E7B" w14:paraId="25884A50" w14:textId="77777777" w:rsidTr="00FA11FA">
        <w:trPr>
          <w:trHeight w:val="362"/>
        </w:trPr>
        <w:tc>
          <w:tcPr>
            <w:tcW w:w="630" w:type="dxa"/>
            <w:tcBorders>
              <w:top w:val="single" w:sz="12" w:space="0" w:color="auto"/>
              <w:left w:val="single" w:sz="12" w:space="0" w:color="auto"/>
              <w:bottom w:val="single" w:sz="12" w:space="0" w:color="auto"/>
              <w:right w:val="single" w:sz="12" w:space="0" w:color="auto"/>
            </w:tcBorders>
            <w:shd w:val="solid" w:color="99CCFF" w:fill="auto"/>
          </w:tcPr>
          <w:p w14:paraId="76E33516" w14:textId="77777777" w:rsidR="00143960" w:rsidRPr="00063E7B" w:rsidRDefault="008864AF" w:rsidP="008864AF">
            <w:pPr>
              <w:autoSpaceDE w:val="0"/>
              <w:autoSpaceDN w:val="0"/>
              <w:adjustRightInd w:val="0"/>
              <w:jc w:val="center"/>
              <w:rPr>
                <w:rFonts w:cs="Verdana"/>
                <w:b/>
                <w:bCs/>
                <w:color w:val="000000"/>
                <w:sz w:val="14"/>
                <w:szCs w:val="14"/>
              </w:rPr>
            </w:pPr>
            <w:r>
              <w:sym w:font="Wingdings" w:char="F092"/>
            </w:r>
          </w:p>
        </w:tc>
        <w:tc>
          <w:tcPr>
            <w:tcW w:w="1260" w:type="dxa"/>
            <w:tcBorders>
              <w:top w:val="single" w:sz="12" w:space="0" w:color="auto"/>
              <w:left w:val="single" w:sz="12" w:space="0" w:color="auto"/>
              <w:bottom w:val="single" w:sz="12" w:space="0" w:color="auto"/>
              <w:right w:val="single" w:sz="12" w:space="0" w:color="auto"/>
            </w:tcBorders>
            <w:shd w:val="solid" w:color="CCCCFF" w:fill="CCCCFF"/>
          </w:tcPr>
          <w:p w14:paraId="057882B5"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MTS Gateway</w:t>
            </w:r>
          </w:p>
        </w:tc>
        <w:tc>
          <w:tcPr>
            <w:tcW w:w="3420" w:type="dxa"/>
            <w:tcBorders>
              <w:top w:val="single" w:sz="12" w:space="0" w:color="auto"/>
              <w:left w:val="single" w:sz="12" w:space="0" w:color="auto"/>
              <w:bottom w:val="single" w:sz="12" w:space="0" w:color="auto"/>
              <w:right w:val="single" w:sz="12" w:space="0" w:color="auto"/>
            </w:tcBorders>
            <w:shd w:val="solid" w:color="CCCCFF" w:fill="CCCCFF"/>
          </w:tcPr>
          <w:p w14:paraId="7B3B1B03"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Delivery mechanism to deliver data from multiple data sources across different system environment.</w:t>
            </w:r>
          </w:p>
        </w:tc>
      </w:tr>
      <w:tr w:rsidR="00143960" w:rsidRPr="00063E7B" w14:paraId="59F6FFA2" w14:textId="77777777" w:rsidTr="00FA11FA">
        <w:trPr>
          <w:trHeight w:val="362"/>
        </w:trPr>
        <w:tc>
          <w:tcPr>
            <w:tcW w:w="630" w:type="dxa"/>
            <w:tcBorders>
              <w:top w:val="single" w:sz="12" w:space="0" w:color="auto"/>
              <w:left w:val="single" w:sz="12" w:space="0" w:color="auto"/>
              <w:bottom w:val="single" w:sz="12" w:space="0" w:color="auto"/>
              <w:right w:val="single" w:sz="12" w:space="0" w:color="auto"/>
            </w:tcBorders>
            <w:shd w:val="solid" w:color="99CCFF" w:fill="auto"/>
          </w:tcPr>
          <w:p w14:paraId="78979B3A" w14:textId="77777777" w:rsidR="00143960" w:rsidRPr="00063E7B" w:rsidRDefault="008864AF" w:rsidP="008864AF">
            <w:pPr>
              <w:autoSpaceDE w:val="0"/>
              <w:autoSpaceDN w:val="0"/>
              <w:adjustRightInd w:val="0"/>
              <w:jc w:val="center"/>
              <w:rPr>
                <w:rFonts w:cs="Verdana"/>
                <w:b/>
                <w:bCs/>
                <w:color w:val="000000"/>
                <w:sz w:val="14"/>
                <w:szCs w:val="14"/>
              </w:rPr>
            </w:pPr>
            <w:r>
              <w:sym w:font="Wingdings" w:char="F093"/>
            </w:r>
          </w:p>
        </w:tc>
        <w:tc>
          <w:tcPr>
            <w:tcW w:w="1260" w:type="dxa"/>
            <w:tcBorders>
              <w:top w:val="single" w:sz="12" w:space="0" w:color="auto"/>
              <w:left w:val="single" w:sz="12" w:space="0" w:color="auto"/>
              <w:bottom w:val="single" w:sz="12" w:space="0" w:color="auto"/>
              <w:right w:val="single" w:sz="12" w:space="0" w:color="auto"/>
            </w:tcBorders>
          </w:tcPr>
          <w:p w14:paraId="6B2AFACD"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OMR Adjustment Tool</w:t>
            </w:r>
          </w:p>
        </w:tc>
        <w:tc>
          <w:tcPr>
            <w:tcW w:w="3420" w:type="dxa"/>
            <w:tcBorders>
              <w:top w:val="single" w:sz="12" w:space="0" w:color="auto"/>
              <w:left w:val="single" w:sz="12" w:space="0" w:color="auto"/>
              <w:bottom w:val="single" w:sz="12" w:space="0" w:color="auto"/>
              <w:right w:val="single" w:sz="12" w:space="0" w:color="auto"/>
            </w:tcBorders>
          </w:tcPr>
          <w:p w14:paraId="6AE478B1"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End user adjustment tool to adjust OMR Securities Month End positions for RWA</w:t>
            </w:r>
            <w:r>
              <w:rPr>
                <w:rFonts w:cs="Verdana"/>
                <w:color w:val="000000"/>
                <w:sz w:val="14"/>
                <w:szCs w:val="14"/>
              </w:rPr>
              <w:t xml:space="preserve"> – </w:t>
            </w:r>
            <w:r w:rsidRPr="007D323E">
              <w:rPr>
                <w:rFonts w:cs="Verdana"/>
                <w:b/>
                <w:color w:val="000000"/>
                <w:sz w:val="14"/>
                <w:szCs w:val="14"/>
              </w:rPr>
              <w:t>OMR</w:t>
            </w:r>
            <w:r>
              <w:rPr>
                <w:rFonts w:cs="Verdana"/>
                <w:color w:val="000000"/>
                <w:sz w:val="14"/>
                <w:szCs w:val="14"/>
              </w:rPr>
              <w:t xml:space="preserve"> (Interest Rate - </w:t>
            </w:r>
            <w:r w:rsidRPr="007D323E">
              <w:rPr>
                <w:rFonts w:cs="Verdana"/>
                <w:color w:val="000000"/>
                <w:sz w:val="14"/>
                <w:szCs w:val="14"/>
              </w:rPr>
              <w:t>Asset Backed Security, Collateralized Mortgage Obligations, Mortgage Backed Security, Interest Rate Swap, Loan &amp; Deposits</w:t>
            </w:r>
            <w:r>
              <w:rPr>
                <w:rFonts w:cs="Verdana"/>
                <w:color w:val="000000"/>
                <w:sz w:val="14"/>
                <w:szCs w:val="14"/>
              </w:rPr>
              <w:t>)</w:t>
            </w:r>
          </w:p>
        </w:tc>
      </w:tr>
      <w:tr w:rsidR="00143960" w:rsidRPr="00063E7B" w14:paraId="017190F0" w14:textId="77777777" w:rsidTr="00FA11FA">
        <w:trPr>
          <w:trHeight w:val="305"/>
        </w:trPr>
        <w:tc>
          <w:tcPr>
            <w:tcW w:w="630" w:type="dxa"/>
            <w:tcBorders>
              <w:top w:val="single" w:sz="12" w:space="0" w:color="auto"/>
              <w:left w:val="single" w:sz="12" w:space="0" w:color="auto"/>
              <w:bottom w:val="single" w:sz="12" w:space="0" w:color="auto"/>
              <w:right w:val="single" w:sz="12" w:space="0" w:color="auto"/>
            </w:tcBorders>
            <w:shd w:val="solid" w:color="99CCFF" w:fill="auto"/>
          </w:tcPr>
          <w:p w14:paraId="73B9C1E4" w14:textId="77777777" w:rsidR="00143960" w:rsidRPr="00063E7B" w:rsidRDefault="008864AF" w:rsidP="008864AF">
            <w:pPr>
              <w:autoSpaceDE w:val="0"/>
              <w:autoSpaceDN w:val="0"/>
              <w:adjustRightInd w:val="0"/>
              <w:jc w:val="center"/>
              <w:rPr>
                <w:rFonts w:cs="Verdana"/>
                <w:b/>
                <w:bCs/>
                <w:color w:val="000000"/>
                <w:sz w:val="14"/>
                <w:szCs w:val="14"/>
              </w:rPr>
            </w:pPr>
            <w:r>
              <w:sym w:font="Wingdings" w:char="F094"/>
            </w:r>
          </w:p>
        </w:tc>
        <w:tc>
          <w:tcPr>
            <w:tcW w:w="1260" w:type="dxa"/>
            <w:tcBorders>
              <w:top w:val="single" w:sz="12" w:space="0" w:color="auto"/>
              <w:left w:val="single" w:sz="12" w:space="0" w:color="auto"/>
              <w:bottom w:val="single" w:sz="12" w:space="0" w:color="auto"/>
              <w:right w:val="single" w:sz="12" w:space="0" w:color="auto"/>
            </w:tcBorders>
            <w:shd w:val="solid" w:color="CCCCFF" w:fill="CCCCFF"/>
          </w:tcPr>
          <w:p w14:paraId="38503214"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Enterprise Easy Update Tool</w:t>
            </w:r>
          </w:p>
        </w:tc>
        <w:tc>
          <w:tcPr>
            <w:tcW w:w="3420" w:type="dxa"/>
            <w:tcBorders>
              <w:top w:val="single" w:sz="12" w:space="0" w:color="auto"/>
              <w:left w:val="single" w:sz="12" w:space="0" w:color="auto"/>
              <w:bottom w:val="single" w:sz="12" w:space="0" w:color="auto"/>
              <w:right w:val="single" w:sz="12" w:space="0" w:color="auto"/>
            </w:tcBorders>
            <w:shd w:val="solid" w:color="CCCCFF" w:fill="CCCCFF"/>
          </w:tcPr>
          <w:p w14:paraId="779DF29E"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Web end user interfaces to perform ad-hoc updates</w:t>
            </w:r>
          </w:p>
        </w:tc>
      </w:tr>
      <w:tr w:rsidR="00143960" w:rsidRPr="00063E7B" w14:paraId="6CB87612" w14:textId="77777777" w:rsidTr="00FA11FA">
        <w:trPr>
          <w:trHeight w:val="305"/>
        </w:trPr>
        <w:tc>
          <w:tcPr>
            <w:tcW w:w="630" w:type="dxa"/>
            <w:tcBorders>
              <w:top w:val="single" w:sz="12" w:space="0" w:color="auto"/>
              <w:left w:val="single" w:sz="12" w:space="0" w:color="auto"/>
              <w:bottom w:val="single" w:sz="12" w:space="0" w:color="auto"/>
              <w:right w:val="single" w:sz="12" w:space="0" w:color="auto"/>
            </w:tcBorders>
            <w:shd w:val="solid" w:color="99CCFF" w:fill="auto"/>
          </w:tcPr>
          <w:p w14:paraId="7CD1EC46" w14:textId="77777777" w:rsidR="00143960" w:rsidRPr="00063E7B" w:rsidRDefault="008864AF" w:rsidP="008864AF">
            <w:pPr>
              <w:autoSpaceDE w:val="0"/>
              <w:autoSpaceDN w:val="0"/>
              <w:adjustRightInd w:val="0"/>
              <w:jc w:val="center"/>
              <w:rPr>
                <w:rFonts w:cs="Verdana"/>
                <w:b/>
                <w:bCs/>
                <w:color w:val="000000"/>
                <w:sz w:val="14"/>
                <w:szCs w:val="14"/>
              </w:rPr>
            </w:pPr>
            <w:r>
              <w:sym w:font="Wingdings" w:char="F095"/>
            </w:r>
          </w:p>
        </w:tc>
        <w:tc>
          <w:tcPr>
            <w:tcW w:w="1260" w:type="dxa"/>
            <w:tcBorders>
              <w:top w:val="single" w:sz="12" w:space="0" w:color="auto"/>
              <w:left w:val="single" w:sz="12" w:space="0" w:color="auto"/>
              <w:bottom w:val="single" w:sz="12" w:space="0" w:color="auto"/>
              <w:right w:val="single" w:sz="12" w:space="0" w:color="auto"/>
            </w:tcBorders>
          </w:tcPr>
          <w:p w14:paraId="1C623644"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Voyager Easy Update Tool</w:t>
            </w:r>
          </w:p>
        </w:tc>
        <w:tc>
          <w:tcPr>
            <w:tcW w:w="3420" w:type="dxa"/>
            <w:tcBorders>
              <w:top w:val="single" w:sz="12" w:space="0" w:color="auto"/>
              <w:left w:val="single" w:sz="12" w:space="0" w:color="auto"/>
              <w:bottom w:val="single" w:sz="12" w:space="0" w:color="auto"/>
              <w:right w:val="single" w:sz="12" w:space="0" w:color="auto"/>
            </w:tcBorders>
          </w:tcPr>
          <w:p w14:paraId="7EC87EE1"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Web end user interfaces to perform ad-hoc updates</w:t>
            </w:r>
          </w:p>
        </w:tc>
      </w:tr>
      <w:tr w:rsidR="00143960" w:rsidRPr="00063E7B" w14:paraId="2928ABE0" w14:textId="77777777" w:rsidTr="00FA11FA">
        <w:trPr>
          <w:trHeight w:val="535"/>
        </w:trPr>
        <w:tc>
          <w:tcPr>
            <w:tcW w:w="630" w:type="dxa"/>
            <w:tcBorders>
              <w:top w:val="single" w:sz="12" w:space="0" w:color="auto"/>
              <w:left w:val="single" w:sz="12" w:space="0" w:color="auto"/>
              <w:bottom w:val="single" w:sz="12" w:space="0" w:color="auto"/>
              <w:right w:val="single" w:sz="12" w:space="0" w:color="auto"/>
            </w:tcBorders>
            <w:shd w:val="solid" w:color="99CCFF" w:fill="auto"/>
          </w:tcPr>
          <w:p w14:paraId="7B9685F3" w14:textId="77777777" w:rsidR="00143960" w:rsidRPr="00063E7B" w:rsidRDefault="008864AF" w:rsidP="008864AF">
            <w:pPr>
              <w:autoSpaceDE w:val="0"/>
              <w:autoSpaceDN w:val="0"/>
              <w:adjustRightInd w:val="0"/>
              <w:jc w:val="center"/>
              <w:rPr>
                <w:rFonts w:cs="Verdana"/>
                <w:b/>
                <w:bCs/>
                <w:color w:val="000000"/>
                <w:sz w:val="14"/>
                <w:szCs w:val="14"/>
              </w:rPr>
            </w:pPr>
            <w:r>
              <w:sym w:font="Wingdings" w:char="F08C"/>
            </w:r>
          </w:p>
        </w:tc>
        <w:tc>
          <w:tcPr>
            <w:tcW w:w="1260" w:type="dxa"/>
            <w:tcBorders>
              <w:top w:val="single" w:sz="12" w:space="0" w:color="auto"/>
              <w:left w:val="single" w:sz="12" w:space="0" w:color="auto"/>
              <w:bottom w:val="single" w:sz="12" w:space="0" w:color="auto"/>
              <w:right w:val="single" w:sz="12" w:space="0" w:color="auto"/>
            </w:tcBorders>
            <w:shd w:val="solid" w:color="CCCCFF" w:fill="CCCCFF"/>
          </w:tcPr>
          <w:p w14:paraId="589DAD64"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Gemini</w:t>
            </w:r>
          </w:p>
        </w:tc>
        <w:tc>
          <w:tcPr>
            <w:tcW w:w="3420" w:type="dxa"/>
            <w:tcBorders>
              <w:top w:val="single" w:sz="12" w:space="0" w:color="auto"/>
              <w:left w:val="single" w:sz="12" w:space="0" w:color="auto"/>
              <w:bottom w:val="single" w:sz="12" w:space="0" w:color="auto"/>
              <w:right w:val="single" w:sz="12" w:space="0" w:color="auto"/>
            </w:tcBorders>
            <w:shd w:val="solid" w:color="CCCCFF" w:fill="CCCCFF"/>
          </w:tcPr>
          <w:p w14:paraId="3411C7BF"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Aggregate actual P&amp;L data from DFE. Provides adjustment capabilities and calculates various statistical measures which are then loaded into Voyager</w:t>
            </w:r>
          </w:p>
        </w:tc>
      </w:tr>
      <w:tr w:rsidR="00143960" w:rsidRPr="00063E7B" w14:paraId="4B9E6D20" w14:textId="77777777" w:rsidTr="00FA11FA">
        <w:trPr>
          <w:trHeight w:val="240"/>
        </w:trPr>
        <w:tc>
          <w:tcPr>
            <w:tcW w:w="630" w:type="dxa"/>
            <w:tcBorders>
              <w:top w:val="single" w:sz="12" w:space="0" w:color="auto"/>
              <w:left w:val="single" w:sz="12" w:space="0" w:color="auto"/>
              <w:bottom w:val="single" w:sz="12" w:space="0" w:color="auto"/>
              <w:right w:val="single" w:sz="12" w:space="0" w:color="auto"/>
            </w:tcBorders>
            <w:shd w:val="solid" w:color="99CCFF" w:fill="auto"/>
          </w:tcPr>
          <w:p w14:paraId="185680C7" w14:textId="77777777" w:rsidR="00143960" w:rsidRPr="00063E7B" w:rsidRDefault="008864AF" w:rsidP="008864AF">
            <w:pPr>
              <w:autoSpaceDE w:val="0"/>
              <w:autoSpaceDN w:val="0"/>
              <w:adjustRightInd w:val="0"/>
              <w:jc w:val="center"/>
              <w:rPr>
                <w:rFonts w:cs="Verdana"/>
                <w:b/>
                <w:bCs/>
                <w:color w:val="000000"/>
                <w:sz w:val="14"/>
                <w:szCs w:val="14"/>
              </w:rPr>
            </w:pPr>
            <w:r>
              <w:sym w:font="Wingdings" w:char="F08D"/>
            </w:r>
          </w:p>
        </w:tc>
        <w:tc>
          <w:tcPr>
            <w:tcW w:w="1260" w:type="dxa"/>
            <w:tcBorders>
              <w:top w:val="single" w:sz="12" w:space="0" w:color="auto"/>
              <w:left w:val="single" w:sz="12" w:space="0" w:color="auto"/>
              <w:bottom w:val="single" w:sz="12" w:space="0" w:color="auto"/>
              <w:right w:val="single" w:sz="12" w:space="0" w:color="auto"/>
            </w:tcBorders>
          </w:tcPr>
          <w:p w14:paraId="499701F2" w14:textId="77777777" w:rsidR="00143960" w:rsidRPr="00063E7B" w:rsidRDefault="00143960" w:rsidP="005553AD">
            <w:pPr>
              <w:autoSpaceDE w:val="0"/>
              <w:autoSpaceDN w:val="0"/>
              <w:adjustRightInd w:val="0"/>
              <w:jc w:val="left"/>
              <w:rPr>
                <w:rFonts w:cs="Verdana"/>
                <w:b/>
                <w:color w:val="000000"/>
                <w:sz w:val="14"/>
                <w:szCs w:val="14"/>
              </w:rPr>
            </w:pPr>
            <w:r w:rsidRPr="00063E7B">
              <w:rPr>
                <w:rFonts w:cs="Verdana"/>
                <w:b/>
                <w:color w:val="000000"/>
                <w:sz w:val="14"/>
                <w:szCs w:val="14"/>
              </w:rPr>
              <w:t>MBVaR</w:t>
            </w:r>
          </w:p>
        </w:tc>
        <w:tc>
          <w:tcPr>
            <w:tcW w:w="3420" w:type="dxa"/>
            <w:tcBorders>
              <w:top w:val="single" w:sz="12" w:space="0" w:color="auto"/>
              <w:left w:val="single" w:sz="12" w:space="0" w:color="auto"/>
              <w:bottom w:val="single" w:sz="12" w:space="0" w:color="auto"/>
              <w:right w:val="single" w:sz="12" w:space="0" w:color="auto"/>
            </w:tcBorders>
          </w:tcPr>
          <w:p w14:paraId="41328ED6"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Merchant Banking VaR</w:t>
            </w:r>
          </w:p>
        </w:tc>
      </w:tr>
      <w:tr w:rsidR="00143960" w:rsidRPr="00063E7B" w14:paraId="0679609C" w14:textId="77777777" w:rsidTr="00FA11FA">
        <w:trPr>
          <w:trHeight w:val="240"/>
        </w:trPr>
        <w:tc>
          <w:tcPr>
            <w:tcW w:w="630" w:type="dxa"/>
            <w:tcBorders>
              <w:top w:val="single" w:sz="12" w:space="0" w:color="auto"/>
              <w:left w:val="single" w:sz="12" w:space="0" w:color="auto"/>
              <w:bottom w:val="single" w:sz="12" w:space="0" w:color="auto"/>
              <w:right w:val="single" w:sz="12" w:space="0" w:color="auto"/>
            </w:tcBorders>
            <w:shd w:val="solid" w:color="99CCFF" w:fill="auto"/>
          </w:tcPr>
          <w:p w14:paraId="17CD461C" w14:textId="77777777" w:rsidR="00143960" w:rsidRPr="00063E7B" w:rsidRDefault="008864AF" w:rsidP="008864AF">
            <w:pPr>
              <w:autoSpaceDE w:val="0"/>
              <w:autoSpaceDN w:val="0"/>
              <w:adjustRightInd w:val="0"/>
              <w:jc w:val="center"/>
              <w:rPr>
                <w:rFonts w:cs="Verdana"/>
                <w:b/>
                <w:bCs/>
                <w:color w:val="000000"/>
                <w:sz w:val="14"/>
                <w:szCs w:val="14"/>
              </w:rPr>
            </w:pPr>
            <w:r>
              <w:sym w:font="Wingdings" w:char="F08E"/>
            </w:r>
          </w:p>
        </w:tc>
        <w:tc>
          <w:tcPr>
            <w:tcW w:w="1260" w:type="dxa"/>
            <w:tcBorders>
              <w:top w:val="single" w:sz="12" w:space="0" w:color="auto"/>
              <w:left w:val="single" w:sz="12" w:space="0" w:color="auto"/>
              <w:bottom w:val="single" w:sz="12" w:space="0" w:color="auto"/>
              <w:right w:val="single" w:sz="12" w:space="0" w:color="auto"/>
            </w:tcBorders>
            <w:shd w:val="solid" w:color="CCCCFF" w:fill="CCCCFF"/>
          </w:tcPr>
          <w:p w14:paraId="39075FB6" w14:textId="77777777" w:rsidR="00143960" w:rsidRPr="00063E7B" w:rsidRDefault="00143960" w:rsidP="005553AD">
            <w:pPr>
              <w:autoSpaceDE w:val="0"/>
              <w:autoSpaceDN w:val="0"/>
              <w:adjustRightInd w:val="0"/>
              <w:jc w:val="left"/>
              <w:rPr>
                <w:rFonts w:cs="Verdana"/>
                <w:b/>
                <w:color w:val="000000"/>
                <w:sz w:val="14"/>
                <w:szCs w:val="14"/>
              </w:rPr>
            </w:pPr>
            <w:r w:rsidRPr="00063E7B">
              <w:rPr>
                <w:rFonts w:cs="Verdana"/>
                <w:b/>
                <w:color w:val="000000"/>
                <w:sz w:val="14"/>
                <w:szCs w:val="14"/>
              </w:rPr>
              <w:t>LTVaR</w:t>
            </w:r>
          </w:p>
        </w:tc>
        <w:tc>
          <w:tcPr>
            <w:tcW w:w="3420" w:type="dxa"/>
            <w:tcBorders>
              <w:top w:val="single" w:sz="12" w:space="0" w:color="auto"/>
              <w:left w:val="single" w:sz="12" w:space="0" w:color="auto"/>
              <w:bottom w:val="single" w:sz="12" w:space="0" w:color="auto"/>
              <w:right w:val="single" w:sz="12" w:space="0" w:color="auto"/>
            </w:tcBorders>
            <w:shd w:val="solid" w:color="CCCCFF" w:fill="CCCCFF"/>
          </w:tcPr>
          <w:p w14:paraId="6AEFA427"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Long Term VaR</w:t>
            </w:r>
          </w:p>
        </w:tc>
      </w:tr>
      <w:tr w:rsidR="00143960" w:rsidRPr="00063E7B" w14:paraId="5D6A4C78" w14:textId="77777777" w:rsidTr="00FA11FA">
        <w:trPr>
          <w:trHeight w:val="177"/>
        </w:trPr>
        <w:tc>
          <w:tcPr>
            <w:tcW w:w="630" w:type="dxa"/>
            <w:tcBorders>
              <w:top w:val="single" w:sz="12" w:space="0" w:color="auto"/>
              <w:left w:val="single" w:sz="12" w:space="0" w:color="auto"/>
              <w:bottom w:val="single" w:sz="12" w:space="0" w:color="auto"/>
              <w:right w:val="single" w:sz="12" w:space="0" w:color="auto"/>
            </w:tcBorders>
            <w:shd w:val="solid" w:color="99CCFF" w:fill="auto"/>
          </w:tcPr>
          <w:p w14:paraId="797BFEA2" w14:textId="77777777" w:rsidR="00143960" w:rsidRPr="00063E7B" w:rsidRDefault="008864AF" w:rsidP="008864AF">
            <w:pPr>
              <w:autoSpaceDE w:val="0"/>
              <w:autoSpaceDN w:val="0"/>
              <w:adjustRightInd w:val="0"/>
              <w:jc w:val="center"/>
              <w:rPr>
                <w:rFonts w:cs="Verdana"/>
                <w:b/>
                <w:bCs/>
                <w:color w:val="000000"/>
                <w:sz w:val="14"/>
                <w:szCs w:val="14"/>
              </w:rPr>
            </w:pPr>
            <w:r>
              <w:sym w:font="Wingdings" w:char="F08F"/>
            </w:r>
          </w:p>
        </w:tc>
        <w:tc>
          <w:tcPr>
            <w:tcW w:w="1260" w:type="dxa"/>
            <w:tcBorders>
              <w:top w:val="single" w:sz="12" w:space="0" w:color="auto"/>
              <w:left w:val="single" w:sz="12" w:space="0" w:color="auto"/>
              <w:bottom w:val="single" w:sz="12" w:space="0" w:color="auto"/>
              <w:right w:val="single" w:sz="12" w:space="0" w:color="auto"/>
            </w:tcBorders>
          </w:tcPr>
          <w:p w14:paraId="24E4955F"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Re-Insurance</w:t>
            </w:r>
          </w:p>
        </w:tc>
        <w:tc>
          <w:tcPr>
            <w:tcW w:w="3420" w:type="dxa"/>
            <w:tcBorders>
              <w:top w:val="single" w:sz="12" w:space="0" w:color="auto"/>
              <w:left w:val="single" w:sz="12" w:space="0" w:color="auto"/>
              <w:bottom w:val="single" w:sz="12" w:space="0" w:color="auto"/>
              <w:right w:val="single" w:sz="12" w:space="0" w:color="auto"/>
            </w:tcBorders>
          </w:tcPr>
          <w:p w14:paraId="7043358D"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Atlas</w:t>
            </w:r>
          </w:p>
        </w:tc>
      </w:tr>
      <w:tr w:rsidR="00143960" w:rsidRPr="00063E7B" w14:paraId="3C6E3B11" w14:textId="77777777" w:rsidTr="00FA11FA">
        <w:trPr>
          <w:trHeight w:val="535"/>
        </w:trPr>
        <w:tc>
          <w:tcPr>
            <w:tcW w:w="630" w:type="dxa"/>
            <w:tcBorders>
              <w:top w:val="single" w:sz="12" w:space="0" w:color="auto"/>
              <w:left w:val="single" w:sz="12" w:space="0" w:color="auto"/>
              <w:bottom w:val="single" w:sz="12" w:space="0" w:color="auto"/>
              <w:right w:val="single" w:sz="12" w:space="0" w:color="auto"/>
            </w:tcBorders>
            <w:shd w:val="solid" w:color="FF8080" w:fill="auto"/>
          </w:tcPr>
          <w:p w14:paraId="52048750" w14:textId="77777777" w:rsidR="00143960" w:rsidRPr="00BE472F" w:rsidRDefault="00143960" w:rsidP="00BE472F">
            <w:pPr>
              <w:autoSpaceDE w:val="0"/>
              <w:autoSpaceDN w:val="0"/>
              <w:adjustRightInd w:val="0"/>
              <w:jc w:val="center"/>
              <w:rPr>
                <w:rFonts w:cs="Verdana"/>
                <w:b/>
                <w:bCs/>
                <w:color w:val="000000"/>
                <w:sz w:val="14"/>
                <w:szCs w:val="14"/>
              </w:rPr>
            </w:pPr>
            <w:r w:rsidRPr="00BE472F">
              <w:rPr>
                <w:rFonts w:cs="Verdana"/>
                <w:b/>
                <w:bCs/>
                <w:color w:val="000000"/>
                <w:sz w:val="14"/>
                <w:szCs w:val="14"/>
              </w:rPr>
              <w:t>TRACS</w:t>
            </w:r>
            <w:r w:rsidR="00BE472F">
              <w:rPr>
                <w:rFonts w:cs="Verdana"/>
                <w:b/>
                <w:bCs/>
                <w:color w:val="000000"/>
                <w:sz w:val="14"/>
                <w:szCs w:val="14"/>
              </w:rPr>
              <w:t xml:space="preserve"> (13)</w:t>
            </w:r>
          </w:p>
          <w:p w14:paraId="12C7DB3C" w14:textId="77777777" w:rsidR="008864AF" w:rsidRPr="00BE472F" w:rsidRDefault="008864AF" w:rsidP="00BE472F">
            <w:pPr>
              <w:jc w:val="center"/>
            </w:pPr>
            <w:r w:rsidRPr="00BE472F">
              <w:sym w:font="Wingdings" w:char="F08C"/>
            </w:r>
          </w:p>
        </w:tc>
        <w:tc>
          <w:tcPr>
            <w:tcW w:w="1260" w:type="dxa"/>
            <w:tcBorders>
              <w:top w:val="single" w:sz="12" w:space="0" w:color="auto"/>
              <w:left w:val="single" w:sz="12" w:space="0" w:color="auto"/>
              <w:bottom w:val="single" w:sz="12" w:space="0" w:color="auto"/>
              <w:right w:val="single" w:sz="12" w:space="0" w:color="auto"/>
            </w:tcBorders>
            <w:shd w:val="solid" w:color="CCCCFF" w:fill="CCCCFF"/>
          </w:tcPr>
          <w:p w14:paraId="1832581A"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 xml:space="preserve">MTM and Other TRACS User Interfaces </w:t>
            </w:r>
          </w:p>
        </w:tc>
        <w:tc>
          <w:tcPr>
            <w:tcW w:w="3420" w:type="dxa"/>
            <w:tcBorders>
              <w:top w:val="single" w:sz="12" w:space="0" w:color="auto"/>
              <w:left w:val="single" w:sz="12" w:space="0" w:color="auto"/>
              <w:bottom w:val="single" w:sz="12" w:space="0" w:color="auto"/>
              <w:right w:val="single" w:sz="12" w:space="0" w:color="auto"/>
            </w:tcBorders>
            <w:shd w:val="solid" w:color="CCCCFF" w:fill="CCCCFF"/>
          </w:tcPr>
          <w:p w14:paraId="5E6AA5F9" w14:textId="77777777" w:rsidR="00143960" w:rsidRPr="00063E7B" w:rsidRDefault="00143960" w:rsidP="00710F92">
            <w:pPr>
              <w:autoSpaceDE w:val="0"/>
              <w:autoSpaceDN w:val="0"/>
              <w:adjustRightInd w:val="0"/>
              <w:jc w:val="left"/>
              <w:rPr>
                <w:rFonts w:cs="Verdana"/>
                <w:color w:val="000000"/>
                <w:sz w:val="14"/>
                <w:szCs w:val="14"/>
              </w:rPr>
            </w:pPr>
            <w:r w:rsidRPr="00063E7B">
              <w:rPr>
                <w:rFonts w:cs="Verdana"/>
                <w:color w:val="000000"/>
                <w:sz w:val="14"/>
                <w:szCs w:val="14"/>
              </w:rPr>
              <w:t>AIM, MCM, ADM, ESM Console, PEF, FX Web link/dealing, CSE Web App, CSM Web App, MTM Differences, Table Maintenance Tool (TMT)</w:t>
            </w:r>
          </w:p>
        </w:tc>
      </w:tr>
      <w:tr w:rsidR="00143960" w:rsidRPr="00063E7B" w14:paraId="6D1BC011" w14:textId="77777777" w:rsidTr="00FA11FA">
        <w:trPr>
          <w:trHeight w:val="528"/>
        </w:trPr>
        <w:tc>
          <w:tcPr>
            <w:tcW w:w="630" w:type="dxa"/>
            <w:tcBorders>
              <w:top w:val="single" w:sz="12" w:space="0" w:color="auto"/>
              <w:left w:val="single" w:sz="12" w:space="0" w:color="auto"/>
              <w:bottom w:val="single" w:sz="12" w:space="0" w:color="auto"/>
              <w:right w:val="single" w:sz="12" w:space="0" w:color="auto"/>
            </w:tcBorders>
            <w:shd w:val="solid" w:color="FF8080" w:fill="auto"/>
          </w:tcPr>
          <w:p w14:paraId="6BDCCD72" w14:textId="77777777" w:rsidR="00143960" w:rsidRPr="00BE472F" w:rsidRDefault="008864AF" w:rsidP="00BE472F">
            <w:pPr>
              <w:autoSpaceDE w:val="0"/>
              <w:autoSpaceDN w:val="0"/>
              <w:adjustRightInd w:val="0"/>
              <w:jc w:val="center"/>
              <w:rPr>
                <w:rFonts w:cs="Verdana"/>
                <w:bCs/>
                <w:color w:val="000000"/>
                <w:sz w:val="14"/>
                <w:szCs w:val="14"/>
              </w:rPr>
            </w:pPr>
            <w:r w:rsidRPr="00BE472F">
              <w:sym w:font="Wingdings" w:char="F08D"/>
            </w:r>
          </w:p>
        </w:tc>
        <w:tc>
          <w:tcPr>
            <w:tcW w:w="1260" w:type="dxa"/>
            <w:tcBorders>
              <w:top w:val="single" w:sz="12" w:space="0" w:color="auto"/>
              <w:left w:val="single" w:sz="12" w:space="0" w:color="auto"/>
              <w:bottom w:val="single" w:sz="12" w:space="0" w:color="auto"/>
              <w:right w:val="single" w:sz="12" w:space="0" w:color="auto"/>
            </w:tcBorders>
          </w:tcPr>
          <w:p w14:paraId="10C27931"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TRACS reporting</w:t>
            </w:r>
          </w:p>
        </w:tc>
        <w:tc>
          <w:tcPr>
            <w:tcW w:w="3420" w:type="dxa"/>
            <w:tcBorders>
              <w:top w:val="single" w:sz="12" w:space="0" w:color="auto"/>
              <w:left w:val="single" w:sz="12" w:space="0" w:color="auto"/>
              <w:bottom w:val="single" w:sz="12" w:space="0" w:color="auto"/>
              <w:right w:val="single" w:sz="12" w:space="0" w:color="auto"/>
            </w:tcBorders>
          </w:tcPr>
          <w:p w14:paraId="0FAFFA23" w14:textId="77777777" w:rsidR="00143960" w:rsidRPr="00063E7B" w:rsidRDefault="00143960" w:rsidP="00FA11FA">
            <w:pPr>
              <w:autoSpaceDE w:val="0"/>
              <w:autoSpaceDN w:val="0"/>
              <w:adjustRightInd w:val="0"/>
              <w:jc w:val="left"/>
              <w:rPr>
                <w:rFonts w:cs="Verdana"/>
                <w:color w:val="000000"/>
                <w:sz w:val="14"/>
                <w:szCs w:val="14"/>
              </w:rPr>
            </w:pPr>
            <w:r w:rsidRPr="00063E7B">
              <w:rPr>
                <w:rFonts w:cs="Verdana"/>
                <w:color w:val="000000"/>
                <w:sz w:val="14"/>
                <w:szCs w:val="14"/>
              </w:rPr>
              <w:t>Reporting environment</w:t>
            </w:r>
            <w:r w:rsidR="00FA11FA">
              <w:rPr>
                <w:rFonts w:cs="Verdana"/>
                <w:color w:val="000000"/>
                <w:sz w:val="14"/>
                <w:szCs w:val="14"/>
              </w:rPr>
              <w:t xml:space="preserve"> -</w:t>
            </w:r>
            <w:r w:rsidRPr="00063E7B">
              <w:rPr>
                <w:rFonts w:cs="Verdana"/>
                <w:color w:val="000000"/>
                <w:sz w:val="14"/>
                <w:szCs w:val="14"/>
              </w:rPr>
              <w:t xml:space="preserve"> databases (daily, weekly, monthly), OLAP cubes and web plus all OLAP cubes (including TAT), web applications and automations (</w:t>
            </w:r>
            <w:r w:rsidR="00342A43" w:rsidRPr="00342A43">
              <w:rPr>
                <w:rFonts w:cs="Verdana"/>
                <w:b/>
                <w:color w:val="000000"/>
                <w:sz w:val="14"/>
                <w:szCs w:val="14"/>
              </w:rPr>
              <w:t xml:space="preserve">Credit Report Automation </w:t>
            </w:r>
            <w:r w:rsidRPr="00342A43">
              <w:rPr>
                <w:rFonts w:cs="Verdana"/>
                <w:b/>
                <w:color w:val="000000"/>
                <w:sz w:val="14"/>
                <w:szCs w:val="14"/>
              </w:rPr>
              <w:t>CRA</w:t>
            </w:r>
            <w:r w:rsidRPr="00063E7B">
              <w:rPr>
                <w:rFonts w:cs="Verdana"/>
                <w:color w:val="000000"/>
                <w:sz w:val="14"/>
                <w:szCs w:val="14"/>
              </w:rPr>
              <w:t>) – includes report usage logs</w:t>
            </w:r>
          </w:p>
        </w:tc>
      </w:tr>
      <w:tr w:rsidR="00143960" w:rsidRPr="00063E7B" w14:paraId="1847564D" w14:textId="77777777" w:rsidTr="00FA11FA">
        <w:trPr>
          <w:trHeight w:val="362"/>
        </w:trPr>
        <w:tc>
          <w:tcPr>
            <w:tcW w:w="630" w:type="dxa"/>
            <w:tcBorders>
              <w:top w:val="single" w:sz="12" w:space="0" w:color="auto"/>
              <w:left w:val="single" w:sz="12" w:space="0" w:color="auto"/>
              <w:bottom w:val="single" w:sz="12" w:space="0" w:color="auto"/>
              <w:right w:val="single" w:sz="12" w:space="0" w:color="auto"/>
            </w:tcBorders>
            <w:shd w:val="solid" w:color="FF8080" w:fill="auto"/>
          </w:tcPr>
          <w:p w14:paraId="5CA44496" w14:textId="77777777" w:rsidR="00143960" w:rsidRPr="00BE472F" w:rsidRDefault="008864AF" w:rsidP="00BE472F">
            <w:pPr>
              <w:autoSpaceDE w:val="0"/>
              <w:autoSpaceDN w:val="0"/>
              <w:adjustRightInd w:val="0"/>
              <w:jc w:val="center"/>
              <w:rPr>
                <w:rFonts w:cs="Verdana"/>
                <w:bCs/>
                <w:color w:val="000000"/>
                <w:sz w:val="14"/>
                <w:szCs w:val="14"/>
              </w:rPr>
            </w:pPr>
            <w:r w:rsidRPr="00BE472F">
              <w:sym w:font="Wingdings" w:char="F08E"/>
            </w:r>
          </w:p>
        </w:tc>
        <w:tc>
          <w:tcPr>
            <w:tcW w:w="1260" w:type="dxa"/>
            <w:tcBorders>
              <w:top w:val="single" w:sz="12" w:space="0" w:color="auto"/>
              <w:left w:val="single" w:sz="12" w:space="0" w:color="auto"/>
              <w:bottom w:val="single" w:sz="12" w:space="0" w:color="auto"/>
              <w:right w:val="single" w:sz="12" w:space="0" w:color="auto"/>
            </w:tcBorders>
            <w:shd w:val="solid" w:color="CCCCFF" w:fill="CCCCFF"/>
          </w:tcPr>
          <w:p w14:paraId="24E80470"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PARAM Process</w:t>
            </w:r>
          </w:p>
        </w:tc>
        <w:tc>
          <w:tcPr>
            <w:tcW w:w="3420" w:type="dxa"/>
            <w:tcBorders>
              <w:top w:val="single" w:sz="12" w:space="0" w:color="auto"/>
              <w:left w:val="single" w:sz="12" w:space="0" w:color="auto"/>
              <w:bottom w:val="single" w:sz="12" w:space="0" w:color="auto"/>
              <w:right w:val="single" w:sz="12" w:space="0" w:color="auto"/>
            </w:tcBorders>
            <w:shd w:val="solid" w:color="CCCCFF" w:fill="CCCCFF"/>
          </w:tcPr>
          <w:p w14:paraId="73FEFD46"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Monthly parameter calibration databases and all monthly parameter calibration processes</w:t>
            </w:r>
          </w:p>
        </w:tc>
      </w:tr>
      <w:tr w:rsidR="00934488" w:rsidRPr="00063E7B" w14:paraId="6690EA73" w14:textId="77777777" w:rsidTr="00934488">
        <w:trPr>
          <w:trHeight w:val="240"/>
        </w:trPr>
        <w:tc>
          <w:tcPr>
            <w:tcW w:w="630" w:type="dxa"/>
            <w:tcBorders>
              <w:top w:val="single" w:sz="12" w:space="0" w:color="auto"/>
              <w:left w:val="single" w:sz="12" w:space="0" w:color="auto"/>
              <w:bottom w:val="single" w:sz="12" w:space="0" w:color="auto"/>
              <w:right w:val="single" w:sz="12" w:space="0" w:color="auto"/>
            </w:tcBorders>
            <w:shd w:val="solid" w:color="FF8080" w:fill="auto"/>
          </w:tcPr>
          <w:p w14:paraId="03C682CC" w14:textId="77777777" w:rsidR="00934488" w:rsidRPr="00BE472F" w:rsidRDefault="00934488" w:rsidP="00BE472F">
            <w:pPr>
              <w:autoSpaceDE w:val="0"/>
              <w:autoSpaceDN w:val="0"/>
              <w:adjustRightInd w:val="0"/>
              <w:jc w:val="center"/>
              <w:rPr>
                <w:rFonts w:cs="Verdana"/>
                <w:bCs/>
                <w:color w:val="000000"/>
                <w:sz w:val="14"/>
                <w:szCs w:val="14"/>
              </w:rPr>
            </w:pPr>
            <w:r w:rsidRPr="00BE472F">
              <w:sym w:font="Wingdings" w:char="F08F"/>
            </w:r>
          </w:p>
        </w:tc>
        <w:tc>
          <w:tcPr>
            <w:tcW w:w="4680" w:type="dxa"/>
            <w:gridSpan w:val="2"/>
            <w:tcBorders>
              <w:top w:val="single" w:sz="12" w:space="0" w:color="auto"/>
              <w:left w:val="single" w:sz="12" w:space="0" w:color="auto"/>
              <w:bottom w:val="single" w:sz="12" w:space="0" w:color="auto"/>
              <w:right w:val="single" w:sz="12" w:space="0" w:color="auto"/>
            </w:tcBorders>
          </w:tcPr>
          <w:p w14:paraId="71946FC6" w14:textId="77777777" w:rsidR="00934488" w:rsidRPr="00063E7B" w:rsidRDefault="00934488" w:rsidP="005553AD">
            <w:pPr>
              <w:autoSpaceDE w:val="0"/>
              <w:autoSpaceDN w:val="0"/>
              <w:adjustRightInd w:val="0"/>
              <w:jc w:val="left"/>
              <w:rPr>
                <w:rFonts w:cs="Verdana"/>
                <w:color w:val="000000"/>
                <w:sz w:val="14"/>
                <w:szCs w:val="14"/>
              </w:rPr>
            </w:pPr>
            <w:r w:rsidRPr="00934488">
              <w:rPr>
                <w:rFonts w:cs="Verdana"/>
                <w:b/>
                <w:color w:val="000000"/>
                <w:sz w:val="14"/>
                <w:szCs w:val="14"/>
              </w:rPr>
              <w:t>Exposure Simulation Module ESM</w:t>
            </w:r>
            <w:r w:rsidRPr="00063E7B">
              <w:rPr>
                <w:rFonts w:cs="Verdana"/>
                <w:color w:val="000000"/>
                <w:sz w:val="14"/>
                <w:szCs w:val="14"/>
              </w:rPr>
              <w:t xml:space="preserve"> Engine </w:t>
            </w:r>
            <w:r>
              <w:rPr>
                <w:rFonts w:cs="Verdana"/>
                <w:color w:val="000000"/>
                <w:sz w:val="14"/>
                <w:szCs w:val="14"/>
              </w:rPr>
              <w:t xml:space="preserve">+ </w:t>
            </w:r>
            <w:r w:rsidRPr="00063E7B">
              <w:rPr>
                <w:rFonts w:cs="Verdana"/>
                <w:color w:val="000000"/>
                <w:sz w:val="14"/>
                <w:szCs w:val="14"/>
              </w:rPr>
              <w:t>ESM Batch Processes</w:t>
            </w:r>
          </w:p>
        </w:tc>
      </w:tr>
      <w:tr w:rsidR="00BE472F" w:rsidRPr="00063E7B" w14:paraId="5F5AB931" w14:textId="77777777" w:rsidTr="00BE472F">
        <w:trPr>
          <w:trHeight w:val="177"/>
        </w:trPr>
        <w:tc>
          <w:tcPr>
            <w:tcW w:w="630" w:type="dxa"/>
            <w:tcBorders>
              <w:top w:val="single" w:sz="12" w:space="0" w:color="auto"/>
              <w:left w:val="single" w:sz="12" w:space="0" w:color="auto"/>
              <w:bottom w:val="single" w:sz="12" w:space="0" w:color="auto"/>
              <w:right w:val="single" w:sz="12" w:space="0" w:color="auto"/>
            </w:tcBorders>
            <w:shd w:val="solid" w:color="FF8080" w:fill="auto"/>
          </w:tcPr>
          <w:p w14:paraId="607F30CA" w14:textId="77777777" w:rsidR="00BE472F" w:rsidRPr="00BE472F" w:rsidRDefault="00BE472F" w:rsidP="00BE472F">
            <w:pPr>
              <w:autoSpaceDE w:val="0"/>
              <w:autoSpaceDN w:val="0"/>
              <w:adjustRightInd w:val="0"/>
              <w:jc w:val="center"/>
              <w:rPr>
                <w:rFonts w:cs="Verdana"/>
                <w:bCs/>
                <w:color w:val="000000"/>
                <w:sz w:val="14"/>
                <w:szCs w:val="14"/>
              </w:rPr>
            </w:pPr>
            <w:r w:rsidRPr="00BE472F">
              <w:sym w:font="Wingdings" w:char="F090"/>
            </w:r>
          </w:p>
        </w:tc>
        <w:tc>
          <w:tcPr>
            <w:tcW w:w="4680" w:type="dxa"/>
            <w:gridSpan w:val="2"/>
            <w:tcBorders>
              <w:top w:val="single" w:sz="12" w:space="0" w:color="auto"/>
              <w:left w:val="single" w:sz="12" w:space="0" w:color="auto"/>
              <w:bottom w:val="single" w:sz="12" w:space="0" w:color="auto"/>
              <w:right w:val="single" w:sz="12" w:space="0" w:color="auto"/>
            </w:tcBorders>
            <w:shd w:val="solid" w:color="CCCCFF" w:fill="CCCCFF"/>
          </w:tcPr>
          <w:p w14:paraId="0A7FAE9F" w14:textId="77777777" w:rsidR="00BE472F" w:rsidRPr="00063E7B" w:rsidRDefault="00934488" w:rsidP="00934488">
            <w:pPr>
              <w:autoSpaceDE w:val="0"/>
              <w:autoSpaceDN w:val="0"/>
              <w:adjustRightInd w:val="0"/>
              <w:jc w:val="left"/>
              <w:rPr>
                <w:rFonts w:cs="Verdana"/>
                <w:color w:val="000000"/>
                <w:sz w:val="14"/>
                <w:szCs w:val="14"/>
              </w:rPr>
            </w:pPr>
            <w:r w:rsidRPr="00934488">
              <w:rPr>
                <w:rFonts w:cs="Verdana"/>
                <w:b/>
                <w:color w:val="000000"/>
                <w:sz w:val="14"/>
                <w:szCs w:val="14"/>
              </w:rPr>
              <w:t xml:space="preserve">Credit Stress Engine </w:t>
            </w:r>
            <w:r w:rsidR="00BE472F" w:rsidRPr="00934488">
              <w:rPr>
                <w:rFonts w:cs="Verdana"/>
                <w:b/>
                <w:color w:val="000000"/>
                <w:sz w:val="14"/>
                <w:szCs w:val="14"/>
              </w:rPr>
              <w:t>CSE</w:t>
            </w:r>
            <w:r w:rsidR="00BE472F" w:rsidRPr="00063E7B">
              <w:rPr>
                <w:rFonts w:cs="Verdana"/>
                <w:color w:val="000000"/>
                <w:sz w:val="14"/>
                <w:szCs w:val="14"/>
              </w:rPr>
              <w:t xml:space="preserve"> and all CSE Batch Processes</w:t>
            </w:r>
          </w:p>
        </w:tc>
      </w:tr>
      <w:tr w:rsidR="00143960" w:rsidRPr="00063E7B" w14:paraId="39F8AAD8" w14:textId="77777777" w:rsidTr="00FA11FA">
        <w:trPr>
          <w:trHeight w:val="240"/>
        </w:trPr>
        <w:tc>
          <w:tcPr>
            <w:tcW w:w="630" w:type="dxa"/>
            <w:tcBorders>
              <w:top w:val="single" w:sz="12" w:space="0" w:color="auto"/>
              <w:left w:val="single" w:sz="12" w:space="0" w:color="auto"/>
              <w:bottom w:val="single" w:sz="12" w:space="0" w:color="auto"/>
              <w:right w:val="single" w:sz="12" w:space="0" w:color="auto"/>
            </w:tcBorders>
            <w:shd w:val="solid" w:color="FF8080" w:fill="auto"/>
          </w:tcPr>
          <w:p w14:paraId="367F65D1" w14:textId="77777777" w:rsidR="00143960" w:rsidRPr="00BE472F" w:rsidRDefault="008864AF" w:rsidP="00BE472F">
            <w:pPr>
              <w:autoSpaceDE w:val="0"/>
              <w:autoSpaceDN w:val="0"/>
              <w:adjustRightInd w:val="0"/>
              <w:jc w:val="center"/>
              <w:rPr>
                <w:rFonts w:cs="Verdana"/>
                <w:bCs/>
                <w:color w:val="000000"/>
                <w:sz w:val="14"/>
                <w:szCs w:val="14"/>
              </w:rPr>
            </w:pPr>
            <w:r w:rsidRPr="00BE472F">
              <w:sym w:font="Wingdings" w:char="F091"/>
            </w:r>
          </w:p>
        </w:tc>
        <w:tc>
          <w:tcPr>
            <w:tcW w:w="4680" w:type="dxa"/>
            <w:gridSpan w:val="2"/>
            <w:tcBorders>
              <w:top w:val="single" w:sz="12" w:space="0" w:color="auto"/>
              <w:left w:val="single" w:sz="12" w:space="0" w:color="auto"/>
              <w:bottom w:val="single" w:sz="12" w:space="0" w:color="auto"/>
              <w:right w:val="single" w:sz="12" w:space="0" w:color="auto"/>
            </w:tcBorders>
          </w:tcPr>
          <w:p w14:paraId="5071D4AC" w14:textId="77777777" w:rsidR="00143960" w:rsidRPr="00063E7B" w:rsidRDefault="00934488" w:rsidP="005553AD">
            <w:pPr>
              <w:autoSpaceDE w:val="0"/>
              <w:autoSpaceDN w:val="0"/>
              <w:adjustRightInd w:val="0"/>
              <w:jc w:val="left"/>
              <w:rPr>
                <w:rFonts w:cs="Verdana"/>
                <w:color w:val="000000"/>
                <w:sz w:val="14"/>
                <w:szCs w:val="14"/>
              </w:rPr>
            </w:pPr>
            <w:r w:rsidRPr="00934488">
              <w:rPr>
                <w:rFonts w:cs="Verdana"/>
                <w:b/>
                <w:color w:val="000000"/>
                <w:sz w:val="14"/>
                <w:szCs w:val="14"/>
              </w:rPr>
              <w:t xml:space="preserve">Credit Simulation Module </w:t>
            </w:r>
            <w:r w:rsidR="00143960" w:rsidRPr="00934488">
              <w:rPr>
                <w:rFonts w:cs="Verdana"/>
                <w:b/>
                <w:color w:val="000000"/>
                <w:sz w:val="14"/>
                <w:szCs w:val="14"/>
              </w:rPr>
              <w:t>CSM</w:t>
            </w:r>
            <w:r w:rsidR="00143960" w:rsidRPr="00063E7B">
              <w:rPr>
                <w:rFonts w:cs="Verdana"/>
                <w:color w:val="000000"/>
                <w:sz w:val="14"/>
                <w:szCs w:val="14"/>
              </w:rPr>
              <w:t xml:space="preserve"> Engine, CSM Databases and all CSM Batch Processes</w:t>
            </w:r>
          </w:p>
        </w:tc>
      </w:tr>
      <w:tr w:rsidR="00143960" w:rsidRPr="00063E7B" w14:paraId="3AF90C90" w14:textId="77777777" w:rsidTr="00FA11FA">
        <w:trPr>
          <w:trHeight w:val="535"/>
        </w:trPr>
        <w:tc>
          <w:tcPr>
            <w:tcW w:w="630" w:type="dxa"/>
            <w:tcBorders>
              <w:top w:val="single" w:sz="12" w:space="0" w:color="auto"/>
              <w:left w:val="single" w:sz="12" w:space="0" w:color="auto"/>
              <w:bottom w:val="single" w:sz="12" w:space="0" w:color="auto"/>
              <w:right w:val="single" w:sz="12" w:space="0" w:color="auto"/>
            </w:tcBorders>
            <w:shd w:val="solid" w:color="FF8080" w:fill="auto"/>
          </w:tcPr>
          <w:p w14:paraId="13BEEA93" w14:textId="77777777" w:rsidR="00143960" w:rsidRPr="00BE472F" w:rsidRDefault="008864AF" w:rsidP="00BE472F">
            <w:pPr>
              <w:autoSpaceDE w:val="0"/>
              <w:autoSpaceDN w:val="0"/>
              <w:adjustRightInd w:val="0"/>
              <w:jc w:val="center"/>
              <w:rPr>
                <w:rFonts w:cs="Verdana"/>
                <w:bCs/>
                <w:color w:val="000000"/>
                <w:sz w:val="14"/>
                <w:szCs w:val="14"/>
              </w:rPr>
            </w:pPr>
            <w:r w:rsidRPr="00BE472F">
              <w:sym w:font="Wingdings" w:char="F092"/>
            </w:r>
          </w:p>
        </w:tc>
        <w:tc>
          <w:tcPr>
            <w:tcW w:w="1260" w:type="dxa"/>
            <w:tcBorders>
              <w:top w:val="single" w:sz="12" w:space="0" w:color="auto"/>
              <w:left w:val="single" w:sz="12" w:space="0" w:color="auto"/>
              <w:bottom w:val="single" w:sz="12" w:space="0" w:color="auto"/>
              <w:right w:val="single" w:sz="12" w:space="0" w:color="auto"/>
            </w:tcBorders>
            <w:shd w:val="solid" w:color="CCCCFF" w:fill="CCCCFF"/>
          </w:tcPr>
          <w:p w14:paraId="1E39D588"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Month End Processing and Databases</w:t>
            </w:r>
          </w:p>
        </w:tc>
        <w:tc>
          <w:tcPr>
            <w:tcW w:w="3420" w:type="dxa"/>
            <w:tcBorders>
              <w:top w:val="single" w:sz="12" w:space="0" w:color="auto"/>
              <w:left w:val="single" w:sz="12" w:space="0" w:color="auto"/>
              <w:bottom w:val="single" w:sz="12" w:space="0" w:color="auto"/>
              <w:right w:val="single" w:sz="12" w:space="0" w:color="auto"/>
            </w:tcBorders>
            <w:shd w:val="solid" w:color="CCCCFF" w:fill="CCCCFF"/>
          </w:tcPr>
          <w:p w14:paraId="2BC18ADD" w14:textId="77777777" w:rsidR="00143960" w:rsidRPr="00063E7B" w:rsidRDefault="00143960" w:rsidP="005553AD">
            <w:pPr>
              <w:autoSpaceDE w:val="0"/>
              <w:autoSpaceDN w:val="0"/>
              <w:adjustRightInd w:val="0"/>
              <w:jc w:val="left"/>
              <w:rPr>
                <w:rFonts w:cs="Verdana"/>
                <w:color w:val="000000"/>
                <w:sz w:val="14"/>
                <w:szCs w:val="14"/>
              </w:rPr>
            </w:pPr>
            <w:r w:rsidRPr="00063E7B">
              <w:rPr>
                <w:rFonts w:cs="Verdana"/>
                <w:color w:val="000000"/>
                <w:sz w:val="14"/>
                <w:szCs w:val="14"/>
              </w:rPr>
              <w:t xml:space="preserve">Month End databases and all month end batch processes for month end regulatory - reporting and economic capital reporting including CVA calculations - </w:t>
            </w:r>
          </w:p>
        </w:tc>
      </w:tr>
      <w:tr w:rsidR="00BE472F" w:rsidRPr="00063E7B" w14:paraId="4CDF0986" w14:textId="77777777" w:rsidTr="00765B0C">
        <w:trPr>
          <w:trHeight w:val="231"/>
        </w:trPr>
        <w:tc>
          <w:tcPr>
            <w:tcW w:w="630" w:type="dxa"/>
            <w:tcBorders>
              <w:top w:val="single" w:sz="12" w:space="0" w:color="auto"/>
              <w:left w:val="single" w:sz="12" w:space="0" w:color="auto"/>
              <w:bottom w:val="single" w:sz="12" w:space="0" w:color="auto"/>
              <w:right w:val="single" w:sz="12" w:space="0" w:color="auto"/>
            </w:tcBorders>
            <w:shd w:val="solid" w:color="FF8080" w:fill="auto"/>
          </w:tcPr>
          <w:p w14:paraId="7F63C6B4" w14:textId="77777777" w:rsidR="00BE472F" w:rsidRPr="00BE472F" w:rsidRDefault="00BE472F" w:rsidP="00BE472F">
            <w:pPr>
              <w:autoSpaceDE w:val="0"/>
              <w:autoSpaceDN w:val="0"/>
              <w:adjustRightInd w:val="0"/>
              <w:jc w:val="center"/>
              <w:rPr>
                <w:rFonts w:cs="Verdana"/>
                <w:bCs/>
                <w:color w:val="000000"/>
                <w:sz w:val="14"/>
                <w:szCs w:val="14"/>
              </w:rPr>
            </w:pPr>
            <w:r w:rsidRPr="00BE472F">
              <w:sym w:font="Wingdings" w:char="F093"/>
            </w:r>
          </w:p>
        </w:tc>
        <w:tc>
          <w:tcPr>
            <w:tcW w:w="4680" w:type="dxa"/>
            <w:gridSpan w:val="2"/>
            <w:tcBorders>
              <w:top w:val="single" w:sz="12" w:space="0" w:color="auto"/>
              <w:left w:val="single" w:sz="12" w:space="0" w:color="auto"/>
              <w:bottom w:val="single" w:sz="12" w:space="0" w:color="auto"/>
              <w:right w:val="single" w:sz="12" w:space="0" w:color="auto"/>
            </w:tcBorders>
          </w:tcPr>
          <w:p w14:paraId="31CAD1CA" w14:textId="77777777" w:rsidR="00BE472F" w:rsidRPr="00063E7B" w:rsidRDefault="00BE472F" w:rsidP="005553AD">
            <w:pPr>
              <w:autoSpaceDE w:val="0"/>
              <w:autoSpaceDN w:val="0"/>
              <w:adjustRightInd w:val="0"/>
              <w:jc w:val="left"/>
              <w:rPr>
                <w:rFonts w:cs="Verdana"/>
                <w:color w:val="000000"/>
                <w:sz w:val="14"/>
                <w:szCs w:val="14"/>
              </w:rPr>
            </w:pPr>
            <w:r>
              <w:rPr>
                <w:rFonts w:cs="Verdana"/>
                <w:color w:val="000000"/>
                <w:sz w:val="14"/>
                <w:szCs w:val="14"/>
              </w:rPr>
              <w:t xml:space="preserve">PEF - </w:t>
            </w:r>
            <w:r w:rsidRPr="00063E7B">
              <w:rPr>
                <w:rFonts w:cs="Verdana"/>
                <w:color w:val="000000"/>
                <w:sz w:val="14"/>
                <w:szCs w:val="14"/>
              </w:rPr>
              <w:t>Monthly PEF databases and all monthly PEF processes</w:t>
            </w:r>
          </w:p>
        </w:tc>
      </w:tr>
      <w:tr w:rsidR="00BE472F" w:rsidRPr="00063E7B" w14:paraId="6054B96A" w14:textId="77777777" w:rsidTr="00BE472F">
        <w:trPr>
          <w:trHeight w:val="213"/>
        </w:trPr>
        <w:tc>
          <w:tcPr>
            <w:tcW w:w="630" w:type="dxa"/>
            <w:tcBorders>
              <w:top w:val="single" w:sz="12" w:space="0" w:color="auto"/>
              <w:left w:val="single" w:sz="12" w:space="0" w:color="auto"/>
              <w:bottom w:val="single" w:sz="12" w:space="0" w:color="auto"/>
              <w:right w:val="single" w:sz="12" w:space="0" w:color="auto"/>
            </w:tcBorders>
            <w:shd w:val="solid" w:color="FF8080" w:fill="auto"/>
          </w:tcPr>
          <w:p w14:paraId="237D3D09" w14:textId="77777777" w:rsidR="00BE472F" w:rsidRPr="00BE472F" w:rsidRDefault="00BE472F" w:rsidP="00BE472F">
            <w:pPr>
              <w:autoSpaceDE w:val="0"/>
              <w:autoSpaceDN w:val="0"/>
              <w:adjustRightInd w:val="0"/>
              <w:jc w:val="center"/>
              <w:rPr>
                <w:rFonts w:cs="Verdana"/>
                <w:bCs/>
                <w:color w:val="000000"/>
                <w:sz w:val="14"/>
                <w:szCs w:val="14"/>
              </w:rPr>
            </w:pPr>
            <w:r w:rsidRPr="00BE472F">
              <w:sym w:font="Wingdings" w:char="F094"/>
            </w:r>
          </w:p>
        </w:tc>
        <w:tc>
          <w:tcPr>
            <w:tcW w:w="4680" w:type="dxa"/>
            <w:gridSpan w:val="2"/>
            <w:tcBorders>
              <w:top w:val="single" w:sz="12" w:space="0" w:color="auto"/>
              <w:left w:val="single" w:sz="12" w:space="0" w:color="auto"/>
              <w:bottom w:val="single" w:sz="12" w:space="0" w:color="auto"/>
              <w:right w:val="single" w:sz="12" w:space="0" w:color="auto"/>
            </w:tcBorders>
            <w:shd w:val="solid" w:color="CCCCFF" w:fill="CCCCFF"/>
          </w:tcPr>
          <w:p w14:paraId="169B5691" w14:textId="77777777" w:rsidR="00BE472F" w:rsidRPr="00063E7B" w:rsidRDefault="00342A43" w:rsidP="00342A43">
            <w:pPr>
              <w:autoSpaceDE w:val="0"/>
              <w:autoSpaceDN w:val="0"/>
              <w:adjustRightInd w:val="0"/>
              <w:jc w:val="left"/>
              <w:rPr>
                <w:rFonts w:cs="Verdana"/>
                <w:color w:val="000000"/>
                <w:sz w:val="14"/>
                <w:szCs w:val="14"/>
              </w:rPr>
            </w:pPr>
            <w:r w:rsidRPr="00342A43">
              <w:rPr>
                <w:rFonts w:cs="Verdana"/>
                <w:b/>
                <w:color w:val="000000"/>
                <w:sz w:val="14"/>
                <w:szCs w:val="14"/>
              </w:rPr>
              <w:t xml:space="preserve">Table Maintenance Tool </w:t>
            </w:r>
            <w:r w:rsidR="00BE472F" w:rsidRPr="00342A43">
              <w:rPr>
                <w:rFonts w:cs="Verdana"/>
                <w:b/>
                <w:color w:val="000000"/>
                <w:sz w:val="14"/>
                <w:szCs w:val="14"/>
              </w:rPr>
              <w:t>TMT</w:t>
            </w:r>
            <w:r w:rsidR="00BE472F">
              <w:rPr>
                <w:rFonts w:cs="Verdana"/>
                <w:color w:val="000000"/>
                <w:sz w:val="14"/>
                <w:szCs w:val="14"/>
              </w:rPr>
              <w:t xml:space="preserve"> - </w:t>
            </w:r>
            <w:r w:rsidR="00BE472F" w:rsidRPr="00063E7B">
              <w:rPr>
                <w:rFonts w:cs="Verdana"/>
                <w:color w:val="000000"/>
                <w:sz w:val="14"/>
                <w:szCs w:val="14"/>
              </w:rPr>
              <w:t>Functionality/tables that must be maintained</w:t>
            </w:r>
          </w:p>
        </w:tc>
      </w:tr>
      <w:tr w:rsidR="00FA11FA" w:rsidRPr="00063E7B" w14:paraId="5E3B8440" w14:textId="77777777" w:rsidTr="00FA11FA">
        <w:trPr>
          <w:trHeight w:val="222"/>
        </w:trPr>
        <w:tc>
          <w:tcPr>
            <w:tcW w:w="630" w:type="dxa"/>
            <w:tcBorders>
              <w:top w:val="single" w:sz="12" w:space="0" w:color="auto"/>
              <w:left w:val="single" w:sz="12" w:space="0" w:color="auto"/>
              <w:bottom w:val="single" w:sz="12" w:space="0" w:color="auto"/>
              <w:right w:val="single" w:sz="12" w:space="0" w:color="auto"/>
            </w:tcBorders>
            <w:shd w:val="solid" w:color="FF8080" w:fill="auto"/>
          </w:tcPr>
          <w:p w14:paraId="2D59EEF3" w14:textId="77777777" w:rsidR="00FA11FA" w:rsidRPr="00BE472F" w:rsidRDefault="008864AF" w:rsidP="00BE472F">
            <w:pPr>
              <w:autoSpaceDE w:val="0"/>
              <w:autoSpaceDN w:val="0"/>
              <w:adjustRightInd w:val="0"/>
              <w:jc w:val="center"/>
              <w:rPr>
                <w:rFonts w:cs="Verdana"/>
                <w:bCs/>
                <w:color w:val="000000"/>
                <w:sz w:val="14"/>
                <w:szCs w:val="14"/>
              </w:rPr>
            </w:pPr>
            <w:r w:rsidRPr="00BE472F">
              <w:sym w:font="Wingdings" w:char="F095"/>
            </w:r>
          </w:p>
        </w:tc>
        <w:tc>
          <w:tcPr>
            <w:tcW w:w="4680" w:type="dxa"/>
            <w:gridSpan w:val="2"/>
            <w:tcBorders>
              <w:top w:val="single" w:sz="12" w:space="0" w:color="auto"/>
              <w:left w:val="single" w:sz="12" w:space="0" w:color="auto"/>
              <w:bottom w:val="single" w:sz="12" w:space="0" w:color="auto"/>
              <w:right w:val="single" w:sz="12" w:space="0" w:color="auto"/>
            </w:tcBorders>
          </w:tcPr>
          <w:p w14:paraId="6E30B924" w14:textId="77777777" w:rsidR="00FA11FA" w:rsidRPr="00063E7B" w:rsidRDefault="00FA11FA" w:rsidP="005553AD">
            <w:pPr>
              <w:autoSpaceDE w:val="0"/>
              <w:autoSpaceDN w:val="0"/>
              <w:adjustRightInd w:val="0"/>
              <w:jc w:val="left"/>
              <w:rPr>
                <w:rFonts w:cs="Verdana"/>
                <w:color w:val="000000"/>
                <w:sz w:val="14"/>
                <w:szCs w:val="14"/>
              </w:rPr>
            </w:pPr>
            <w:r w:rsidRPr="00063E7B">
              <w:rPr>
                <w:rFonts w:cs="Verdana"/>
                <w:color w:val="000000"/>
                <w:sz w:val="14"/>
                <w:szCs w:val="14"/>
              </w:rPr>
              <w:t>MCM Document Scanning and Retrieval</w:t>
            </w:r>
          </w:p>
        </w:tc>
      </w:tr>
      <w:tr w:rsidR="00BE472F" w:rsidRPr="00063E7B" w14:paraId="6BD9CD48" w14:textId="77777777" w:rsidTr="00BE472F">
        <w:trPr>
          <w:trHeight w:val="168"/>
        </w:trPr>
        <w:tc>
          <w:tcPr>
            <w:tcW w:w="630" w:type="dxa"/>
            <w:tcBorders>
              <w:top w:val="single" w:sz="12" w:space="0" w:color="auto"/>
              <w:left w:val="single" w:sz="12" w:space="0" w:color="auto"/>
              <w:bottom w:val="single" w:sz="12" w:space="0" w:color="auto"/>
              <w:right w:val="single" w:sz="12" w:space="0" w:color="auto"/>
            </w:tcBorders>
            <w:shd w:val="solid" w:color="FF8080" w:fill="auto"/>
          </w:tcPr>
          <w:p w14:paraId="2C4D73ED" w14:textId="77777777" w:rsidR="00BE472F" w:rsidRPr="00BE472F" w:rsidRDefault="00BE472F" w:rsidP="00BE472F">
            <w:pPr>
              <w:jc w:val="center"/>
            </w:pPr>
            <w:r w:rsidRPr="00BE472F">
              <w:sym w:font="Wingdings" w:char="F08C"/>
            </w:r>
          </w:p>
        </w:tc>
        <w:tc>
          <w:tcPr>
            <w:tcW w:w="4680" w:type="dxa"/>
            <w:gridSpan w:val="2"/>
            <w:tcBorders>
              <w:top w:val="single" w:sz="12" w:space="0" w:color="auto"/>
              <w:left w:val="single" w:sz="12" w:space="0" w:color="auto"/>
              <w:bottom w:val="single" w:sz="12" w:space="0" w:color="auto"/>
              <w:right w:val="single" w:sz="12" w:space="0" w:color="auto"/>
            </w:tcBorders>
            <w:shd w:val="solid" w:color="CCCCFF" w:fill="CCCCFF"/>
          </w:tcPr>
          <w:p w14:paraId="32651B6C" w14:textId="77777777" w:rsidR="00BE472F" w:rsidRPr="00063E7B" w:rsidRDefault="00BE472F" w:rsidP="005553AD">
            <w:pPr>
              <w:autoSpaceDE w:val="0"/>
              <w:autoSpaceDN w:val="0"/>
              <w:adjustRightInd w:val="0"/>
              <w:jc w:val="left"/>
              <w:rPr>
                <w:rFonts w:cs="Verdana"/>
                <w:color w:val="000000"/>
                <w:sz w:val="14"/>
                <w:szCs w:val="14"/>
              </w:rPr>
            </w:pPr>
            <w:r w:rsidRPr="00063E7B">
              <w:rPr>
                <w:rFonts w:cs="Verdana"/>
                <w:color w:val="000000"/>
                <w:sz w:val="14"/>
                <w:szCs w:val="14"/>
              </w:rPr>
              <w:t xml:space="preserve"> TOES functionality</w:t>
            </w:r>
          </w:p>
        </w:tc>
      </w:tr>
      <w:tr w:rsidR="00FA11FA" w:rsidRPr="00063E7B" w14:paraId="42FEEE84" w14:textId="77777777" w:rsidTr="00451373">
        <w:trPr>
          <w:trHeight w:val="240"/>
        </w:trPr>
        <w:tc>
          <w:tcPr>
            <w:tcW w:w="630" w:type="dxa"/>
            <w:tcBorders>
              <w:top w:val="single" w:sz="12" w:space="0" w:color="auto"/>
              <w:left w:val="single" w:sz="12" w:space="0" w:color="auto"/>
              <w:bottom w:val="single" w:sz="12" w:space="0" w:color="auto"/>
              <w:right w:val="single" w:sz="12" w:space="0" w:color="auto"/>
            </w:tcBorders>
            <w:shd w:val="solid" w:color="FF8080" w:fill="auto"/>
          </w:tcPr>
          <w:p w14:paraId="1DA53533" w14:textId="77777777" w:rsidR="00FA11FA" w:rsidRPr="00BE472F" w:rsidRDefault="008864AF" w:rsidP="00BE472F">
            <w:pPr>
              <w:autoSpaceDE w:val="0"/>
              <w:autoSpaceDN w:val="0"/>
              <w:adjustRightInd w:val="0"/>
              <w:jc w:val="center"/>
              <w:rPr>
                <w:rFonts w:cs="Verdana"/>
                <w:bCs/>
                <w:color w:val="000000"/>
                <w:sz w:val="14"/>
                <w:szCs w:val="14"/>
              </w:rPr>
            </w:pPr>
            <w:r w:rsidRPr="00BE472F">
              <w:sym w:font="Wingdings" w:char="F08D"/>
            </w:r>
          </w:p>
        </w:tc>
        <w:tc>
          <w:tcPr>
            <w:tcW w:w="4680" w:type="dxa"/>
            <w:gridSpan w:val="2"/>
            <w:tcBorders>
              <w:top w:val="single" w:sz="12" w:space="0" w:color="auto"/>
              <w:left w:val="single" w:sz="12" w:space="0" w:color="auto"/>
              <w:bottom w:val="single" w:sz="12" w:space="0" w:color="auto"/>
              <w:right w:val="single" w:sz="12" w:space="0" w:color="auto"/>
            </w:tcBorders>
          </w:tcPr>
          <w:p w14:paraId="65F6AAAF" w14:textId="77777777" w:rsidR="00FA11FA" w:rsidRPr="00063E7B" w:rsidRDefault="00FA11FA" w:rsidP="005553AD">
            <w:pPr>
              <w:autoSpaceDE w:val="0"/>
              <w:autoSpaceDN w:val="0"/>
              <w:adjustRightInd w:val="0"/>
              <w:jc w:val="left"/>
              <w:rPr>
                <w:rFonts w:cs="Verdana"/>
                <w:color w:val="000000"/>
                <w:sz w:val="14"/>
                <w:szCs w:val="14"/>
              </w:rPr>
            </w:pPr>
            <w:r w:rsidRPr="00063E7B">
              <w:rPr>
                <w:rFonts w:cs="Verdana"/>
                <w:color w:val="000000"/>
                <w:sz w:val="14"/>
                <w:szCs w:val="14"/>
              </w:rPr>
              <w:t>Collateral and Pledging Functionality</w:t>
            </w:r>
          </w:p>
        </w:tc>
      </w:tr>
      <w:tr w:rsidR="00451373" w:rsidRPr="00063E7B" w14:paraId="6B1D2A98" w14:textId="77777777" w:rsidTr="00451373">
        <w:trPr>
          <w:trHeight w:val="240"/>
        </w:trPr>
        <w:tc>
          <w:tcPr>
            <w:tcW w:w="630" w:type="dxa"/>
            <w:tcBorders>
              <w:top w:val="single" w:sz="12" w:space="0" w:color="auto"/>
              <w:left w:val="single" w:sz="12" w:space="0" w:color="auto"/>
              <w:bottom w:val="single" w:sz="12" w:space="0" w:color="auto"/>
              <w:right w:val="single" w:sz="12" w:space="0" w:color="auto"/>
            </w:tcBorders>
            <w:shd w:val="solid" w:color="FF8080" w:fill="auto"/>
          </w:tcPr>
          <w:p w14:paraId="491109DB" w14:textId="77777777" w:rsidR="00451373" w:rsidRPr="00BE472F" w:rsidRDefault="00BE472F" w:rsidP="00BE472F">
            <w:pPr>
              <w:autoSpaceDE w:val="0"/>
              <w:autoSpaceDN w:val="0"/>
              <w:adjustRightInd w:val="0"/>
              <w:jc w:val="center"/>
              <w:rPr>
                <w:rFonts w:cs="Verdana"/>
                <w:bCs/>
                <w:color w:val="000000"/>
                <w:sz w:val="14"/>
                <w:szCs w:val="14"/>
              </w:rPr>
            </w:pPr>
            <w:r w:rsidRPr="00BE472F">
              <w:sym w:font="Wingdings" w:char="F08E"/>
            </w:r>
          </w:p>
        </w:tc>
        <w:tc>
          <w:tcPr>
            <w:tcW w:w="4680" w:type="dxa"/>
            <w:gridSpan w:val="2"/>
            <w:tcBorders>
              <w:top w:val="single" w:sz="12" w:space="0" w:color="auto"/>
              <w:left w:val="single" w:sz="12" w:space="0" w:color="auto"/>
              <w:bottom w:val="single" w:sz="12" w:space="0" w:color="auto"/>
              <w:right w:val="single" w:sz="12" w:space="0" w:color="auto"/>
            </w:tcBorders>
            <w:shd w:val="solid" w:color="CCCCFF" w:fill="CCCCFF"/>
          </w:tcPr>
          <w:p w14:paraId="2DB3F079" w14:textId="77777777" w:rsidR="00451373" w:rsidRPr="00063E7B" w:rsidRDefault="00451373" w:rsidP="005553AD">
            <w:pPr>
              <w:autoSpaceDE w:val="0"/>
              <w:autoSpaceDN w:val="0"/>
              <w:adjustRightInd w:val="0"/>
              <w:jc w:val="left"/>
              <w:rPr>
                <w:rFonts w:cs="Verdana"/>
                <w:color w:val="000000"/>
                <w:sz w:val="14"/>
                <w:szCs w:val="14"/>
              </w:rPr>
            </w:pPr>
            <w:r w:rsidRPr="00063E7B">
              <w:rPr>
                <w:rFonts w:cs="Verdana"/>
                <w:color w:val="000000"/>
                <w:sz w:val="14"/>
                <w:szCs w:val="14"/>
              </w:rPr>
              <w:t xml:space="preserve">Regulatory Capital Calculation for all trade types </w:t>
            </w:r>
          </w:p>
        </w:tc>
      </w:tr>
      <w:tr w:rsidR="00A63DAD" w:rsidRPr="00063E7B" w14:paraId="2C5B3315" w14:textId="77777777" w:rsidTr="00A63DAD">
        <w:trPr>
          <w:trHeight w:val="141"/>
        </w:trPr>
        <w:tc>
          <w:tcPr>
            <w:tcW w:w="630" w:type="dxa"/>
            <w:tcBorders>
              <w:top w:val="single" w:sz="12" w:space="0" w:color="auto"/>
              <w:left w:val="single" w:sz="12" w:space="0" w:color="auto"/>
              <w:bottom w:val="single" w:sz="12" w:space="0" w:color="auto"/>
              <w:right w:val="single" w:sz="12" w:space="0" w:color="auto"/>
            </w:tcBorders>
          </w:tcPr>
          <w:p w14:paraId="58F804D9" w14:textId="77777777" w:rsidR="00A63DAD" w:rsidRPr="00063E7B" w:rsidRDefault="00A63DAD" w:rsidP="005553AD">
            <w:pPr>
              <w:autoSpaceDE w:val="0"/>
              <w:autoSpaceDN w:val="0"/>
              <w:adjustRightInd w:val="0"/>
              <w:jc w:val="left"/>
              <w:rPr>
                <w:rFonts w:cs="Verdana"/>
                <w:b/>
                <w:bCs/>
                <w:color w:val="000000"/>
                <w:sz w:val="14"/>
                <w:szCs w:val="14"/>
              </w:rPr>
            </w:pPr>
            <w:r w:rsidRPr="00063E7B">
              <w:rPr>
                <w:rFonts w:cs="Verdana"/>
                <w:b/>
                <w:bCs/>
                <w:color w:val="000000"/>
                <w:sz w:val="14"/>
                <w:szCs w:val="14"/>
              </w:rPr>
              <w:t>DVP</w:t>
            </w:r>
          </w:p>
        </w:tc>
        <w:tc>
          <w:tcPr>
            <w:tcW w:w="4680" w:type="dxa"/>
            <w:gridSpan w:val="2"/>
            <w:tcBorders>
              <w:top w:val="single" w:sz="12" w:space="0" w:color="auto"/>
              <w:left w:val="single" w:sz="12" w:space="0" w:color="auto"/>
              <w:bottom w:val="single" w:sz="12" w:space="0" w:color="auto"/>
              <w:right w:val="single" w:sz="12" w:space="0" w:color="auto"/>
            </w:tcBorders>
          </w:tcPr>
          <w:p w14:paraId="3DDEEDF2" w14:textId="77777777" w:rsidR="00A63DAD" w:rsidRPr="00063E7B" w:rsidRDefault="00A63DAD" w:rsidP="005553AD">
            <w:pPr>
              <w:autoSpaceDE w:val="0"/>
              <w:autoSpaceDN w:val="0"/>
              <w:adjustRightInd w:val="0"/>
              <w:jc w:val="left"/>
              <w:rPr>
                <w:rFonts w:cs="Verdana"/>
                <w:color w:val="000000"/>
                <w:sz w:val="14"/>
                <w:szCs w:val="14"/>
              </w:rPr>
            </w:pPr>
            <w:r w:rsidRPr="00063E7B">
              <w:rPr>
                <w:rFonts w:cs="Verdana"/>
                <w:color w:val="000000"/>
                <w:sz w:val="14"/>
                <w:szCs w:val="14"/>
              </w:rPr>
              <w:t>DVP</w:t>
            </w:r>
          </w:p>
        </w:tc>
      </w:tr>
      <w:tr w:rsidR="00A63DAD" w:rsidRPr="00063E7B" w14:paraId="0233BB70" w14:textId="77777777" w:rsidTr="00A63DAD">
        <w:trPr>
          <w:trHeight w:val="132"/>
        </w:trPr>
        <w:tc>
          <w:tcPr>
            <w:tcW w:w="630" w:type="dxa"/>
            <w:tcBorders>
              <w:top w:val="single" w:sz="12" w:space="0" w:color="auto"/>
              <w:left w:val="single" w:sz="12" w:space="0" w:color="auto"/>
              <w:bottom w:val="single" w:sz="12" w:space="0" w:color="auto"/>
              <w:right w:val="single" w:sz="12" w:space="0" w:color="auto"/>
            </w:tcBorders>
            <w:shd w:val="solid" w:color="CCCCFF" w:fill="CCCCFF"/>
          </w:tcPr>
          <w:p w14:paraId="41C3821F" w14:textId="77777777" w:rsidR="00A63DAD" w:rsidRPr="00063E7B" w:rsidRDefault="00A63DAD" w:rsidP="005553AD">
            <w:pPr>
              <w:autoSpaceDE w:val="0"/>
              <w:autoSpaceDN w:val="0"/>
              <w:adjustRightInd w:val="0"/>
              <w:jc w:val="left"/>
              <w:rPr>
                <w:rFonts w:cs="Verdana"/>
                <w:b/>
                <w:bCs/>
                <w:color w:val="000000"/>
                <w:sz w:val="14"/>
                <w:szCs w:val="14"/>
              </w:rPr>
            </w:pPr>
            <w:r w:rsidRPr="00063E7B">
              <w:rPr>
                <w:rFonts w:cs="Verdana"/>
                <w:b/>
                <w:bCs/>
                <w:color w:val="000000"/>
                <w:sz w:val="14"/>
                <w:szCs w:val="14"/>
              </w:rPr>
              <w:t>LRS</w:t>
            </w:r>
          </w:p>
        </w:tc>
        <w:tc>
          <w:tcPr>
            <w:tcW w:w="4680" w:type="dxa"/>
            <w:gridSpan w:val="2"/>
            <w:tcBorders>
              <w:top w:val="single" w:sz="12" w:space="0" w:color="auto"/>
              <w:left w:val="single" w:sz="12" w:space="0" w:color="auto"/>
              <w:bottom w:val="single" w:sz="12" w:space="0" w:color="auto"/>
              <w:right w:val="single" w:sz="12" w:space="0" w:color="auto"/>
            </w:tcBorders>
            <w:shd w:val="solid" w:color="CCCCFF" w:fill="CCCCFF"/>
          </w:tcPr>
          <w:p w14:paraId="0463C2C5" w14:textId="77777777" w:rsidR="00A63DAD" w:rsidRPr="00063E7B" w:rsidRDefault="00A63DAD" w:rsidP="005553AD">
            <w:pPr>
              <w:autoSpaceDE w:val="0"/>
              <w:autoSpaceDN w:val="0"/>
              <w:adjustRightInd w:val="0"/>
              <w:jc w:val="left"/>
              <w:rPr>
                <w:rFonts w:cs="Verdana"/>
                <w:color w:val="000000"/>
                <w:sz w:val="14"/>
                <w:szCs w:val="14"/>
              </w:rPr>
            </w:pPr>
            <w:r w:rsidRPr="00063E7B">
              <w:rPr>
                <w:rFonts w:cs="Verdana"/>
                <w:color w:val="000000"/>
                <w:sz w:val="14"/>
                <w:szCs w:val="14"/>
              </w:rPr>
              <w:t>LRS</w:t>
            </w:r>
          </w:p>
        </w:tc>
      </w:tr>
      <w:tr w:rsidR="00143960" w:rsidRPr="00063E7B" w14:paraId="1243994E" w14:textId="77777777" w:rsidTr="00FA11FA">
        <w:trPr>
          <w:trHeight w:val="204"/>
        </w:trPr>
        <w:tc>
          <w:tcPr>
            <w:tcW w:w="630" w:type="dxa"/>
            <w:tcBorders>
              <w:top w:val="single" w:sz="12" w:space="0" w:color="auto"/>
              <w:left w:val="single" w:sz="12" w:space="0" w:color="auto"/>
              <w:bottom w:val="single" w:sz="12" w:space="0" w:color="auto"/>
              <w:right w:val="single" w:sz="12" w:space="0" w:color="auto"/>
            </w:tcBorders>
          </w:tcPr>
          <w:p w14:paraId="15AA7030" w14:textId="77777777" w:rsidR="00143960" w:rsidRPr="00063E7B" w:rsidRDefault="00143960" w:rsidP="005553AD">
            <w:pPr>
              <w:autoSpaceDE w:val="0"/>
              <w:autoSpaceDN w:val="0"/>
              <w:adjustRightInd w:val="0"/>
              <w:jc w:val="left"/>
              <w:rPr>
                <w:rFonts w:cs="Verdana"/>
                <w:b/>
                <w:bCs/>
                <w:color w:val="000000"/>
                <w:sz w:val="14"/>
                <w:szCs w:val="14"/>
              </w:rPr>
            </w:pPr>
            <w:r w:rsidRPr="00063E7B">
              <w:rPr>
                <w:rFonts w:cs="Verdana"/>
                <w:b/>
                <w:bCs/>
                <w:color w:val="000000"/>
                <w:sz w:val="14"/>
                <w:szCs w:val="14"/>
              </w:rPr>
              <w:t>MHS</w:t>
            </w:r>
          </w:p>
        </w:tc>
        <w:tc>
          <w:tcPr>
            <w:tcW w:w="1260" w:type="dxa"/>
            <w:tcBorders>
              <w:top w:val="single" w:sz="12" w:space="0" w:color="auto"/>
              <w:left w:val="single" w:sz="12" w:space="0" w:color="auto"/>
              <w:bottom w:val="single" w:sz="12" w:space="0" w:color="auto"/>
              <w:right w:val="single" w:sz="12" w:space="0" w:color="auto"/>
            </w:tcBorders>
          </w:tcPr>
          <w:p w14:paraId="469E9344" w14:textId="77777777" w:rsidR="00143960" w:rsidRPr="00063E7B" w:rsidRDefault="00451373" w:rsidP="00451373">
            <w:pPr>
              <w:autoSpaceDE w:val="0"/>
              <w:autoSpaceDN w:val="0"/>
              <w:adjustRightInd w:val="0"/>
              <w:jc w:val="left"/>
              <w:rPr>
                <w:rFonts w:cs="Verdana"/>
                <w:color w:val="000000"/>
                <w:sz w:val="14"/>
                <w:szCs w:val="14"/>
              </w:rPr>
            </w:pPr>
            <w:r w:rsidRPr="00064B67">
              <w:rPr>
                <w:rFonts w:cs="Verdana"/>
                <w:b/>
                <w:color w:val="000000"/>
                <w:sz w:val="14"/>
                <w:szCs w:val="14"/>
              </w:rPr>
              <w:t>Market History Store</w:t>
            </w:r>
            <w:r>
              <w:rPr>
                <w:rFonts w:cs="Verdana"/>
                <w:color w:val="000000"/>
                <w:sz w:val="14"/>
                <w:szCs w:val="14"/>
              </w:rPr>
              <w:t xml:space="preserve"> P</w:t>
            </w:r>
            <w:r w:rsidRPr="00FA11FA">
              <w:rPr>
                <w:rFonts w:cs="Verdana"/>
                <w:color w:val="000000"/>
                <w:sz w:val="14"/>
                <w:szCs w:val="14"/>
              </w:rPr>
              <w:t>roprietary data warehouse</w:t>
            </w:r>
            <w:r>
              <w:rPr>
                <w:rFonts w:cs="Verdana"/>
                <w:color w:val="000000"/>
                <w:sz w:val="14"/>
                <w:szCs w:val="14"/>
              </w:rPr>
              <w:t>,</w:t>
            </w:r>
            <w:r w:rsidRPr="00FA11FA">
              <w:rPr>
                <w:rFonts w:cs="Verdana"/>
                <w:color w:val="000000"/>
                <w:sz w:val="14"/>
                <w:szCs w:val="14"/>
              </w:rPr>
              <w:t xml:space="preserve"> previously vendor-based and is now developed and owned in-house by </w:t>
            </w:r>
            <w:r w:rsidRPr="00451373">
              <w:rPr>
                <w:rFonts w:cs="Verdana"/>
                <w:b/>
                <w:color w:val="000000"/>
                <w:sz w:val="14"/>
                <w:szCs w:val="14"/>
              </w:rPr>
              <w:t xml:space="preserve">Corporate, Treasury, </w:t>
            </w:r>
            <w:r>
              <w:rPr>
                <w:rFonts w:cs="Verdana"/>
                <w:b/>
                <w:color w:val="000000"/>
                <w:sz w:val="14"/>
                <w:szCs w:val="14"/>
              </w:rPr>
              <w:t>&amp;</w:t>
            </w:r>
            <w:r w:rsidRPr="00451373">
              <w:rPr>
                <w:rFonts w:cs="Verdana"/>
                <w:b/>
                <w:color w:val="000000"/>
                <w:sz w:val="14"/>
                <w:szCs w:val="14"/>
              </w:rPr>
              <w:t xml:space="preserve"> Risk Management Technology (CTRM Technology)</w:t>
            </w:r>
          </w:p>
        </w:tc>
        <w:tc>
          <w:tcPr>
            <w:tcW w:w="3420" w:type="dxa"/>
            <w:tcBorders>
              <w:top w:val="single" w:sz="12" w:space="0" w:color="auto"/>
              <w:left w:val="single" w:sz="12" w:space="0" w:color="auto"/>
              <w:bottom w:val="single" w:sz="12" w:space="0" w:color="auto"/>
              <w:right w:val="single" w:sz="12" w:space="0" w:color="auto"/>
            </w:tcBorders>
          </w:tcPr>
          <w:p w14:paraId="4C848087" w14:textId="77777777" w:rsidR="00143960" w:rsidRPr="00063E7B" w:rsidRDefault="00451373" w:rsidP="00451373">
            <w:pPr>
              <w:autoSpaceDE w:val="0"/>
              <w:autoSpaceDN w:val="0"/>
              <w:adjustRightInd w:val="0"/>
              <w:jc w:val="left"/>
              <w:rPr>
                <w:rFonts w:cs="Verdana"/>
                <w:color w:val="000000"/>
                <w:sz w:val="14"/>
                <w:szCs w:val="14"/>
              </w:rPr>
            </w:pPr>
            <w:r>
              <w:rPr>
                <w:rFonts w:cs="Verdana"/>
                <w:color w:val="000000"/>
                <w:sz w:val="14"/>
                <w:szCs w:val="14"/>
              </w:rPr>
              <w:t>F</w:t>
            </w:r>
            <w:r w:rsidRPr="00FA11FA">
              <w:rPr>
                <w:rFonts w:cs="Verdana"/>
                <w:color w:val="000000"/>
                <w:sz w:val="14"/>
                <w:szCs w:val="14"/>
              </w:rPr>
              <w:t xml:space="preserve">or input to </w:t>
            </w:r>
            <w:r w:rsidRPr="00451373">
              <w:rPr>
                <w:rFonts w:cs="Verdana"/>
                <w:b/>
                <w:color w:val="000000"/>
                <w:sz w:val="14"/>
                <w:szCs w:val="14"/>
              </w:rPr>
              <w:t>Value at Risk (VaR)</w:t>
            </w:r>
            <w:r w:rsidRPr="00FA11FA">
              <w:rPr>
                <w:rFonts w:cs="Verdana"/>
                <w:color w:val="000000"/>
                <w:sz w:val="14"/>
                <w:szCs w:val="14"/>
              </w:rPr>
              <w:t xml:space="preserve"> engines</w:t>
            </w:r>
            <w:r>
              <w:rPr>
                <w:rFonts w:cs="Verdana"/>
                <w:color w:val="000000"/>
                <w:sz w:val="14"/>
                <w:szCs w:val="14"/>
              </w:rPr>
              <w:t>, r</w:t>
            </w:r>
            <w:r w:rsidRPr="00FA11FA">
              <w:rPr>
                <w:rFonts w:cs="Verdana"/>
                <w:color w:val="000000"/>
                <w:sz w:val="14"/>
                <w:szCs w:val="14"/>
              </w:rPr>
              <w:t xml:space="preserve">eceives </w:t>
            </w:r>
            <w:r>
              <w:rPr>
                <w:rFonts w:cs="Verdana"/>
                <w:color w:val="000000"/>
                <w:sz w:val="14"/>
                <w:szCs w:val="14"/>
              </w:rPr>
              <w:t xml:space="preserve">@ </w:t>
            </w:r>
            <w:r w:rsidR="00FA11FA" w:rsidRPr="00FA11FA">
              <w:rPr>
                <w:rFonts w:cs="Verdana"/>
                <w:color w:val="000000"/>
                <w:sz w:val="14"/>
                <w:szCs w:val="14"/>
              </w:rPr>
              <w:t xml:space="preserve">close of business, market, related data via shared </w:t>
            </w:r>
            <w:r w:rsidR="00FA11FA" w:rsidRPr="00451373">
              <w:rPr>
                <w:rFonts w:cs="Verdana"/>
                <w:b/>
                <w:color w:val="000000"/>
                <w:sz w:val="14"/>
                <w:szCs w:val="14"/>
              </w:rPr>
              <w:t>File Central</w:t>
            </w:r>
            <w:r>
              <w:rPr>
                <w:rFonts w:cs="Verdana"/>
                <w:b/>
                <w:color w:val="000000"/>
                <w:sz w:val="14"/>
                <w:szCs w:val="14"/>
              </w:rPr>
              <w:t>;</w:t>
            </w:r>
            <w:r w:rsidR="00FA11FA" w:rsidRPr="00FA11FA">
              <w:rPr>
                <w:rFonts w:cs="Verdana"/>
                <w:color w:val="000000"/>
                <w:sz w:val="14"/>
                <w:szCs w:val="14"/>
              </w:rPr>
              <w:t xml:space="preserve"> </w:t>
            </w:r>
            <w:r>
              <w:rPr>
                <w:rFonts w:cs="Verdana"/>
                <w:color w:val="000000"/>
                <w:sz w:val="14"/>
                <w:szCs w:val="14"/>
              </w:rPr>
              <w:t>capture</w:t>
            </w:r>
            <w:r w:rsidR="00FA11FA" w:rsidRPr="00FA11FA">
              <w:rPr>
                <w:rFonts w:cs="Verdana"/>
                <w:color w:val="000000"/>
                <w:sz w:val="14"/>
                <w:szCs w:val="14"/>
              </w:rPr>
              <w:t xml:space="preserve"> directly from internal databases </w:t>
            </w:r>
            <w:r>
              <w:rPr>
                <w:rFonts w:cs="Verdana"/>
                <w:color w:val="000000"/>
                <w:sz w:val="14"/>
                <w:szCs w:val="14"/>
              </w:rPr>
              <w:t>+</w:t>
            </w:r>
            <w:r w:rsidR="00FA11FA" w:rsidRPr="00FA11FA">
              <w:rPr>
                <w:rFonts w:cs="Verdana"/>
                <w:color w:val="000000"/>
                <w:sz w:val="14"/>
                <w:szCs w:val="14"/>
              </w:rPr>
              <w:t xml:space="preserve"> external data vendor FTP sites. </w:t>
            </w:r>
            <w:r w:rsidR="00FA11FA" w:rsidRPr="00451373">
              <w:rPr>
                <w:rFonts w:cs="Verdana"/>
                <w:b/>
                <w:color w:val="000000"/>
                <w:sz w:val="14"/>
                <w:szCs w:val="14"/>
              </w:rPr>
              <w:t>Feed schedules</w:t>
            </w:r>
            <w:r>
              <w:rPr>
                <w:rFonts w:cs="Verdana"/>
                <w:color w:val="000000"/>
                <w:sz w:val="14"/>
                <w:szCs w:val="14"/>
              </w:rPr>
              <w:t xml:space="preserve"> </w:t>
            </w:r>
            <w:r w:rsidR="00FA11FA" w:rsidRPr="00FA11FA">
              <w:rPr>
                <w:rFonts w:cs="Verdana"/>
                <w:color w:val="000000"/>
                <w:sz w:val="14"/>
                <w:szCs w:val="14"/>
              </w:rPr>
              <w:t xml:space="preserve">managed via </w:t>
            </w:r>
            <w:r w:rsidR="00FA11FA" w:rsidRPr="00451373">
              <w:rPr>
                <w:rFonts w:cs="Verdana"/>
                <w:b/>
                <w:color w:val="000000"/>
                <w:sz w:val="14"/>
                <w:szCs w:val="14"/>
              </w:rPr>
              <w:t>SQL Agent</w:t>
            </w:r>
            <w:r w:rsidR="00FA11FA" w:rsidRPr="00FA11FA">
              <w:rPr>
                <w:rFonts w:cs="Verdana"/>
                <w:color w:val="000000"/>
                <w:sz w:val="14"/>
                <w:szCs w:val="14"/>
              </w:rPr>
              <w:t xml:space="preserve">. </w:t>
            </w:r>
            <w:r w:rsidRPr="00FA11FA">
              <w:rPr>
                <w:rFonts w:cs="Verdana"/>
                <w:color w:val="000000"/>
                <w:sz w:val="14"/>
                <w:szCs w:val="14"/>
              </w:rPr>
              <w:t>"</w:t>
            </w:r>
            <w:r>
              <w:rPr>
                <w:rFonts w:cs="Verdana"/>
                <w:color w:val="000000"/>
                <w:sz w:val="14"/>
                <w:szCs w:val="14"/>
              </w:rPr>
              <w:t>V</w:t>
            </w:r>
            <w:r w:rsidRPr="00FA11FA">
              <w:rPr>
                <w:rFonts w:cs="Verdana"/>
                <w:color w:val="000000"/>
                <w:sz w:val="14"/>
                <w:szCs w:val="14"/>
              </w:rPr>
              <w:t>alue-added" proce</w:t>
            </w:r>
            <w:r>
              <w:rPr>
                <w:rFonts w:cs="Verdana"/>
                <w:color w:val="000000"/>
                <w:sz w:val="14"/>
                <w:szCs w:val="14"/>
              </w:rPr>
              <w:t>s</w:t>
            </w:r>
            <w:r w:rsidRPr="00FA11FA">
              <w:rPr>
                <w:rFonts w:cs="Verdana"/>
                <w:color w:val="000000"/>
                <w:sz w:val="14"/>
                <w:szCs w:val="14"/>
              </w:rPr>
              <w:t xml:space="preserve">s data quality assessment, data correction, calculation of derived values </w:t>
            </w:r>
            <w:r w:rsidR="00FA11FA" w:rsidRPr="00FA11FA">
              <w:rPr>
                <w:rFonts w:cs="Verdana"/>
                <w:color w:val="000000"/>
                <w:sz w:val="14"/>
                <w:szCs w:val="14"/>
              </w:rPr>
              <w:t>MHS supplies accurate, current data to a variety of clients, including internal clients, bank computer systems, and business units.</w:t>
            </w:r>
            <w:r>
              <w:rPr>
                <w:rFonts w:cs="Verdana"/>
                <w:color w:val="000000"/>
                <w:sz w:val="14"/>
                <w:szCs w:val="14"/>
              </w:rPr>
              <w:t xml:space="preserve"> </w:t>
            </w:r>
            <w:r w:rsidR="00FA11FA" w:rsidRPr="00451373">
              <w:rPr>
                <w:rFonts w:cs="Verdana"/>
                <w:b/>
                <w:color w:val="000000"/>
                <w:sz w:val="14"/>
                <w:szCs w:val="14"/>
              </w:rPr>
              <w:t>Trading Room Risk Measurement, Monitoring and Control (TRMC)</w:t>
            </w:r>
            <w:r w:rsidR="00FA11FA" w:rsidRPr="00FA11FA">
              <w:rPr>
                <w:rFonts w:cs="Verdana"/>
                <w:color w:val="000000"/>
                <w:sz w:val="14"/>
                <w:szCs w:val="14"/>
              </w:rPr>
              <w:t xml:space="preserve"> </w:t>
            </w:r>
            <w:r>
              <w:rPr>
                <w:rFonts w:cs="Verdana"/>
                <w:color w:val="000000"/>
                <w:sz w:val="14"/>
                <w:szCs w:val="14"/>
              </w:rPr>
              <w:t xml:space="preserve">- </w:t>
            </w:r>
            <w:r w:rsidR="00FA11FA" w:rsidRPr="00FA11FA">
              <w:rPr>
                <w:rFonts w:cs="Verdana"/>
                <w:color w:val="000000"/>
                <w:sz w:val="14"/>
                <w:szCs w:val="14"/>
              </w:rPr>
              <w:t xml:space="preserve">primary users and reviewers of data and access MHS via a customized Excel interface. Spreadsheets programmed in Visual Basic and use ODBC to read and write to the MHS databases. </w:t>
            </w:r>
            <w:r w:rsidR="00FA11FA" w:rsidRPr="00451373">
              <w:rPr>
                <w:rFonts w:cs="Verdana"/>
                <w:b/>
                <w:color w:val="000000"/>
                <w:sz w:val="14"/>
                <w:szCs w:val="14"/>
              </w:rPr>
              <w:t>Business Solution Monitoring Control (BSMC)</w:t>
            </w:r>
            <w:r w:rsidR="00FA11FA" w:rsidRPr="00FA11FA">
              <w:rPr>
                <w:rFonts w:cs="Verdana"/>
                <w:color w:val="000000"/>
                <w:sz w:val="14"/>
                <w:szCs w:val="14"/>
              </w:rPr>
              <w:t xml:space="preserve"> secondary users access copy of data, downloaded nightly from the MHS database. BSMC (Ranger) users access MHS via an Excel plug-in.</w:t>
            </w:r>
          </w:p>
        </w:tc>
      </w:tr>
      <w:tr w:rsidR="00A63DAD" w:rsidRPr="00063E7B" w14:paraId="0EAC2FFB" w14:textId="77777777" w:rsidTr="00A63DAD">
        <w:trPr>
          <w:trHeight w:val="348"/>
        </w:trPr>
        <w:tc>
          <w:tcPr>
            <w:tcW w:w="630" w:type="dxa"/>
            <w:tcBorders>
              <w:top w:val="single" w:sz="12" w:space="0" w:color="auto"/>
              <w:left w:val="single" w:sz="12" w:space="0" w:color="auto"/>
              <w:bottom w:val="single" w:sz="12" w:space="0" w:color="auto"/>
              <w:right w:val="single" w:sz="12" w:space="0" w:color="auto"/>
            </w:tcBorders>
            <w:shd w:val="solid" w:color="CCCCFF" w:fill="CCCCFF"/>
          </w:tcPr>
          <w:p w14:paraId="465D0C25" w14:textId="77777777" w:rsidR="00A63DAD" w:rsidRPr="00063E7B" w:rsidRDefault="00A63DAD" w:rsidP="005553AD">
            <w:pPr>
              <w:autoSpaceDE w:val="0"/>
              <w:autoSpaceDN w:val="0"/>
              <w:adjustRightInd w:val="0"/>
              <w:jc w:val="left"/>
              <w:rPr>
                <w:rFonts w:cs="Verdana"/>
                <w:b/>
                <w:bCs/>
                <w:color w:val="000000"/>
                <w:sz w:val="14"/>
                <w:szCs w:val="14"/>
              </w:rPr>
            </w:pPr>
            <w:r w:rsidRPr="00063E7B">
              <w:rPr>
                <w:rFonts w:cs="Verdana"/>
                <w:b/>
                <w:bCs/>
                <w:color w:val="000000"/>
                <w:sz w:val="14"/>
                <w:szCs w:val="14"/>
              </w:rPr>
              <w:t>CIBC Mellon</w:t>
            </w:r>
          </w:p>
        </w:tc>
        <w:tc>
          <w:tcPr>
            <w:tcW w:w="4680" w:type="dxa"/>
            <w:gridSpan w:val="2"/>
            <w:tcBorders>
              <w:top w:val="single" w:sz="12" w:space="0" w:color="auto"/>
              <w:left w:val="single" w:sz="12" w:space="0" w:color="auto"/>
              <w:bottom w:val="single" w:sz="12" w:space="0" w:color="auto"/>
              <w:right w:val="single" w:sz="12" w:space="0" w:color="auto"/>
            </w:tcBorders>
            <w:shd w:val="solid" w:color="CCCCFF" w:fill="CCCCFF"/>
          </w:tcPr>
          <w:p w14:paraId="7AA7B3DD" w14:textId="77777777" w:rsidR="00A63DAD" w:rsidRPr="00063E7B" w:rsidRDefault="00A63DAD" w:rsidP="005553AD">
            <w:pPr>
              <w:autoSpaceDE w:val="0"/>
              <w:autoSpaceDN w:val="0"/>
              <w:adjustRightInd w:val="0"/>
              <w:jc w:val="left"/>
              <w:rPr>
                <w:rFonts w:cs="Verdana"/>
                <w:color w:val="000000"/>
                <w:sz w:val="14"/>
                <w:szCs w:val="14"/>
              </w:rPr>
            </w:pPr>
            <w:r w:rsidRPr="00063E7B">
              <w:rPr>
                <w:rFonts w:cs="Verdana"/>
                <w:color w:val="000000"/>
                <w:sz w:val="14"/>
                <w:szCs w:val="14"/>
              </w:rPr>
              <w:t>CIBC MELLON</w:t>
            </w:r>
          </w:p>
        </w:tc>
      </w:tr>
    </w:tbl>
    <w:p w14:paraId="7EB96C0C" w14:textId="77777777" w:rsidR="0039278C" w:rsidRDefault="0039278C" w:rsidP="00E027D5">
      <w:pPr>
        <w:pStyle w:val="Heading4"/>
        <w:rPr>
          <w:lang w:val="en-CA"/>
        </w:rPr>
      </w:pPr>
      <w:bookmarkStart w:id="210" w:name="_CIBC_5_Asset"/>
      <w:bookmarkStart w:id="211" w:name="_Toc408408193"/>
      <w:bookmarkStart w:id="212" w:name="_Toc388098091"/>
      <w:bookmarkStart w:id="213" w:name="_Toc388098841"/>
      <w:bookmarkStart w:id="214" w:name="_Toc388098084"/>
      <w:bookmarkStart w:id="215" w:name="_Toc388098834"/>
      <w:bookmarkStart w:id="216" w:name="_Toc388098095"/>
      <w:bookmarkStart w:id="217" w:name="_Toc388098845"/>
      <w:bookmarkStart w:id="218" w:name="_Toc15201898"/>
      <w:bookmarkEnd w:id="210"/>
      <w:r>
        <w:rPr>
          <w:lang w:val="en-CA"/>
        </w:rPr>
        <w:t xml:space="preserve">CIBC </w:t>
      </w:r>
      <w:r w:rsidR="00606987">
        <w:rPr>
          <w:lang w:val="en-CA"/>
        </w:rPr>
        <w:t xml:space="preserve">5 </w:t>
      </w:r>
      <w:r w:rsidR="00BF2807">
        <w:rPr>
          <w:lang w:val="en-CA"/>
        </w:rPr>
        <w:t>Asset Classe</w:t>
      </w:r>
      <w:r>
        <w:rPr>
          <w:lang w:val="en-CA"/>
        </w:rPr>
        <w:t xml:space="preserve">s by </w:t>
      </w:r>
      <w:r w:rsidR="00BF2807">
        <w:rPr>
          <w:lang w:val="en-CA"/>
        </w:rPr>
        <w:t xml:space="preserve">29 </w:t>
      </w:r>
      <w:r>
        <w:rPr>
          <w:lang w:val="en-CA"/>
        </w:rPr>
        <w:t>System</w:t>
      </w:r>
      <w:r w:rsidR="00BF2807">
        <w:rPr>
          <w:lang w:val="en-CA"/>
        </w:rPr>
        <w:t>s</w:t>
      </w:r>
      <w:bookmarkEnd w:id="211"/>
      <w:bookmarkEnd w:id="218"/>
    </w:p>
    <w:p w14:paraId="2A730D95" w14:textId="77777777" w:rsidR="00606987" w:rsidRPr="00606987" w:rsidRDefault="00606987" w:rsidP="00606987">
      <w:pPr>
        <w:rPr>
          <w:lang w:val="en-CA"/>
        </w:rPr>
      </w:pPr>
      <w:r w:rsidRPr="00606987">
        <w:rPr>
          <w:b/>
          <w:lang w:val="en-CA"/>
        </w:rPr>
        <w:t>5 asset classes</w:t>
      </w:r>
      <w:r>
        <w:rPr>
          <w:lang w:val="en-CA"/>
        </w:rPr>
        <w:t xml:space="preserve"> = </w:t>
      </w:r>
      <w:r w:rsidRPr="00606987">
        <w:rPr>
          <w:lang w:val="en-CA"/>
        </w:rPr>
        <w:t>Commodity</w:t>
      </w:r>
      <w:r>
        <w:rPr>
          <w:lang w:val="en-CA"/>
        </w:rPr>
        <w:t xml:space="preserve">, </w:t>
      </w:r>
      <w:r w:rsidRPr="00606987">
        <w:rPr>
          <w:lang w:val="en-CA"/>
        </w:rPr>
        <w:t>Credit Spread</w:t>
      </w:r>
      <w:r>
        <w:rPr>
          <w:lang w:val="en-CA"/>
        </w:rPr>
        <w:t xml:space="preserve">, </w:t>
      </w:r>
      <w:r w:rsidRPr="00606987">
        <w:rPr>
          <w:lang w:val="en-CA"/>
        </w:rPr>
        <w:t>Equity</w:t>
      </w:r>
      <w:r>
        <w:rPr>
          <w:lang w:val="en-CA"/>
        </w:rPr>
        <w:t xml:space="preserve">, </w:t>
      </w:r>
      <w:r w:rsidRPr="00606987">
        <w:rPr>
          <w:lang w:val="en-CA"/>
        </w:rPr>
        <w:t>Foreign Exchange</w:t>
      </w:r>
      <w:r>
        <w:rPr>
          <w:lang w:val="en-CA"/>
        </w:rPr>
        <w:t xml:space="preserve">, </w:t>
      </w:r>
      <w:r w:rsidRPr="00606987">
        <w:rPr>
          <w:lang w:val="en-CA"/>
        </w:rPr>
        <w:t>Interest Rate</w:t>
      </w:r>
    </w:p>
    <w:tbl>
      <w:tblPr>
        <w:tblW w:w="54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5"/>
        <w:gridCol w:w="720"/>
        <w:gridCol w:w="3883"/>
      </w:tblGrid>
      <w:tr w:rsidR="0039278C" w:rsidRPr="00FC447F" w14:paraId="0609D3CA" w14:textId="77777777" w:rsidTr="00FC447F">
        <w:trPr>
          <w:trHeight w:val="270"/>
        </w:trPr>
        <w:tc>
          <w:tcPr>
            <w:tcW w:w="815" w:type="dxa"/>
            <w:vMerge w:val="restart"/>
            <w:shd w:val="clear" w:color="auto" w:fill="4F81BD"/>
            <w:tcMar>
              <w:left w:w="29" w:type="dxa"/>
              <w:right w:w="29" w:type="dxa"/>
            </w:tcMar>
            <w:hideMark/>
          </w:tcPr>
          <w:p w14:paraId="1ADCE579" w14:textId="77777777" w:rsidR="0039278C" w:rsidRPr="00FC447F" w:rsidRDefault="0039278C" w:rsidP="00FC447F">
            <w:pPr>
              <w:jc w:val="center"/>
              <w:rPr>
                <w:rFonts w:cs="Arial"/>
                <w:b/>
                <w:bCs/>
                <w:color w:val="FFFFFF"/>
                <w:sz w:val="14"/>
                <w:szCs w:val="14"/>
              </w:rPr>
            </w:pPr>
            <w:r w:rsidRPr="00FC447F">
              <w:rPr>
                <w:rFonts w:cs="Arial"/>
                <w:b/>
                <w:bCs/>
                <w:color w:val="FFFFFF"/>
                <w:sz w:val="14"/>
                <w:szCs w:val="14"/>
              </w:rPr>
              <w:t>System</w:t>
            </w:r>
          </w:p>
        </w:tc>
        <w:tc>
          <w:tcPr>
            <w:tcW w:w="720" w:type="dxa"/>
            <w:vMerge w:val="restart"/>
            <w:shd w:val="clear" w:color="auto" w:fill="4F81BD"/>
            <w:tcMar>
              <w:left w:w="29" w:type="dxa"/>
              <w:right w:w="29" w:type="dxa"/>
            </w:tcMar>
            <w:hideMark/>
          </w:tcPr>
          <w:p w14:paraId="275C0C5B" w14:textId="77777777" w:rsidR="0039278C" w:rsidRPr="00FC447F" w:rsidRDefault="0039278C" w:rsidP="00FC447F">
            <w:pPr>
              <w:jc w:val="center"/>
              <w:rPr>
                <w:rFonts w:cs="Arial"/>
                <w:b/>
                <w:bCs/>
                <w:color w:val="FFFFFF"/>
                <w:sz w:val="14"/>
                <w:szCs w:val="14"/>
              </w:rPr>
            </w:pPr>
            <w:r w:rsidRPr="00FC447F">
              <w:rPr>
                <w:rFonts w:cs="Arial"/>
                <w:b/>
                <w:bCs/>
                <w:color w:val="FFFFFF"/>
                <w:sz w:val="14"/>
                <w:szCs w:val="14"/>
              </w:rPr>
              <w:t xml:space="preserve">Asset </w:t>
            </w:r>
          </w:p>
          <w:p w14:paraId="1152B7C8" w14:textId="77777777" w:rsidR="0039278C" w:rsidRPr="00FC447F" w:rsidRDefault="0039278C" w:rsidP="00FC447F">
            <w:pPr>
              <w:jc w:val="center"/>
              <w:rPr>
                <w:rFonts w:cs="Arial"/>
                <w:b/>
                <w:bCs/>
                <w:color w:val="FFFFFF"/>
                <w:sz w:val="14"/>
                <w:szCs w:val="14"/>
              </w:rPr>
            </w:pPr>
            <w:r w:rsidRPr="00FC447F">
              <w:rPr>
                <w:rFonts w:cs="Arial"/>
                <w:b/>
                <w:bCs/>
                <w:color w:val="FFFFFF"/>
                <w:sz w:val="14"/>
                <w:szCs w:val="14"/>
              </w:rPr>
              <w:t>Class</w:t>
            </w:r>
          </w:p>
        </w:tc>
        <w:tc>
          <w:tcPr>
            <w:tcW w:w="3883" w:type="dxa"/>
            <w:vMerge w:val="restart"/>
            <w:shd w:val="clear" w:color="auto" w:fill="4F81BD"/>
            <w:tcMar>
              <w:left w:w="29" w:type="dxa"/>
              <w:right w:w="29" w:type="dxa"/>
            </w:tcMar>
            <w:hideMark/>
          </w:tcPr>
          <w:p w14:paraId="2D613A64" w14:textId="77777777" w:rsidR="0039278C" w:rsidRPr="00FC447F" w:rsidRDefault="0039278C" w:rsidP="00FC447F">
            <w:pPr>
              <w:jc w:val="center"/>
              <w:rPr>
                <w:rFonts w:cs="Arial"/>
                <w:b/>
                <w:bCs/>
                <w:color w:val="FFFFFF"/>
                <w:sz w:val="14"/>
                <w:szCs w:val="14"/>
              </w:rPr>
            </w:pPr>
            <w:r w:rsidRPr="00FC447F">
              <w:rPr>
                <w:rFonts w:cs="Arial"/>
                <w:b/>
                <w:bCs/>
                <w:color w:val="FFFFFF"/>
                <w:sz w:val="14"/>
                <w:szCs w:val="14"/>
              </w:rPr>
              <w:t>Instrument</w:t>
            </w:r>
          </w:p>
        </w:tc>
      </w:tr>
      <w:tr w:rsidR="0039278C" w:rsidRPr="00FC447F" w14:paraId="22CF5270" w14:textId="77777777" w:rsidTr="00FC447F">
        <w:trPr>
          <w:trHeight w:val="230"/>
        </w:trPr>
        <w:tc>
          <w:tcPr>
            <w:tcW w:w="815" w:type="dxa"/>
            <w:vMerge/>
            <w:shd w:val="clear" w:color="auto" w:fill="4F81BD"/>
            <w:tcMar>
              <w:left w:w="29" w:type="dxa"/>
              <w:right w:w="29" w:type="dxa"/>
            </w:tcMar>
            <w:hideMark/>
          </w:tcPr>
          <w:p w14:paraId="420EAE78" w14:textId="77777777" w:rsidR="0039278C" w:rsidRPr="00FC447F" w:rsidRDefault="0039278C" w:rsidP="00FC447F">
            <w:pPr>
              <w:jc w:val="left"/>
              <w:rPr>
                <w:rFonts w:cs="Arial"/>
                <w:b/>
                <w:bCs/>
                <w:sz w:val="14"/>
                <w:szCs w:val="14"/>
              </w:rPr>
            </w:pPr>
          </w:p>
        </w:tc>
        <w:tc>
          <w:tcPr>
            <w:tcW w:w="720" w:type="dxa"/>
            <w:vMerge/>
            <w:shd w:val="clear" w:color="auto" w:fill="4F81BD"/>
            <w:tcMar>
              <w:left w:w="29" w:type="dxa"/>
              <w:right w:w="29" w:type="dxa"/>
            </w:tcMar>
            <w:hideMark/>
          </w:tcPr>
          <w:p w14:paraId="48481360" w14:textId="77777777" w:rsidR="0039278C" w:rsidRPr="00FC447F" w:rsidRDefault="0039278C" w:rsidP="00FC447F">
            <w:pPr>
              <w:jc w:val="left"/>
              <w:rPr>
                <w:rFonts w:cs="Arial"/>
                <w:b/>
                <w:bCs/>
                <w:sz w:val="14"/>
                <w:szCs w:val="14"/>
              </w:rPr>
            </w:pPr>
          </w:p>
        </w:tc>
        <w:tc>
          <w:tcPr>
            <w:tcW w:w="3883" w:type="dxa"/>
            <w:vMerge/>
            <w:shd w:val="clear" w:color="auto" w:fill="4F81BD"/>
            <w:tcMar>
              <w:left w:w="29" w:type="dxa"/>
              <w:right w:w="29" w:type="dxa"/>
            </w:tcMar>
            <w:hideMark/>
          </w:tcPr>
          <w:p w14:paraId="101C254A" w14:textId="77777777" w:rsidR="0039278C" w:rsidRPr="00FC447F" w:rsidRDefault="0039278C" w:rsidP="00FC447F">
            <w:pPr>
              <w:jc w:val="left"/>
              <w:rPr>
                <w:rFonts w:cs="Arial"/>
                <w:b/>
                <w:bCs/>
                <w:sz w:val="14"/>
                <w:szCs w:val="14"/>
              </w:rPr>
            </w:pPr>
          </w:p>
        </w:tc>
      </w:tr>
      <w:tr w:rsidR="0039278C" w:rsidRPr="00FC447F" w14:paraId="1F68E676" w14:textId="77777777" w:rsidTr="00FC447F">
        <w:trPr>
          <w:trHeight w:val="296"/>
        </w:trPr>
        <w:tc>
          <w:tcPr>
            <w:tcW w:w="815" w:type="dxa"/>
            <w:vMerge w:val="restart"/>
            <w:tcMar>
              <w:left w:w="29" w:type="dxa"/>
              <w:right w:w="29" w:type="dxa"/>
            </w:tcMar>
            <w:hideMark/>
          </w:tcPr>
          <w:p w14:paraId="069A6244" w14:textId="77777777" w:rsidR="0039278C" w:rsidRPr="00FC447F" w:rsidRDefault="0039278C" w:rsidP="00FC447F">
            <w:pPr>
              <w:jc w:val="center"/>
              <w:rPr>
                <w:rFonts w:cs="Arial"/>
                <w:b/>
                <w:bCs/>
                <w:sz w:val="14"/>
                <w:szCs w:val="14"/>
              </w:rPr>
            </w:pPr>
            <w:r w:rsidRPr="00FC447F">
              <w:rPr>
                <w:rFonts w:cs="Arial"/>
                <w:b/>
                <w:bCs/>
                <w:sz w:val="14"/>
                <w:szCs w:val="14"/>
              </w:rPr>
              <w:t>WSS</w:t>
            </w:r>
          </w:p>
        </w:tc>
        <w:tc>
          <w:tcPr>
            <w:tcW w:w="720" w:type="dxa"/>
            <w:tcMar>
              <w:left w:w="29" w:type="dxa"/>
              <w:right w:w="29" w:type="dxa"/>
            </w:tcMar>
            <w:hideMark/>
          </w:tcPr>
          <w:p w14:paraId="6BB87A6E" w14:textId="77777777" w:rsidR="0039278C" w:rsidRPr="00FC447F" w:rsidRDefault="0039278C" w:rsidP="00FC447F">
            <w:pPr>
              <w:jc w:val="center"/>
              <w:rPr>
                <w:rFonts w:cs="Arial"/>
                <w:b/>
                <w:sz w:val="12"/>
                <w:szCs w:val="14"/>
              </w:rPr>
            </w:pPr>
            <w:r w:rsidRPr="00FC447F">
              <w:rPr>
                <w:rFonts w:cs="Arial"/>
                <w:b/>
                <w:sz w:val="12"/>
                <w:szCs w:val="14"/>
              </w:rPr>
              <w:t>Foreign Exchange</w:t>
            </w:r>
          </w:p>
        </w:tc>
        <w:tc>
          <w:tcPr>
            <w:tcW w:w="3883" w:type="dxa"/>
            <w:tcMar>
              <w:left w:w="29" w:type="dxa"/>
              <w:right w:w="29" w:type="dxa"/>
            </w:tcMar>
            <w:hideMark/>
          </w:tcPr>
          <w:p w14:paraId="1F3DC2DA" w14:textId="77777777" w:rsidR="0039278C" w:rsidRPr="00FC447F" w:rsidRDefault="0039278C" w:rsidP="00FC447F">
            <w:pPr>
              <w:jc w:val="left"/>
              <w:rPr>
                <w:rFonts w:cs="Arial"/>
                <w:sz w:val="14"/>
                <w:szCs w:val="14"/>
              </w:rPr>
            </w:pPr>
            <w:r w:rsidRPr="00FC447F">
              <w:rPr>
                <w:rFonts w:cs="Arial"/>
                <w:sz w:val="14"/>
                <w:szCs w:val="14"/>
              </w:rPr>
              <w:t>FX Contract</w:t>
            </w:r>
          </w:p>
        </w:tc>
      </w:tr>
      <w:tr w:rsidR="0039278C" w:rsidRPr="00FC447F" w14:paraId="43353304" w14:textId="77777777" w:rsidTr="00FC447F">
        <w:trPr>
          <w:trHeight w:val="143"/>
        </w:trPr>
        <w:tc>
          <w:tcPr>
            <w:tcW w:w="815" w:type="dxa"/>
            <w:vMerge/>
            <w:tcBorders>
              <w:bottom w:val="single" w:sz="4" w:space="0" w:color="auto"/>
            </w:tcBorders>
            <w:tcMar>
              <w:left w:w="29" w:type="dxa"/>
              <w:right w:w="29" w:type="dxa"/>
            </w:tcMar>
            <w:hideMark/>
          </w:tcPr>
          <w:p w14:paraId="165DF85D" w14:textId="77777777" w:rsidR="0039278C" w:rsidRPr="00FC447F" w:rsidRDefault="0039278C" w:rsidP="00FC447F">
            <w:pPr>
              <w:jc w:val="left"/>
              <w:rPr>
                <w:rFonts w:cs="Arial"/>
                <w:b/>
                <w:bCs/>
                <w:sz w:val="14"/>
                <w:szCs w:val="14"/>
              </w:rPr>
            </w:pPr>
          </w:p>
        </w:tc>
        <w:tc>
          <w:tcPr>
            <w:tcW w:w="720" w:type="dxa"/>
            <w:tcBorders>
              <w:bottom w:val="single" w:sz="4" w:space="0" w:color="auto"/>
            </w:tcBorders>
            <w:tcMar>
              <w:left w:w="29" w:type="dxa"/>
              <w:right w:w="29" w:type="dxa"/>
            </w:tcMar>
            <w:hideMark/>
          </w:tcPr>
          <w:p w14:paraId="2E0DC3CE" w14:textId="77777777" w:rsidR="0039278C" w:rsidRPr="00FC447F" w:rsidRDefault="0039278C" w:rsidP="00FC447F">
            <w:pPr>
              <w:jc w:val="center"/>
              <w:rPr>
                <w:rFonts w:cs="Arial"/>
                <w:b/>
                <w:sz w:val="12"/>
                <w:szCs w:val="14"/>
              </w:rPr>
            </w:pPr>
            <w:r w:rsidRPr="00FC447F">
              <w:rPr>
                <w:rFonts w:cs="Arial"/>
                <w:b/>
                <w:sz w:val="12"/>
                <w:szCs w:val="14"/>
              </w:rPr>
              <w:t>Interest Rate</w:t>
            </w:r>
          </w:p>
        </w:tc>
        <w:tc>
          <w:tcPr>
            <w:tcW w:w="3883" w:type="dxa"/>
            <w:tcBorders>
              <w:bottom w:val="single" w:sz="4" w:space="0" w:color="auto"/>
            </w:tcBorders>
            <w:tcMar>
              <w:left w:w="29" w:type="dxa"/>
              <w:right w:w="29" w:type="dxa"/>
            </w:tcMar>
            <w:hideMark/>
          </w:tcPr>
          <w:p w14:paraId="611D7C44" w14:textId="77777777" w:rsidR="0039278C" w:rsidRPr="00FC447F" w:rsidRDefault="0039278C" w:rsidP="00FC447F">
            <w:pPr>
              <w:jc w:val="left"/>
              <w:rPr>
                <w:rFonts w:cs="Arial"/>
                <w:sz w:val="14"/>
                <w:szCs w:val="14"/>
              </w:rPr>
            </w:pPr>
            <w:r w:rsidRPr="00FC447F">
              <w:rPr>
                <w:rFonts w:cs="Arial"/>
                <w:sz w:val="14"/>
                <w:szCs w:val="14"/>
              </w:rPr>
              <w:t>Money Market</w:t>
            </w:r>
          </w:p>
        </w:tc>
      </w:tr>
      <w:tr w:rsidR="00FC447F" w:rsidRPr="00FC447F" w14:paraId="50603344" w14:textId="77777777" w:rsidTr="00FC447F">
        <w:trPr>
          <w:trHeight w:val="255"/>
        </w:trPr>
        <w:tc>
          <w:tcPr>
            <w:tcW w:w="815" w:type="dxa"/>
            <w:vMerge w:val="restart"/>
            <w:shd w:val="clear" w:color="auto" w:fill="E5DFEC"/>
            <w:tcMar>
              <w:left w:w="29" w:type="dxa"/>
              <w:right w:w="29" w:type="dxa"/>
            </w:tcMar>
            <w:hideMark/>
          </w:tcPr>
          <w:p w14:paraId="6AF2F306" w14:textId="77777777" w:rsidR="0039278C" w:rsidRPr="00FC447F" w:rsidRDefault="0039278C" w:rsidP="00FC447F">
            <w:pPr>
              <w:jc w:val="center"/>
              <w:rPr>
                <w:rFonts w:cs="Arial"/>
                <w:b/>
                <w:bCs/>
                <w:sz w:val="14"/>
                <w:szCs w:val="14"/>
              </w:rPr>
            </w:pPr>
            <w:r w:rsidRPr="00FC447F">
              <w:rPr>
                <w:rFonts w:cs="Arial"/>
                <w:b/>
                <w:bCs/>
                <w:sz w:val="14"/>
                <w:szCs w:val="14"/>
              </w:rPr>
              <w:t>XTRADER</w:t>
            </w:r>
          </w:p>
        </w:tc>
        <w:tc>
          <w:tcPr>
            <w:tcW w:w="720" w:type="dxa"/>
            <w:shd w:val="clear" w:color="auto" w:fill="E5DFEC"/>
            <w:tcMar>
              <w:left w:w="29" w:type="dxa"/>
              <w:right w:w="29" w:type="dxa"/>
            </w:tcMar>
            <w:hideMark/>
          </w:tcPr>
          <w:p w14:paraId="05620D77" w14:textId="77777777" w:rsidR="0039278C" w:rsidRPr="00FC447F" w:rsidRDefault="0039278C" w:rsidP="00FC447F">
            <w:pPr>
              <w:jc w:val="center"/>
              <w:rPr>
                <w:rFonts w:cs="Arial"/>
                <w:b/>
                <w:sz w:val="12"/>
                <w:szCs w:val="14"/>
              </w:rPr>
            </w:pPr>
            <w:r w:rsidRPr="00FC447F">
              <w:rPr>
                <w:rFonts w:cs="Arial"/>
                <w:b/>
                <w:sz w:val="12"/>
                <w:szCs w:val="14"/>
              </w:rPr>
              <w:t>Commodity</w:t>
            </w:r>
          </w:p>
        </w:tc>
        <w:tc>
          <w:tcPr>
            <w:tcW w:w="3883" w:type="dxa"/>
            <w:shd w:val="clear" w:color="auto" w:fill="E5DFEC"/>
            <w:tcMar>
              <w:left w:w="29" w:type="dxa"/>
              <w:right w:w="29" w:type="dxa"/>
            </w:tcMar>
            <w:hideMark/>
          </w:tcPr>
          <w:p w14:paraId="1DAB5172" w14:textId="77777777" w:rsidR="0039278C" w:rsidRPr="00FC447F" w:rsidRDefault="0039278C" w:rsidP="00FC447F">
            <w:pPr>
              <w:jc w:val="left"/>
              <w:rPr>
                <w:rFonts w:cs="Arial"/>
                <w:sz w:val="14"/>
                <w:szCs w:val="14"/>
              </w:rPr>
            </w:pPr>
            <w:r w:rsidRPr="00FC447F">
              <w:rPr>
                <w:rFonts w:cs="Arial"/>
                <w:sz w:val="14"/>
                <w:szCs w:val="14"/>
              </w:rPr>
              <w:t>Commodity Option</w:t>
            </w:r>
          </w:p>
        </w:tc>
      </w:tr>
      <w:tr w:rsidR="00FC447F" w:rsidRPr="00FC447F" w14:paraId="1B1197ED" w14:textId="77777777" w:rsidTr="00FC447F">
        <w:trPr>
          <w:trHeight w:val="255"/>
        </w:trPr>
        <w:tc>
          <w:tcPr>
            <w:tcW w:w="815" w:type="dxa"/>
            <w:vMerge/>
            <w:shd w:val="clear" w:color="auto" w:fill="E5DFEC"/>
            <w:tcMar>
              <w:left w:w="29" w:type="dxa"/>
              <w:right w:w="29" w:type="dxa"/>
            </w:tcMar>
            <w:hideMark/>
          </w:tcPr>
          <w:p w14:paraId="159BA207" w14:textId="77777777" w:rsidR="0039278C" w:rsidRPr="00FC447F" w:rsidRDefault="0039278C" w:rsidP="00FC447F">
            <w:pPr>
              <w:jc w:val="left"/>
              <w:rPr>
                <w:rFonts w:cs="Arial"/>
                <w:b/>
                <w:bCs/>
                <w:sz w:val="14"/>
                <w:szCs w:val="14"/>
              </w:rPr>
            </w:pPr>
          </w:p>
        </w:tc>
        <w:tc>
          <w:tcPr>
            <w:tcW w:w="720" w:type="dxa"/>
            <w:vMerge w:val="restart"/>
            <w:shd w:val="clear" w:color="auto" w:fill="E5DFEC"/>
            <w:tcMar>
              <w:left w:w="29" w:type="dxa"/>
              <w:right w:w="29" w:type="dxa"/>
            </w:tcMar>
            <w:hideMark/>
          </w:tcPr>
          <w:p w14:paraId="0EA3B6B8" w14:textId="77777777" w:rsidR="0039278C" w:rsidRPr="00FC447F" w:rsidRDefault="0039278C" w:rsidP="00FC447F">
            <w:pPr>
              <w:jc w:val="center"/>
              <w:rPr>
                <w:rFonts w:cs="Arial"/>
                <w:b/>
                <w:sz w:val="12"/>
                <w:szCs w:val="14"/>
              </w:rPr>
            </w:pPr>
            <w:r w:rsidRPr="00FC447F">
              <w:rPr>
                <w:rFonts w:cs="Arial"/>
                <w:b/>
                <w:sz w:val="12"/>
                <w:szCs w:val="14"/>
              </w:rPr>
              <w:t>Equity</w:t>
            </w:r>
          </w:p>
        </w:tc>
        <w:tc>
          <w:tcPr>
            <w:tcW w:w="3883" w:type="dxa"/>
            <w:shd w:val="clear" w:color="auto" w:fill="E5DFEC"/>
            <w:tcMar>
              <w:left w:w="29" w:type="dxa"/>
              <w:right w:w="29" w:type="dxa"/>
            </w:tcMar>
            <w:hideMark/>
          </w:tcPr>
          <w:p w14:paraId="39A571F5" w14:textId="77777777" w:rsidR="0039278C" w:rsidRPr="00FC447F" w:rsidRDefault="0039278C" w:rsidP="00FC447F">
            <w:pPr>
              <w:jc w:val="left"/>
              <w:rPr>
                <w:rFonts w:cs="Arial"/>
                <w:sz w:val="14"/>
                <w:szCs w:val="14"/>
              </w:rPr>
            </w:pPr>
            <w:r w:rsidRPr="00FC447F">
              <w:rPr>
                <w:rFonts w:cs="Arial"/>
                <w:sz w:val="14"/>
                <w:szCs w:val="14"/>
              </w:rPr>
              <w:t>American Equity Option, Equities, Equity Swap, European Equity Option, Exotic, Listed Equity Future</w:t>
            </w:r>
          </w:p>
        </w:tc>
      </w:tr>
      <w:tr w:rsidR="00FC447F" w:rsidRPr="00FC447F" w14:paraId="2B959DE4" w14:textId="77777777" w:rsidTr="00FC447F">
        <w:trPr>
          <w:trHeight w:val="188"/>
        </w:trPr>
        <w:tc>
          <w:tcPr>
            <w:tcW w:w="815" w:type="dxa"/>
            <w:vMerge/>
            <w:shd w:val="clear" w:color="auto" w:fill="E5DFEC"/>
            <w:tcMar>
              <w:left w:w="29" w:type="dxa"/>
              <w:right w:w="29" w:type="dxa"/>
            </w:tcMar>
            <w:hideMark/>
          </w:tcPr>
          <w:p w14:paraId="0CFE235C" w14:textId="77777777" w:rsidR="0039278C" w:rsidRPr="00FC447F" w:rsidRDefault="0039278C" w:rsidP="00FC447F">
            <w:pPr>
              <w:jc w:val="left"/>
              <w:rPr>
                <w:rFonts w:cs="Arial"/>
                <w:b/>
                <w:bCs/>
                <w:sz w:val="14"/>
                <w:szCs w:val="14"/>
              </w:rPr>
            </w:pPr>
          </w:p>
        </w:tc>
        <w:tc>
          <w:tcPr>
            <w:tcW w:w="720" w:type="dxa"/>
            <w:vMerge/>
            <w:shd w:val="clear" w:color="auto" w:fill="E5DFEC"/>
            <w:tcMar>
              <w:left w:w="29" w:type="dxa"/>
              <w:right w:w="29" w:type="dxa"/>
            </w:tcMar>
            <w:hideMark/>
          </w:tcPr>
          <w:p w14:paraId="0C9F461C" w14:textId="77777777" w:rsidR="0039278C" w:rsidRPr="00FC447F" w:rsidRDefault="0039278C" w:rsidP="00FC447F">
            <w:pPr>
              <w:jc w:val="left"/>
              <w:rPr>
                <w:rFonts w:cs="Arial"/>
                <w:b/>
                <w:sz w:val="12"/>
                <w:szCs w:val="14"/>
              </w:rPr>
            </w:pPr>
          </w:p>
        </w:tc>
        <w:tc>
          <w:tcPr>
            <w:tcW w:w="3883" w:type="dxa"/>
            <w:shd w:val="clear" w:color="auto" w:fill="E5DFEC"/>
            <w:tcMar>
              <w:left w:w="29" w:type="dxa"/>
              <w:right w:w="29" w:type="dxa"/>
            </w:tcMar>
            <w:hideMark/>
          </w:tcPr>
          <w:p w14:paraId="555150CD" w14:textId="77777777" w:rsidR="0039278C" w:rsidRPr="00FC447F" w:rsidRDefault="0039278C" w:rsidP="00FC447F">
            <w:pPr>
              <w:jc w:val="left"/>
              <w:rPr>
                <w:rFonts w:cs="Arial"/>
                <w:sz w:val="14"/>
                <w:szCs w:val="14"/>
              </w:rPr>
            </w:pPr>
            <w:r w:rsidRPr="00FC447F">
              <w:rPr>
                <w:rFonts w:cs="Arial"/>
                <w:sz w:val="14"/>
                <w:szCs w:val="14"/>
              </w:rPr>
              <w:t>American Equity Option, European Equity Option, Exotic</w:t>
            </w:r>
          </w:p>
        </w:tc>
      </w:tr>
      <w:tr w:rsidR="00FC447F" w:rsidRPr="00FC447F" w14:paraId="54BA5F3D" w14:textId="77777777" w:rsidTr="00FC447F">
        <w:trPr>
          <w:trHeight w:val="350"/>
        </w:trPr>
        <w:tc>
          <w:tcPr>
            <w:tcW w:w="815" w:type="dxa"/>
            <w:vMerge/>
            <w:shd w:val="clear" w:color="auto" w:fill="E5DFEC"/>
            <w:tcMar>
              <w:left w:w="29" w:type="dxa"/>
              <w:right w:w="29" w:type="dxa"/>
            </w:tcMar>
            <w:hideMark/>
          </w:tcPr>
          <w:p w14:paraId="25D7105E" w14:textId="77777777" w:rsidR="0039278C" w:rsidRPr="00FC447F" w:rsidRDefault="0039278C" w:rsidP="00FC447F">
            <w:pPr>
              <w:jc w:val="left"/>
              <w:rPr>
                <w:rFonts w:cs="Arial"/>
                <w:b/>
                <w:bCs/>
                <w:sz w:val="14"/>
                <w:szCs w:val="14"/>
              </w:rPr>
            </w:pPr>
          </w:p>
        </w:tc>
        <w:tc>
          <w:tcPr>
            <w:tcW w:w="720" w:type="dxa"/>
            <w:vMerge/>
            <w:shd w:val="clear" w:color="auto" w:fill="E5DFEC"/>
            <w:tcMar>
              <w:left w:w="29" w:type="dxa"/>
              <w:right w:w="29" w:type="dxa"/>
            </w:tcMar>
            <w:hideMark/>
          </w:tcPr>
          <w:p w14:paraId="469BA623" w14:textId="77777777" w:rsidR="0039278C" w:rsidRPr="00FC447F" w:rsidRDefault="0039278C" w:rsidP="00FC447F">
            <w:pPr>
              <w:jc w:val="left"/>
              <w:rPr>
                <w:rFonts w:cs="Arial"/>
                <w:b/>
                <w:sz w:val="12"/>
                <w:szCs w:val="14"/>
              </w:rPr>
            </w:pPr>
          </w:p>
        </w:tc>
        <w:tc>
          <w:tcPr>
            <w:tcW w:w="3883" w:type="dxa"/>
            <w:shd w:val="clear" w:color="auto" w:fill="E5DFEC"/>
            <w:tcMar>
              <w:left w:w="29" w:type="dxa"/>
              <w:right w:w="29" w:type="dxa"/>
            </w:tcMar>
            <w:hideMark/>
          </w:tcPr>
          <w:p w14:paraId="5C416B33" w14:textId="77777777" w:rsidR="0039278C" w:rsidRPr="00FC447F" w:rsidRDefault="0039278C" w:rsidP="00FC447F">
            <w:pPr>
              <w:jc w:val="left"/>
              <w:rPr>
                <w:rFonts w:cs="Arial"/>
                <w:sz w:val="14"/>
                <w:szCs w:val="14"/>
              </w:rPr>
            </w:pPr>
            <w:r w:rsidRPr="00FC447F">
              <w:rPr>
                <w:rFonts w:cs="Arial"/>
                <w:sz w:val="14"/>
                <w:szCs w:val="14"/>
              </w:rPr>
              <w:t>Equities, Equity Basket, Equity Forward, Equity Option, Equity Swap, Fixed Income Buyback, Foreign Exchange Future, Listed Equity Future</w:t>
            </w:r>
          </w:p>
        </w:tc>
      </w:tr>
      <w:tr w:rsidR="00FC447F" w:rsidRPr="00FC447F" w14:paraId="188062AB" w14:textId="77777777" w:rsidTr="00FC447F">
        <w:trPr>
          <w:trHeight w:val="161"/>
        </w:trPr>
        <w:tc>
          <w:tcPr>
            <w:tcW w:w="815" w:type="dxa"/>
            <w:vMerge/>
            <w:shd w:val="clear" w:color="auto" w:fill="E5DFEC"/>
            <w:tcMar>
              <w:left w:w="29" w:type="dxa"/>
              <w:right w:w="29" w:type="dxa"/>
            </w:tcMar>
            <w:hideMark/>
          </w:tcPr>
          <w:p w14:paraId="0CE48D97" w14:textId="77777777" w:rsidR="0039278C" w:rsidRPr="00FC447F" w:rsidRDefault="0039278C" w:rsidP="00FC447F">
            <w:pPr>
              <w:jc w:val="left"/>
              <w:rPr>
                <w:rFonts w:cs="Arial"/>
                <w:b/>
                <w:bCs/>
                <w:sz w:val="14"/>
                <w:szCs w:val="14"/>
              </w:rPr>
            </w:pPr>
          </w:p>
        </w:tc>
        <w:tc>
          <w:tcPr>
            <w:tcW w:w="720" w:type="dxa"/>
            <w:vMerge/>
            <w:shd w:val="clear" w:color="auto" w:fill="E5DFEC"/>
            <w:tcMar>
              <w:left w:w="29" w:type="dxa"/>
              <w:right w:w="29" w:type="dxa"/>
            </w:tcMar>
            <w:hideMark/>
          </w:tcPr>
          <w:p w14:paraId="371898F2" w14:textId="77777777" w:rsidR="0039278C" w:rsidRPr="00FC447F" w:rsidRDefault="0039278C" w:rsidP="00FC447F">
            <w:pPr>
              <w:jc w:val="left"/>
              <w:rPr>
                <w:rFonts w:cs="Arial"/>
                <w:b/>
                <w:sz w:val="12"/>
                <w:szCs w:val="14"/>
              </w:rPr>
            </w:pPr>
          </w:p>
        </w:tc>
        <w:tc>
          <w:tcPr>
            <w:tcW w:w="3883" w:type="dxa"/>
            <w:shd w:val="clear" w:color="auto" w:fill="E5DFEC"/>
            <w:tcMar>
              <w:left w:w="29" w:type="dxa"/>
              <w:right w:w="29" w:type="dxa"/>
            </w:tcMar>
            <w:hideMark/>
          </w:tcPr>
          <w:p w14:paraId="45B05381" w14:textId="77777777" w:rsidR="0039278C" w:rsidRPr="00FC447F" w:rsidRDefault="0039278C" w:rsidP="00FC447F">
            <w:pPr>
              <w:jc w:val="left"/>
              <w:rPr>
                <w:rFonts w:cs="Arial"/>
                <w:sz w:val="14"/>
                <w:szCs w:val="14"/>
              </w:rPr>
            </w:pPr>
            <w:r w:rsidRPr="00FC447F">
              <w:rPr>
                <w:rFonts w:cs="Arial"/>
                <w:sz w:val="14"/>
                <w:szCs w:val="14"/>
              </w:rPr>
              <w:t>Equity Cliquet Option</w:t>
            </w:r>
            <w:r w:rsidR="003F42E8" w:rsidRPr="00FC447F">
              <w:rPr>
                <w:rFonts w:cs="Arial"/>
                <w:sz w:val="14"/>
                <w:szCs w:val="14"/>
              </w:rPr>
              <w:t xml:space="preserve"> - Equity Option - Exotic</w:t>
            </w:r>
          </w:p>
        </w:tc>
      </w:tr>
      <w:tr w:rsidR="00FC447F" w:rsidRPr="00FC447F" w14:paraId="2EC73D7D" w14:textId="77777777" w:rsidTr="00FC447F">
        <w:trPr>
          <w:trHeight w:val="611"/>
        </w:trPr>
        <w:tc>
          <w:tcPr>
            <w:tcW w:w="815" w:type="dxa"/>
            <w:vMerge/>
            <w:shd w:val="clear" w:color="auto" w:fill="E5DFEC"/>
            <w:tcMar>
              <w:left w:w="29" w:type="dxa"/>
              <w:right w:w="29" w:type="dxa"/>
            </w:tcMar>
            <w:hideMark/>
          </w:tcPr>
          <w:p w14:paraId="1055F5B1" w14:textId="77777777" w:rsidR="0039278C" w:rsidRPr="00FC447F" w:rsidRDefault="0039278C" w:rsidP="00FC447F">
            <w:pPr>
              <w:jc w:val="left"/>
              <w:rPr>
                <w:rFonts w:cs="Arial"/>
                <w:b/>
                <w:bCs/>
                <w:sz w:val="14"/>
                <w:szCs w:val="14"/>
              </w:rPr>
            </w:pPr>
          </w:p>
        </w:tc>
        <w:tc>
          <w:tcPr>
            <w:tcW w:w="720" w:type="dxa"/>
            <w:vMerge w:val="restart"/>
            <w:shd w:val="clear" w:color="auto" w:fill="E5DFEC"/>
            <w:tcMar>
              <w:left w:w="29" w:type="dxa"/>
              <w:right w:w="29" w:type="dxa"/>
            </w:tcMar>
            <w:hideMark/>
          </w:tcPr>
          <w:p w14:paraId="4CBF4A49" w14:textId="77777777" w:rsidR="0039278C" w:rsidRPr="00FC447F" w:rsidRDefault="0039278C" w:rsidP="00FC447F">
            <w:pPr>
              <w:jc w:val="center"/>
              <w:rPr>
                <w:rFonts w:cs="Arial"/>
                <w:b/>
                <w:sz w:val="12"/>
                <w:szCs w:val="14"/>
              </w:rPr>
            </w:pPr>
            <w:r w:rsidRPr="00FC447F">
              <w:rPr>
                <w:rFonts w:cs="Arial"/>
                <w:b/>
                <w:sz w:val="12"/>
                <w:szCs w:val="14"/>
              </w:rPr>
              <w:t>Foreign Exchange</w:t>
            </w:r>
          </w:p>
        </w:tc>
        <w:tc>
          <w:tcPr>
            <w:tcW w:w="3883" w:type="dxa"/>
            <w:shd w:val="clear" w:color="auto" w:fill="E5DFEC"/>
            <w:tcMar>
              <w:left w:w="29" w:type="dxa"/>
              <w:right w:w="29" w:type="dxa"/>
            </w:tcMar>
            <w:hideMark/>
          </w:tcPr>
          <w:p w14:paraId="6191BB31" w14:textId="77777777" w:rsidR="0039278C" w:rsidRPr="00FC447F" w:rsidRDefault="0039278C" w:rsidP="00FC447F">
            <w:pPr>
              <w:jc w:val="left"/>
              <w:rPr>
                <w:rFonts w:cs="Arial"/>
                <w:sz w:val="14"/>
                <w:szCs w:val="14"/>
              </w:rPr>
            </w:pPr>
            <w:r w:rsidRPr="00FC447F">
              <w:rPr>
                <w:rFonts w:cs="Arial"/>
                <w:sz w:val="14"/>
                <w:szCs w:val="14"/>
              </w:rPr>
              <w:t xml:space="preserve">Commodity Future, Commodity Option, Equities, Equity Basket, Equity Forward, Equity Option, Equity Swap, Fixed Income Buyback, Foreign Exchange Forward, Foreign Exchange Future, Foreign Exchange Option, FX Barrier Option, FX Digital Option, Interest Rate </w:t>
            </w:r>
          </w:p>
        </w:tc>
      </w:tr>
      <w:tr w:rsidR="00FC447F" w:rsidRPr="00FC447F" w14:paraId="2D6BD5BA" w14:textId="77777777" w:rsidTr="00FC447F">
        <w:trPr>
          <w:trHeight w:val="510"/>
        </w:trPr>
        <w:tc>
          <w:tcPr>
            <w:tcW w:w="815" w:type="dxa"/>
            <w:vMerge/>
            <w:shd w:val="clear" w:color="auto" w:fill="E5DFEC"/>
            <w:tcMar>
              <w:left w:w="29" w:type="dxa"/>
              <w:right w:w="29" w:type="dxa"/>
            </w:tcMar>
            <w:hideMark/>
          </w:tcPr>
          <w:p w14:paraId="2C8EB376" w14:textId="77777777" w:rsidR="0039278C" w:rsidRPr="00FC447F" w:rsidRDefault="0039278C" w:rsidP="00FC447F">
            <w:pPr>
              <w:jc w:val="left"/>
              <w:rPr>
                <w:rFonts w:cs="Arial"/>
                <w:b/>
                <w:bCs/>
                <w:sz w:val="14"/>
                <w:szCs w:val="14"/>
              </w:rPr>
            </w:pPr>
          </w:p>
        </w:tc>
        <w:tc>
          <w:tcPr>
            <w:tcW w:w="720" w:type="dxa"/>
            <w:vMerge/>
            <w:shd w:val="clear" w:color="auto" w:fill="E5DFEC"/>
            <w:tcMar>
              <w:left w:w="29" w:type="dxa"/>
              <w:right w:w="29" w:type="dxa"/>
            </w:tcMar>
            <w:hideMark/>
          </w:tcPr>
          <w:p w14:paraId="7987818B" w14:textId="77777777" w:rsidR="0039278C" w:rsidRPr="00FC447F" w:rsidRDefault="0039278C" w:rsidP="00FC447F">
            <w:pPr>
              <w:jc w:val="left"/>
              <w:rPr>
                <w:rFonts w:cs="Arial"/>
                <w:b/>
                <w:sz w:val="12"/>
                <w:szCs w:val="14"/>
              </w:rPr>
            </w:pPr>
          </w:p>
        </w:tc>
        <w:tc>
          <w:tcPr>
            <w:tcW w:w="3883" w:type="dxa"/>
            <w:shd w:val="clear" w:color="auto" w:fill="E5DFEC"/>
            <w:tcMar>
              <w:left w:w="29" w:type="dxa"/>
              <w:right w:w="29" w:type="dxa"/>
            </w:tcMar>
            <w:hideMark/>
          </w:tcPr>
          <w:p w14:paraId="5E819CDE" w14:textId="77777777" w:rsidR="0039278C" w:rsidRPr="00FC447F" w:rsidRDefault="0039278C" w:rsidP="00FC447F">
            <w:pPr>
              <w:jc w:val="left"/>
              <w:rPr>
                <w:rFonts w:cs="Arial"/>
                <w:sz w:val="14"/>
                <w:szCs w:val="14"/>
              </w:rPr>
            </w:pPr>
            <w:r w:rsidRPr="00FC447F">
              <w:rPr>
                <w:rFonts w:cs="Arial"/>
                <w:sz w:val="14"/>
                <w:szCs w:val="14"/>
              </w:rPr>
              <w:t>Commodity Option, Equity Basket, Equity Option, Fixed Income Buyback, Foreign Exchange Option, FX Barrier Option, FX Digital Option, Interest Rate Option, Interest Rate Swap, Listed Equity Future</w:t>
            </w:r>
          </w:p>
        </w:tc>
      </w:tr>
      <w:tr w:rsidR="00FC447F" w:rsidRPr="00FC447F" w14:paraId="3C2B1B19" w14:textId="77777777" w:rsidTr="00FC447F">
        <w:trPr>
          <w:trHeight w:val="161"/>
        </w:trPr>
        <w:tc>
          <w:tcPr>
            <w:tcW w:w="815" w:type="dxa"/>
            <w:vMerge/>
            <w:shd w:val="clear" w:color="auto" w:fill="E5DFEC"/>
            <w:tcMar>
              <w:left w:w="29" w:type="dxa"/>
              <w:right w:w="29" w:type="dxa"/>
            </w:tcMar>
            <w:hideMark/>
          </w:tcPr>
          <w:p w14:paraId="1CF31BB0" w14:textId="77777777" w:rsidR="0039278C" w:rsidRPr="00FC447F" w:rsidRDefault="0039278C" w:rsidP="00FC447F">
            <w:pPr>
              <w:jc w:val="left"/>
              <w:rPr>
                <w:rFonts w:cs="Arial"/>
                <w:b/>
                <w:bCs/>
                <w:sz w:val="14"/>
                <w:szCs w:val="14"/>
              </w:rPr>
            </w:pPr>
          </w:p>
        </w:tc>
        <w:tc>
          <w:tcPr>
            <w:tcW w:w="720" w:type="dxa"/>
            <w:vMerge/>
            <w:shd w:val="clear" w:color="auto" w:fill="E5DFEC"/>
            <w:tcMar>
              <w:left w:w="29" w:type="dxa"/>
              <w:right w:w="29" w:type="dxa"/>
            </w:tcMar>
            <w:hideMark/>
          </w:tcPr>
          <w:p w14:paraId="3579DD9E" w14:textId="77777777" w:rsidR="0039278C" w:rsidRPr="00FC447F" w:rsidRDefault="0039278C" w:rsidP="00FC447F">
            <w:pPr>
              <w:jc w:val="left"/>
              <w:rPr>
                <w:rFonts w:cs="Arial"/>
                <w:b/>
                <w:sz w:val="12"/>
                <w:szCs w:val="14"/>
              </w:rPr>
            </w:pPr>
          </w:p>
        </w:tc>
        <w:tc>
          <w:tcPr>
            <w:tcW w:w="3883" w:type="dxa"/>
            <w:shd w:val="clear" w:color="auto" w:fill="E5DFEC"/>
            <w:tcMar>
              <w:left w:w="29" w:type="dxa"/>
              <w:right w:w="29" w:type="dxa"/>
            </w:tcMar>
            <w:hideMark/>
          </w:tcPr>
          <w:p w14:paraId="1F37D675" w14:textId="77777777" w:rsidR="0039278C" w:rsidRPr="00FC447F" w:rsidRDefault="0039278C" w:rsidP="00FC447F">
            <w:pPr>
              <w:jc w:val="left"/>
              <w:rPr>
                <w:rFonts w:cs="Arial"/>
                <w:sz w:val="14"/>
                <w:szCs w:val="14"/>
              </w:rPr>
            </w:pPr>
            <w:r w:rsidRPr="00FC447F">
              <w:rPr>
                <w:rFonts w:cs="Arial"/>
                <w:sz w:val="14"/>
                <w:szCs w:val="14"/>
              </w:rPr>
              <w:t>Foreign Exchange Option</w:t>
            </w:r>
          </w:p>
        </w:tc>
      </w:tr>
      <w:tr w:rsidR="00FC447F" w:rsidRPr="00FC447F" w14:paraId="40923AB6" w14:textId="77777777" w:rsidTr="00FC447F">
        <w:trPr>
          <w:trHeight w:val="620"/>
        </w:trPr>
        <w:tc>
          <w:tcPr>
            <w:tcW w:w="815" w:type="dxa"/>
            <w:vMerge/>
            <w:shd w:val="clear" w:color="auto" w:fill="E5DFEC"/>
            <w:tcMar>
              <w:left w:w="29" w:type="dxa"/>
              <w:right w:w="29" w:type="dxa"/>
            </w:tcMar>
            <w:hideMark/>
          </w:tcPr>
          <w:p w14:paraId="5CBB6AB1" w14:textId="77777777" w:rsidR="0039278C" w:rsidRPr="00FC447F" w:rsidRDefault="0039278C" w:rsidP="00FC447F">
            <w:pPr>
              <w:jc w:val="left"/>
              <w:rPr>
                <w:rFonts w:cs="Arial"/>
                <w:b/>
                <w:bCs/>
                <w:sz w:val="14"/>
                <w:szCs w:val="14"/>
              </w:rPr>
            </w:pPr>
          </w:p>
        </w:tc>
        <w:tc>
          <w:tcPr>
            <w:tcW w:w="720" w:type="dxa"/>
            <w:vMerge w:val="restart"/>
            <w:shd w:val="clear" w:color="auto" w:fill="E5DFEC"/>
            <w:tcMar>
              <w:left w:w="29" w:type="dxa"/>
              <w:right w:w="29" w:type="dxa"/>
            </w:tcMar>
            <w:hideMark/>
          </w:tcPr>
          <w:p w14:paraId="1CF8F5A0" w14:textId="77777777" w:rsidR="0039278C" w:rsidRPr="00FC447F" w:rsidRDefault="0039278C" w:rsidP="00FC447F">
            <w:pPr>
              <w:jc w:val="center"/>
              <w:rPr>
                <w:rFonts w:cs="Arial"/>
                <w:b/>
                <w:sz w:val="12"/>
                <w:szCs w:val="14"/>
              </w:rPr>
            </w:pPr>
            <w:r w:rsidRPr="00FC447F">
              <w:rPr>
                <w:rFonts w:cs="Arial"/>
                <w:b/>
                <w:sz w:val="12"/>
                <w:szCs w:val="14"/>
              </w:rPr>
              <w:t>Interest Rate</w:t>
            </w:r>
          </w:p>
        </w:tc>
        <w:tc>
          <w:tcPr>
            <w:tcW w:w="3883" w:type="dxa"/>
            <w:shd w:val="clear" w:color="auto" w:fill="E5DFEC"/>
            <w:tcMar>
              <w:left w:w="29" w:type="dxa"/>
              <w:right w:w="29" w:type="dxa"/>
            </w:tcMar>
            <w:hideMark/>
          </w:tcPr>
          <w:p w14:paraId="15F3AF21" w14:textId="77777777" w:rsidR="0039278C" w:rsidRPr="00FC447F" w:rsidRDefault="0039278C" w:rsidP="00FC447F">
            <w:pPr>
              <w:jc w:val="left"/>
              <w:rPr>
                <w:rFonts w:cs="Arial"/>
                <w:sz w:val="14"/>
                <w:szCs w:val="14"/>
              </w:rPr>
            </w:pPr>
            <w:r w:rsidRPr="00FC447F">
              <w:rPr>
                <w:rFonts w:cs="Arial"/>
                <w:sz w:val="14"/>
                <w:szCs w:val="14"/>
              </w:rPr>
              <w:t>Commodity Future, Commodity Option, Equities, Equity Basket, Equity Forward, Equity Option, Equity Swap, Fixed Income Buyback, Foreign Exchange Forward, Foreign Exchange Option, FX Barrier Option, FX Digital Option, Interest Rate Future - Generic, Interest</w:t>
            </w:r>
          </w:p>
        </w:tc>
      </w:tr>
      <w:tr w:rsidR="00FC447F" w:rsidRPr="00FC447F" w14:paraId="65A585EB" w14:textId="77777777" w:rsidTr="00FC447F">
        <w:trPr>
          <w:trHeight w:val="255"/>
        </w:trPr>
        <w:tc>
          <w:tcPr>
            <w:tcW w:w="815" w:type="dxa"/>
            <w:vMerge/>
            <w:shd w:val="clear" w:color="auto" w:fill="E5DFEC"/>
            <w:tcMar>
              <w:left w:w="29" w:type="dxa"/>
              <w:right w:w="29" w:type="dxa"/>
            </w:tcMar>
            <w:hideMark/>
          </w:tcPr>
          <w:p w14:paraId="44E33B06" w14:textId="77777777" w:rsidR="0039278C" w:rsidRPr="00FC447F" w:rsidRDefault="0039278C" w:rsidP="00FC447F">
            <w:pPr>
              <w:jc w:val="left"/>
              <w:rPr>
                <w:rFonts w:cs="Arial"/>
                <w:b/>
                <w:bCs/>
                <w:sz w:val="14"/>
                <w:szCs w:val="14"/>
              </w:rPr>
            </w:pPr>
          </w:p>
        </w:tc>
        <w:tc>
          <w:tcPr>
            <w:tcW w:w="720" w:type="dxa"/>
            <w:vMerge/>
            <w:shd w:val="clear" w:color="auto" w:fill="E5DFEC"/>
            <w:tcMar>
              <w:left w:w="29" w:type="dxa"/>
              <w:right w:w="29" w:type="dxa"/>
            </w:tcMar>
            <w:hideMark/>
          </w:tcPr>
          <w:p w14:paraId="5C5C2607" w14:textId="77777777" w:rsidR="0039278C" w:rsidRPr="00FC447F" w:rsidRDefault="0039278C" w:rsidP="00FC447F">
            <w:pPr>
              <w:jc w:val="left"/>
              <w:rPr>
                <w:rFonts w:cs="Arial"/>
                <w:b/>
                <w:sz w:val="12"/>
                <w:szCs w:val="14"/>
              </w:rPr>
            </w:pPr>
          </w:p>
        </w:tc>
        <w:tc>
          <w:tcPr>
            <w:tcW w:w="3883" w:type="dxa"/>
            <w:shd w:val="clear" w:color="auto" w:fill="E5DFEC"/>
            <w:tcMar>
              <w:left w:w="29" w:type="dxa"/>
              <w:right w:w="29" w:type="dxa"/>
            </w:tcMar>
            <w:hideMark/>
          </w:tcPr>
          <w:p w14:paraId="562BB402" w14:textId="77777777" w:rsidR="0039278C" w:rsidRPr="00FC447F" w:rsidRDefault="0039278C" w:rsidP="00FC447F">
            <w:pPr>
              <w:jc w:val="left"/>
              <w:rPr>
                <w:rFonts w:cs="Arial"/>
                <w:sz w:val="14"/>
                <w:szCs w:val="14"/>
              </w:rPr>
            </w:pPr>
            <w:r w:rsidRPr="00FC447F">
              <w:rPr>
                <w:rFonts w:cs="Arial"/>
                <w:sz w:val="14"/>
                <w:szCs w:val="14"/>
              </w:rPr>
              <w:t>Fixed Income Buyback, Interest Rate Option, Interest Rate Swap, Single Currency Swaption</w:t>
            </w:r>
          </w:p>
        </w:tc>
      </w:tr>
      <w:tr w:rsidR="00FC447F" w:rsidRPr="00FC447F" w14:paraId="4EE69D33" w14:textId="77777777" w:rsidTr="00FC447F">
        <w:trPr>
          <w:trHeight w:val="179"/>
        </w:trPr>
        <w:tc>
          <w:tcPr>
            <w:tcW w:w="815" w:type="dxa"/>
            <w:vMerge/>
            <w:shd w:val="clear" w:color="auto" w:fill="E5DFEC"/>
            <w:tcMar>
              <w:left w:w="29" w:type="dxa"/>
              <w:right w:w="29" w:type="dxa"/>
            </w:tcMar>
            <w:hideMark/>
          </w:tcPr>
          <w:p w14:paraId="1A0F765E" w14:textId="77777777" w:rsidR="0039278C" w:rsidRPr="00FC447F" w:rsidRDefault="0039278C" w:rsidP="00FC447F">
            <w:pPr>
              <w:jc w:val="left"/>
              <w:rPr>
                <w:rFonts w:cs="Arial"/>
                <w:b/>
                <w:bCs/>
                <w:sz w:val="14"/>
                <w:szCs w:val="14"/>
              </w:rPr>
            </w:pPr>
          </w:p>
        </w:tc>
        <w:tc>
          <w:tcPr>
            <w:tcW w:w="720" w:type="dxa"/>
            <w:vMerge/>
            <w:shd w:val="clear" w:color="auto" w:fill="E5DFEC"/>
            <w:tcMar>
              <w:left w:w="29" w:type="dxa"/>
              <w:right w:w="29" w:type="dxa"/>
            </w:tcMar>
            <w:hideMark/>
          </w:tcPr>
          <w:p w14:paraId="5E3CC080" w14:textId="77777777" w:rsidR="0039278C" w:rsidRPr="00FC447F" w:rsidRDefault="0039278C" w:rsidP="00FC447F">
            <w:pPr>
              <w:jc w:val="left"/>
              <w:rPr>
                <w:rFonts w:cs="Arial"/>
                <w:b/>
                <w:sz w:val="12"/>
                <w:szCs w:val="14"/>
              </w:rPr>
            </w:pPr>
          </w:p>
        </w:tc>
        <w:tc>
          <w:tcPr>
            <w:tcW w:w="3883" w:type="dxa"/>
            <w:shd w:val="clear" w:color="auto" w:fill="E5DFEC"/>
            <w:tcMar>
              <w:left w:w="29" w:type="dxa"/>
              <w:right w:w="29" w:type="dxa"/>
            </w:tcMar>
            <w:hideMark/>
          </w:tcPr>
          <w:p w14:paraId="5BB1CBDC" w14:textId="77777777" w:rsidR="0039278C" w:rsidRPr="00FC447F" w:rsidRDefault="0039278C" w:rsidP="00FC447F">
            <w:pPr>
              <w:jc w:val="left"/>
              <w:rPr>
                <w:rFonts w:cs="Arial"/>
                <w:sz w:val="14"/>
                <w:szCs w:val="14"/>
              </w:rPr>
            </w:pPr>
            <w:r w:rsidRPr="00FC447F">
              <w:rPr>
                <w:rFonts w:cs="Arial"/>
                <w:sz w:val="14"/>
                <w:szCs w:val="14"/>
              </w:rPr>
              <w:t>Interest Rate Option</w:t>
            </w:r>
          </w:p>
        </w:tc>
      </w:tr>
      <w:tr w:rsidR="00FC447F" w:rsidRPr="00FC447F" w14:paraId="5CFAA889" w14:textId="77777777" w:rsidTr="00FC447F">
        <w:trPr>
          <w:trHeight w:val="170"/>
        </w:trPr>
        <w:tc>
          <w:tcPr>
            <w:tcW w:w="815" w:type="dxa"/>
            <w:vMerge/>
            <w:shd w:val="clear" w:color="auto" w:fill="E5DFEC"/>
            <w:tcMar>
              <w:left w:w="29" w:type="dxa"/>
              <w:right w:w="29" w:type="dxa"/>
            </w:tcMar>
            <w:hideMark/>
          </w:tcPr>
          <w:p w14:paraId="0029850C" w14:textId="77777777" w:rsidR="0039278C" w:rsidRPr="00FC447F" w:rsidRDefault="0039278C" w:rsidP="00FC447F">
            <w:pPr>
              <w:jc w:val="left"/>
              <w:rPr>
                <w:rFonts w:cs="Arial"/>
                <w:b/>
                <w:bCs/>
                <w:sz w:val="14"/>
                <w:szCs w:val="14"/>
              </w:rPr>
            </w:pPr>
          </w:p>
        </w:tc>
        <w:tc>
          <w:tcPr>
            <w:tcW w:w="720" w:type="dxa"/>
            <w:shd w:val="clear" w:color="auto" w:fill="E5DFEC"/>
            <w:tcMar>
              <w:left w:w="29" w:type="dxa"/>
              <w:right w:w="29" w:type="dxa"/>
            </w:tcMar>
            <w:hideMark/>
          </w:tcPr>
          <w:p w14:paraId="53E1D6D4" w14:textId="77777777" w:rsidR="0039278C" w:rsidRPr="00FC447F" w:rsidRDefault="0039278C" w:rsidP="00FC447F">
            <w:pPr>
              <w:jc w:val="center"/>
              <w:rPr>
                <w:rFonts w:cs="Arial"/>
                <w:b/>
                <w:sz w:val="12"/>
                <w:szCs w:val="14"/>
              </w:rPr>
            </w:pPr>
            <w:r w:rsidRPr="00FC447F">
              <w:rPr>
                <w:rFonts w:cs="Arial"/>
                <w:b/>
                <w:sz w:val="12"/>
                <w:szCs w:val="14"/>
              </w:rPr>
              <w:t>Commodities</w:t>
            </w:r>
          </w:p>
        </w:tc>
        <w:tc>
          <w:tcPr>
            <w:tcW w:w="3883" w:type="dxa"/>
            <w:shd w:val="clear" w:color="auto" w:fill="E5DFEC"/>
            <w:tcMar>
              <w:left w:w="29" w:type="dxa"/>
              <w:right w:w="29" w:type="dxa"/>
            </w:tcMar>
            <w:hideMark/>
          </w:tcPr>
          <w:p w14:paraId="19FB6912" w14:textId="77777777" w:rsidR="0039278C" w:rsidRPr="00FC447F" w:rsidRDefault="0039278C" w:rsidP="00FC447F">
            <w:pPr>
              <w:jc w:val="left"/>
              <w:rPr>
                <w:rFonts w:cs="Arial"/>
                <w:sz w:val="14"/>
                <w:szCs w:val="14"/>
              </w:rPr>
            </w:pPr>
            <w:r w:rsidRPr="00FC447F">
              <w:rPr>
                <w:rFonts w:cs="Arial"/>
                <w:sz w:val="14"/>
                <w:szCs w:val="14"/>
              </w:rPr>
              <w:t xml:space="preserve">Agriculture - Base Metal - Crude oil - Commodity Index – FX - Interest Rate </w:t>
            </w:r>
            <w:r w:rsidR="003F42E8" w:rsidRPr="00FC447F">
              <w:rPr>
                <w:rFonts w:cs="Arial"/>
                <w:sz w:val="14"/>
                <w:szCs w:val="14"/>
              </w:rPr>
              <w:t>–</w:t>
            </w:r>
            <w:r w:rsidRPr="00FC447F">
              <w:rPr>
                <w:rFonts w:cs="Arial"/>
                <w:sz w:val="14"/>
                <w:szCs w:val="14"/>
              </w:rPr>
              <w:t xml:space="preserve"> </w:t>
            </w:r>
            <w:r w:rsidR="003F42E8" w:rsidRPr="00FC447F">
              <w:rPr>
                <w:rFonts w:cs="Arial"/>
                <w:sz w:val="14"/>
                <w:szCs w:val="14"/>
              </w:rPr>
              <w:t>Livestock - Natural Gas - Precious Metals - Soft Commodities</w:t>
            </w:r>
          </w:p>
        </w:tc>
      </w:tr>
      <w:tr w:rsidR="0039278C" w:rsidRPr="00FC447F" w14:paraId="4CD9E059" w14:textId="77777777" w:rsidTr="00FC447F">
        <w:trPr>
          <w:trHeight w:val="143"/>
        </w:trPr>
        <w:tc>
          <w:tcPr>
            <w:tcW w:w="815" w:type="dxa"/>
            <w:vMerge w:val="restart"/>
            <w:tcMar>
              <w:left w:w="29" w:type="dxa"/>
              <w:right w:w="29" w:type="dxa"/>
            </w:tcMar>
            <w:hideMark/>
          </w:tcPr>
          <w:p w14:paraId="1720772C" w14:textId="77777777" w:rsidR="0039278C" w:rsidRPr="00FC447F" w:rsidRDefault="0039278C" w:rsidP="00FC447F">
            <w:pPr>
              <w:jc w:val="center"/>
              <w:rPr>
                <w:rFonts w:cs="Arial"/>
                <w:b/>
                <w:bCs/>
                <w:sz w:val="14"/>
                <w:szCs w:val="14"/>
              </w:rPr>
            </w:pPr>
            <w:r w:rsidRPr="00FC447F">
              <w:rPr>
                <w:rFonts w:cs="Arial"/>
                <w:b/>
                <w:bCs/>
                <w:sz w:val="14"/>
                <w:szCs w:val="14"/>
              </w:rPr>
              <w:t>OPTEX</w:t>
            </w:r>
          </w:p>
        </w:tc>
        <w:tc>
          <w:tcPr>
            <w:tcW w:w="720" w:type="dxa"/>
            <w:tcMar>
              <w:left w:w="29" w:type="dxa"/>
              <w:right w:w="29" w:type="dxa"/>
            </w:tcMar>
            <w:hideMark/>
          </w:tcPr>
          <w:p w14:paraId="53889FEF" w14:textId="77777777" w:rsidR="0039278C" w:rsidRPr="00FC447F" w:rsidRDefault="0039278C" w:rsidP="00FC447F">
            <w:pPr>
              <w:jc w:val="center"/>
              <w:rPr>
                <w:rFonts w:cs="Arial"/>
                <w:b/>
                <w:sz w:val="12"/>
                <w:szCs w:val="14"/>
              </w:rPr>
            </w:pPr>
            <w:r w:rsidRPr="00FC447F">
              <w:rPr>
                <w:rFonts w:cs="Arial"/>
                <w:b/>
                <w:sz w:val="12"/>
                <w:szCs w:val="14"/>
              </w:rPr>
              <w:t>Credit Spread</w:t>
            </w:r>
          </w:p>
        </w:tc>
        <w:tc>
          <w:tcPr>
            <w:tcW w:w="3883" w:type="dxa"/>
            <w:tcMar>
              <w:left w:w="29" w:type="dxa"/>
              <w:right w:w="29" w:type="dxa"/>
            </w:tcMar>
            <w:hideMark/>
          </w:tcPr>
          <w:p w14:paraId="3B6C8292" w14:textId="77777777" w:rsidR="0039278C" w:rsidRPr="00FC447F" w:rsidRDefault="0039278C" w:rsidP="00FC447F">
            <w:pPr>
              <w:jc w:val="left"/>
              <w:rPr>
                <w:rFonts w:cs="Arial"/>
                <w:sz w:val="14"/>
                <w:szCs w:val="14"/>
              </w:rPr>
            </w:pPr>
            <w:r w:rsidRPr="00FC447F">
              <w:rPr>
                <w:rFonts w:cs="Arial"/>
                <w:sz w:val="14"/>
                <w:szCs w:val="14"/>
              </w:rPr>
              <w:t>Debenture</w:t>
            </w:r>
          </w:p>
        </w:tc>
      </w:tr>
      <w:tr w:rsidR="0039278C" w:rsidRPr="00FC447F" w14:paraId="1C453E49" w14:textId="77777777" w:rsidTr="00FC447F">
        <w:trPr>
          <w:trHeight w:val="692"/>
        </w:trPr>
        <w:tc>
          <w:tcPr>
            <w:tcW w:w="815" w:type="dxa"/>
            <w:vMerge/>
            <w:tcMar>
              <w:left w:w="29" w:type="dxa"/>
              <w:right w:w="29" w:type="dxa"/>
            </w:tcMar>
            <w:hideMark/>
          </w:tcPr>
          <w:p w14:paraId="5D8090D8" w14:textId="77777777" w:rsidR="0039278C" w:rsidRPr="00FC447F" w:rsidRDefault="0039278C" w:rsidP="00FC447F">
            <w:pPr>
              <w:jc w:val="left"/>
              <w:rPr>
                <w:rFonts w:cs="Arial"/>
                <w:b/>
                <w:bCs/>
                <w:sz w:val="14"/>
                <w:szCs w:val="14"/>
              </w:rPr>
            </w:pPr>
          </w:p>
        </w:tc>
        <w:tc>
          <w:tcPr>
            <w:tcW w:w="720" w:type="dxa"/>
            <w:vMerge w:val="restart"/>
            <w:tcMar>
              <w:left w:w="29" w:type="dxa"/>
              <w:right w:w="29" w:type="dxa"/>
            </w:tcMar>
            <w:hideMark/>
          </w:tcPr>
          <w:p w14:paraId="2841987E" w14:textId="77777777" w:rsidR="0039278C" w:rsidRPr="00FC447F" w:rsidRDefault="0039278C" w:rsidP="00FC447F">
            <w:pPr>
              <w:jc w:val="center"/>
              <w:rPr>
                <w:rFonts w:cs="Arial"/>
                <w:b/>
                <w:sz w:val="12"/>
                <w:szCs w:val="14"/>
              </w:rPr>
            </w:pPr>
            <w:r w:rsidRPr="00FC447F">
              <w:rPr>
                <w:rFonts w:cs="Arial"/>
                <w:b/>
                <w:sz w:val="12"/>
                <w:szCs w:val="14"/>
              </w:rPr>
              <w:t>Interest Rate</w:t>
            </w:r>
          </w:p>
        </w:tc>
        <w:tc>
          <w:tcPr>
            <w:tcW w:w="3883" w:type="dxa"/>
            <w:tcMar>
              <w:left w:w="29" w:type="dxa"/>
              <w:right w:w="29" w:type="dxa"/>
            </w:tcMar>
            <w:hideMark/>
          </w:tcPr>
          <w:p w14:paraId="7783F46F" w14:textId="77777777" w:rsidR="0039278C" w:rsidRPr="00FC447F" w:rsidRDefault="0039278C" w:rsidP="00FC447F">
            <w:pPr>
              <w:jc w:val="left"/>
              <w:rPr>
                <w:rFonts w:cs="Arial"/>
                <w:sz w:val="14"/>
                <w:szCs w:val="14"/>
              </w:rPr>
            </w:pPr>
            <w:r w:rsidRPr="00FC447F">
              <w:rPr>
                <w:rFonts w:cs="Arial"/>
                <w:sz w:val="14"/>
                <w:szCs w:val="14"/>
              </w:rPr>
              <w:t>Annuity, Asset Backed Security, Bankers Acceptance, Bond, Bond Future, Bond Repo/Reverse Repo, Caps,  Deposit, Euro Bond Repo, Floating Rate Notes, Foreign Exchange Forward, Foreign Exchange Swap, Forward Rate Agreements, Futures, Interest Rate, Interest Rate Swap</w:t>
            </w:r>
          </w:p>
        </w:tc>
      </w:tr>
      <w:tr w:rsidR="0039278C" w:rsidRPr="00FC447F" w14:paraId="7AD2F986" w14:textId="77777777" w:rsidTr="00FC447F">
        <w:trPr>
          <w:trHeight w:val="170"/>
        </w:trPr>
        <w:tc>
          <w:tcPr>
            <w:tcW w:w="815" w:type="dxa"/>
            <w:vMerge/>
            <w:tcBorders>
              <w:bottom w:val="single" w:sz="4" w:space="0" w:color="auto"/>
            </w:tcBorders>
            <w:tcMar>
              <w:left w:w="29" w:type="dxa"/>
              <w:right w:w="29" w:type="dxa"/>
            </w:tcMar>
            <w:hideMark/>
          </w:tcPr>
          <w:p w14:paraId="27734904" w14:textId="77777777" w:rsidR="0039278C" w:rsidRPr="00FC447F" w:rsidRDefault="0039278C" w:rsidP="00FC447F">
            <w:pPr>
              <w:jc w:val="left"/>
              <w:rPr>
                <w:rFonts w:cs="Arial"/>
                <w:b/>
                <w:bCs/>
                <w:sz w:val="14"/>
                <w:szCs w:val="14"/>
              </w:rPr>
            </w:pPr>
          </w:p>
        </w:tc>
        <w:tc>
          <w:tcPr>
            <w:tcW w:w="720" w:type="dxa"/>
            <w:vMerge/>
            <w:tcBorders>
              <w:bottom w:val="single" w:sz="4" w:space="0" w:color="auto"/>
            </w:tcBorders>
            <w:tcMar>
              <w:left w:w="29" w:type="dxa"/>
              <w:right w:w="29" w:type="dxa"/>
            </w:tcMar>
            <w:hideMark/>
          </w:tcPr>
          <w:p w14:paraId="0CC4F7C5" w14:textId="77777777" w:rsidR="0039278C" w:rsidRPr="00FC447F" w:rsidRDefault="0039278C" w:rsidP="00FC447F">
            <w:pPr>
              <w:jc w:val="left"/>
              <w:rPr>
                <w:rFonts w:cs="Arial"/>
                <w:b/>
                <w:sz w:val="12"/>
                <w:szCs w:val="14"/>
              </w:rPr>
            </w:pPr>
          </w:p>
        </w:tc>
        <w:tc>
          <w:tcPr>
            <w:tcW w:w="3883" w:type="dxa"/>
            <w:tcBorders>
              <w:bottom w:val="single" w:sz="4" w:space="0" w:color="auto"/>
            </w:tcBorders>
            <w:tcMar>
              <w:left w:w="29" w:type="dxa"/>
              <w:right w:w="29" w:type="dxa"/>
            </w:tcMar>
            <w:hideMark/>
          </w:tcPr>
          <w:p w14:paraId="7B6207D2" w14:textId="77777777" w:rsidR="0039278C" w:rsidRPr="00FC447F" w:rsidRDefault="0039278C" w:rsidP="00FC447F">
            <w:pPr>
              <w:jc w:val="left"/>
              <w:rPr>
                <w:rFonts w:cs="Arial"/>
                <w:sz w:val="14"/>
                <w:szCs w:val="14"/>
              </w:rPr>
            </w:pPr>
            <w:r w:rsidRPr="00FC447F">
              <w:rPr>
                <w:rFonts w:cs="Arial"/>
                <w:sz w:val="14"/>
                <w:szCs w:val="14"/>
              </w:rPr>
              <w:t>Option on Interest Rate Swap, Single Currency Swaption</w:t>
            </w:r>
          </w:p>
        </w:tc>
      </w:tr>
      <w:tr w:rsidR="00FC447F" w:rsidRPr="00FC447F" w14:paraId="4F1100C9" w14:textId="77777777" w:rsidTr="00FC447F">
        <w:trPr>
          <w:trHeight w:val="510"/>
        </w:trPr>
        <w:tc>
          <w:tcPr>
            <w:tcW w:w="815" w:type="dxa"/>
            <w:shd w:val="clear" w:color="auto" w:fill="E5DFEC"/>
            <w:tcMar>
              <w:left w:w="29" w:type="dxa"/>
              <w:right w:w="29" w:type="dxa"/>
            </w:tcMar>
            <w:hideMark/>
          </w:tcPr>
          <w:p w14:paraId="0ABB7BCD" w14:textId="77777777" w:rsidR="0039278C" w:rsidRPr="00FC447F" w:rsidRDefault="0039278C" w:rsidP="00FC447F">
            <w:pPr>
              <w:jc w:val="center"/>
              <w:rPr>
                <w:rFonts w:cs="Arial"/>
                <w:b/>
                <w:bCs/>
                <w:sz w:val="14"/>
                <w:szCs w:val="14"/>
              </w:rPr>
            </w:pPr>
            <w:r w:rsidRPr="00FC447F">
              <w:rPr>
                <w:rFonts w:cs="Arial"/>
                <w:b/>
                <w:bCs/>
                <w:sz w:val="14"/>
                <w:szCs w:val="14"/>
              </w:rPr>
              <w:t>DSTS</w:t>
            </w:r>
          </w:p>
        </w:tc>
        <w:tc>
          <w:tcPr>
            <w:tcW w:w="720" w:type="dxa"/>
            <w:shd w:val="clear" w:color="auto" w:fill="E5DFEC"/>
            <w:tcMar>
              <w:left w:w="29" w:type="dxa"/>
              <w:right w:w="29" w:type="dxa"/>
            </w:tcMar>
            <w:hideMark/>
          </w:tcPr>
          <w:p w14:paraId="55890D29" w14:textId="77777777" w:rsidR="0039278C" w:rsidRPr="00FC447F" w:rsidRDefault="0039278C" w:rsidP="00FC447F">
            <w:pPr>
              <w:jc w:val="center"/>
              <w:rPr>
                <w:rFonts w:cs="Arial"/>
                <w:b/>
                <w:sz w:val="12"/>
                <w:szCs w:val="14"/>
              </w:rPr>
            </w:pPr>
            <w:r w:rsidRPr="00FC447F">
              <w:rPr>
                <w:rFonts w:cs="Arial"/>
                <w:b/>
                <w:sz w:val="12"/>
                <w:szCs w:val="14"/>
              </w:rPr>
              <w:t>Interest Rate</w:t>
            </w:r>
          </w:p>
        </w:tc>
        <w:tc>
          <w:tcPr>
            <w:tcW w:w="3883" w:type="dxa"/>
            <w:shd w:val="clear" w:color="auto" w:fill="E5DFEC"/>
            <w:tcMar>
              <w:left w:w="29" w:type="dxa"/>
              <w:right w:w="29" w:type="dxa"/>
            </w:tcMar>
            <w:hideMark/>
          </w:tcPr>
          <w:p w14:paraId="05CAC5C0" w14:textId="77777777" w:rsidR="0039278C" w:rsidRPr="00FC447F" w:rsidRDefault="0039278C" w:rsidP="00FC447F">
            <w:pPr>
              <w:jc w:val="left"/>
              <w:rPr>
                <w:rFonts w:cs="Arial"/>
                <w:sz w:val="14"/>
                <w:szCs w:val="14"/>
              </w:rPr>
            </w:pPr>
            <w:r w:rsidRPr="00FC447F">
              <w:rPr>
                <w:rFonts w:cs="Arial"/>
                <w:sz w:val="14"/>
                <w:szCs w:val="14"/>
              </w:rPr>
              <w:t>Asset Backed Security, Bankers Acceptance, Bond, Bond Residual, Coupon, Discount Note, Floating Rate Notes, GICs, Mortgage Backed Security, Notes, Treasury Bill</w:t>
            </w:r>
          </w:p>
        </w:tc>
      </w:tr>
      <w:tr w:rsidR="0039278C" w:rsidRPr="00FC447F" w14:paraId="1970FDB5" w14:textId="77777777" w:rsidTr="00FC447F">
        <w:trPr>
          <w:trHeight w:val="188"/>
        </w:trPr>
        <w:tc>
          <w:tcPr>
            <w:tcW w:w="815" w:type="dxa"/>
            <w:vMerge w:val="restart"/>
            <w:tcMar>
              <w:left w:w="29" w:type="dxa"/>
              <w:right w:w="29" w:type="dxa"/>
            </w:tcMar>
            <w:hideMark/>
          </w:tcPr>
          <w:p w14:paraId="5A57F509" w14:textId="77777777" w:rsidR="0039278C" w:rsidRPr="00FC447F" w:rsidRDefault="0039278C" w:rsidP="00FC447F">
            <w:pPr>
              <w:jc w:val="center"/>
              <w:rPr>
                <w:rFonts w:cs="Arial"/>
                <w:b/>
                <w:bCs/>
                <w:sz w:val="14"/>
                <w:szCs w:val="14"/>
              </w:rPr>
            </w:pPr>
            <w:r w:rsidRPr="00FC447F">
              <w:rPr>
                <w:rFonts w:cs="Arial"/>
                <w:b/>
                <w:bCs/>
                <w:sz w:val="14"/>
                <w:szCs w:val="14"/>
              </w:rPr>
              <w:t>ADP</w:t>
            </w:r>
          </w:p>
        </w:tc>
        <w:tc>
          <w:tcPr>
            <w:tcW w:w="720" w:type="dxa"/>
            <w:tcMar>
              <w:left w:w="29" w:type="dxa"/>
              <w:right w:w="29" w:type="dxa"/>
            </w:tcMar>
            <w:hideMark/>
          </w:tcPr>
          <w:p w14:paraId="7B604830" w14:textId="77777777" w:rsidR="0039278C" w:rsidRPr="00FC447F" w:rsidRDefault="0039278C" w:rsidP="00FC447F">
            <w:pPr>
              <w:jc w:val="center"/>
              <w:rPr>
                <w:rFonts w:cs="Arial"/>
                <w:b/>
                <w:sz w:val="12"/>
                <w:szCs w:val="14"/>
              </w:rPr>
            </w:pPr>
            <w:r w:rsidRPr="00FC447F">
              <w:rPr>
                <w:rFonts w:cs="Arial"/>
                <w:b/>
                <w:sz w:val="12"/>
                <w:szCs w:val="14"/>
              </w:rPr>
              <w:t>Equity</w:t>
            </w:r>
          </w:p>
        </w:tc>
        <w:tc>
          <w:tcPr>
            <w:tcW w:w="3883" w:type="dxa"/>
            <w:tcMar>
              <w:left w:w="29" w:type="dxa"/>
              <w:right w:w="29" w:type="dxa"/>
            </w:tcMar>
            <w:hideMark/>
          </w:tcPr>
          <w:p w14:paraId="37BE452F" w14:textId="77777777" w:rsidR="0039278C" w:rsidRPr="00FC447F" w:rsidRDefault="0039278C" w:rsidP="00FC447F">
            <w:pPr>
              <w:jc w:val="left"/>
              <w:rPr>
                <w:rFonts w:cs="Arial"/>
                <w:sz w:val="14"/>
                <w:szCs w:val="14"/>
              </w:rPr>
            </w:pPr>
            <w:r w:rsidRPr="00FC447F">
              <w:rPr>
                <w:rFonts w:cs="Arial"/>
                <w:sz w:val="14"/>
                <w:szCs w:val="14"/>
              </w:rPr>
              <w:t>Equities</w:t>
            </w:r>
          </w:p>
        </w:tc>
      </w:tr>
      <w:tr w:rsidR="0039278C" w:rsidRPr="00FC447F" w14:paraId="2C15B71D" w14:textId="77777777" w:rsidTr="00FC447F">
        <w:trPr>
          <w:trHeight w:val="170"/>
        </w:trPr>
        <w:tc>
          <w:tcPr>
            <w:tcW w:w="815" w:type="dxa"/>
            <w:vMerge/>
            <w:tcBorders>
              <w:bottom w:val="single" w:sz="4" w:space="0" w:color="auto"/>
            </w:tcBorders>
            <w:tcMar>
              <w:left w:w="29" w:type="dxa"/>
              <w:right w:w="29" w:type="dxa"/>
            </w:tcMar>
            <w:hideMark/>
          </w:tcPr>
          <w:p w14:paraId="1EC1D63B" w14:textId="77777777" w:rsidR="0039278C" w:rsidRPr="00FC447F" w:rsidRDefault="0039278C" w:rsidP="00FC447F">
            <w:pPr>
              <w:jc w:val="left"/>
              <w:rPr>
                <w:rFonts w:cs="Arial"/>
                <w:b/>
                <w:bCs/>
                <w:sz w:val="14"/>
                <w:szCs w:val="14"/>
              </w:rPr>
            </w:pPr>
          </w:p>
        </w:tc>
        <w:tc>
          <w:tcPr>
            <w:tcW w:w="720" w:type="dxa"/>
            <w:tcBorders>
              <w:bottom w:val="single" w:sz="4" w:space="0" w:color="auto"/>
            </w:tcBorders>
            <w:tcMar>
              <w:left w:w="29" w:type="dxa"/>
              <w:right w:w="29" w:type="dxa"/>
            </w:tcMar>
            <w:hideMark/>
          </w:tcPr>
          <w:p w14:paraId="0D44683C" w14:textId="77777777" w:rsidR="0039278C" w:rsidRPr="00FC447F" w:rsidRDefault="0039278C" w:rsidP="00FC447F">
            <w:pPr>
              <w:jc w:val="center"/>
              <w:rPr>
                <w:rFonts w:cs="Arial"/>
                <w:b/>
                <w:sz w:val="12"/>
                <w:szCs w:val="14"/>
              </w:rPr>
            </w:pPr>
            <w:r w:rsidRPr="00FC447F">
              <w:rPr>
                <w:rFonts w:cs="Arial"/>
                <w:b/>
                <w:sz w:val="12"/>
                <w:szCs w:val="14"/>
              </w:rPr>
              <w:t>Interest Rate</w:t>
            </w:r>
          </w:p>
        </w:tc>
        <w:tc>
          <w:tcPr>
            <w:tcW w:w="3883" w:type="dxa"/>
            <w:tcBorders>
              <w:bottom w:val="single" w:sz="4" w:space="0" w:color="auto"/>
            </w:tcBorders>
            <w:tcMar>
              <w:left w:w="29" w:type="dxa"/>
              <w:right w:w="29" w:type="dxa"/>
            </w:tcMar>
            <w:hideMark/>
          </w:tcPr>
          <w:p w14:paraId="145F6E43" w14:textId="77777777" w:rsidR="0039278C" w:rsidRPr="00FC447F" w:rsidRDefault="0039278C" w:rsidP="00FC447F">
            <w:pPr>
              <w:jc w:val="left"/>
              <w:rPr>
                <w:rFonts w:cs="Arial"/>
                <w:sz w:val="14"/>
                <w:szCs w:val="14"/>
              </w:rPr>
            </w:pPr>
            <w:r w:rsidRPr="00FC447F">
              <w:rPr>
                <w:rFonts w:cs="Arial"/>
                <w:sz w:val="14"/>
                <w:szCs w:val="14"/>
              </w:rPr>
              <w:t>Equities</w:t>
            </w:r>
          </w:p>
        </w:tc>
      </w:tr>
      <w:tr w:rsidR="00FC447F" w:rsidRPr="00FC447F" w14:paraId="77AA378F" w14:textId="77777777" w:rsidTr="00FC447F">
        <w:trPr>
          <w:trHeight w:val="170"/>
        </w:trPr>
        <w:tc>
          <w:tcPr>
            <w:tcW w:w="815" w:type="dxa"/>
            <w:shd w:val="clear" w:color="auto" w:fill="E5DFEC"/>
            <w:tcMar>
              <w:left w:w="29" w:type="dxa"/>
              <w:right w:w="29" w:type="dxa"/>
            </w:tcMar>
            <w:hideMark/>
          </w:tcPr>
          <w:p w14:paraId="581EA4E8" w14:textId="77777777" w:rsidR="0039278C" w:rsidRPr="00FC447F" w:rsidRDefault="0039278C" w:rsidP="00FC447F">
            <w:pPr>
              <w:jc w:val="center"/>
              <w:rPr>
                <w:rFonts w:cs="Arial"/>
                <w:b/>
                <w:bCs/>
                <w:sz w:val="14"/>
                <w:szCs w:val="14"/>
              </w:rPr>
            </w:pPr>
            <w:r w:rsidRPr="00FC447F">
              <w:rPr>
                <w:rFonts w:cs="Arial"/>
                <w:b/>
                <w:bCs/>
                <w:sz w:val="14"/>
                <w:szCs w:val="14"/>
              </w:rPr>
              <w:t>ACBS</w:t>
            </w:r>
          </w:p>
        </w:tc>
        <w:tc>
          <w:tcPr>
            <w:tcW w:w="720" w:type="dxa"/>
            <w:shd w:val="clear" w:color="auto" w:fill="E5DFEC"/>
            <w:tcMar>
              <w:left w:w="29" w:type="dxa"/>
              <w:right w:w="29" w:type="dxa"/>
            </w:tcMar>
            <w:hideMark/>
          </w:tcPr>
          <w:p w14:paraId="2AA93C2A" w14:textId="77777777" w:rsidR="0039278C" w:rsidRPr="00FC447F" w:rsidRDefault="0039278C" w:rsidP="00FC447F">
            <w:pPr>
              <w:jc w:val="center"/>
              <w:rPr>
                <w:rFonts w:cs="Arial"/>
                <w:b/>
                <w:sz w:val="12"/>
                <w:szCs w:val="14"/>
              </w:rPr>
            </w:pPr>
            <w:r w:rsidRPr="00FC447F">
              <w:rPr>
                <w:rFonts w:cs="Arial"/>
                <w:b/>
                <w:sz w:val="12"/>
                <w:szCs w:val="14"/>
              </w:rPr>
              <w:t>Interest Rate</w:t>
            </w:r>
          </w:p>
        </w:tc>
        <w:tc>
          <w:tcPr>
            <w:tcW w:w="3883" w:type="dxa"/>
            <w:shd w:val="clear" w:color="auto" w:fill="E5DFEC"/>
            <w:tcMar>
              <w:left w:w="29" w:type="dxa"/>
              <w:right w:w="29" w:type="dxa"/>
            </w:tcMar>
            <w:hideMark/>
          </w:tcPr>
          <w:p w14:paraId="3975CF9B" w14:textId="77777777" w:rsidR="0039278C" w:rsidRPr="00FC447F" w:rsidRDefault="0039278C" w:rsidP="00FC447F">
            <w:pPr>
              <w:jc w:val="left"/>
              <w:rPr>
                <w:rFonts w:cs="Arial"/>
                <w:sz w:val="14"/>
                <w:szCs w:val="14"/>
              </w:rPr>
            </w:pPr>
            <w:r w:rsidRPr="00FC447F">
              <w:rPr>
                <w:rFonts w:cs="Arial"/>
                <w:sz w:val="14"/>
                <w:szCs w:val="14"/>
              </w:rPr>
              <w:t>Loan</w:t>
            </w:r>
          </w:p>
        </w:tc>
      </w:tr>
      <w:tr w:rsidR="0039278C" w:rsidRPr="00FC447F" w14:paraId="569685C0" w14:textId="77777777" w:rsidTr="00FC447F">
        <w:trPr>
          <w:trHeight w:val="350"/>
        </w:trPr>
        <w:tc>
          <w:tcPr>
            <w:tcW w:w="815" w:type="dxa"/>
            <w:vMerge w:val="restart"/>
            <w:tcMar>
              <w:left w:w="29" w:type="dxa"/>
              <w:right w:w="29" w:type="dxa"/>
            </w:tcMar>
            <w:hideMark/>
          </w:tcPr>
          <w:p w14:paraId="58226960" w14:textId="77777777" w:rsidR="0039278C" w:rsidRPr="00FC447F" w:rsidRDefault="0039278C" w:rsidP="00FC447F">
            <w:pPr>
              <w:jc w:val="center"/>
              <w:rPr>
                <w:rFonts w:cs="Arial"/>
                <w:b/>
                <w:bCs/>
                <w:sz w:val="14"/>
                <w:szCs w:val="14"/>
              </w:rPr>
            </w:pPr>
            <w:r w:rsidRPr="00FC447F">
              <w:rPr>
                <w:rFonts w:cs="Arial"/>
                <w:b/>
                <w:bCs/>
                <w:sz w:val="14"/>
                <w:szCs w:val="14"/>
              </w:rPr>
              <w:t>OPICS Barbados</w:t>
            </w:r>
          </w:p>
        </w:tc>
        <w:tc>
          <w:tcPr>
            <w:tcW w:w="720" w:type="dxa"/>
            <w:tcMar>
              <w:left w:w="29" w:type="dxa"/>
              <w:right w:w="29" w:type="dxa"/>
            </w:tcMar>
            <w:hideMark/>
          </w:tcPr>
          <w:p w14:paraId="3B316E9A" w14:textId="77777777" w:rsidR="0039278C" w:rsidRPr="00FC447F" w:rsidRDefault="0039278C" w:rsidP="00FC447F">
            <w:pPr>
              <w:jc w:val="center"/>
              <w:rPr>
                <w:rFonts w:cs="Arial"/>
                <w:b/>
                <w:sz w:val="14"/>
                <w:szCs w:val="14"/>
              </w:rPr>
            </w:pPr>
            <w:r w:rsidRPr="00FC447F">
              <w:rPr>
                <w:rFonts w:cs="Arial"/>
                <w:b/>
                <w:sz w:val="12"/>
                <w:szCs w:val="14"/>
              </w:rPr>
              <w:t>Interest Rate</w:t>
            </w:r>
          </w:p>
        </w:tc>
        <w:tc>
          <w:tcPr>
            <w:tcW w:w="3883" w:type="dxa"/>
            <w:tcMar>
              <w:left w:w="29" w:type="dxa"/>
              <w:right w:w="29" w:type="dxa"/>
            </w:tcMar>
            <w:hideMark/>
          </w:tcPr>
          <w:p w14:paraId="726CE4E8" w14:textId="77777777" w:rsidR="0039278C" w:rsidRPr="00FC447F" w:rsidRDefault="0039278C" w:rsidP="00FC447F">
            <w:pPr>
              <w:jc w:val="left"/>
              <w:rPr>
                <w:rFonts w:cs="Arial"/>
                <w:sz w:val="14"/>
                <w:szCs w:val="14"/>
              </w:rPr>
            </w:pPr>
            <w:r w:rsidRPr="00FC447F">
              <w:rPr>
                <w:rFonts w:cs="Arial"/>
                <w:sz w:val="14"/>
                <w:szCs w:val="14"/>
              </w:rPr>
              <w:t>Bond, Certificate of Deposit, Commercial Paper, Foreign Exchange Forward, Loan &amp; Deposits, Treasury Bill</w:t>
            </w:r>
          </w:p>
        </w:tc>
      </w:tr>
      <w:tr w:rsidR="0039278C" w:rsidRPr="00FC447F" w14:paraId="605AADE3" w14:textId="77777777" w:rsidTr="00FC447F">
        <w:trPr>
          <w:trHeight w:val="350"/>
        </w:trPr>
        <w:tc>
          <w:tcPr>
            <w:tcW w:w="815" w:type="dxa"/>
            <w:vMerge/>
            <w:tcBorders>
              <w:bottom w:val="single" w:sz="4" w:space="0" w:color="auto"/>
            </w:tcBorders>
            <w:tcMar>
              <w:left w:w="29" w:type="dxa"/>
              <w:right w:w="29" w:type="dxa"/>
            </w:tcMar>
            <w:hideMark/>
          </w:tcPr>
          <w:p w14:paraId="6795FF1F" w14:textId="77777777" w:rsidR="0039278C" w:rsidRPr="00FC447F" w:rsidRDefault="0039278C" w:rsidP="00FC447F">
            <w:pPr>
              <w:jc w:val="left"/>
              <w:rPr>
                <w:rFonts w:cs="Arial"/>
                <w:b/>
                <w:bCs/>
                <w:sz w:val="14"/>
                <w:szCs w:val="14"/>
              </w:rPr>
            </w:pPr>
          </w:p>
        </w:tc>
        <w:tc>
          <w:tcPr>
            <w:tcW w:w="720" w:type="dxa"/>
            <w:tcBorders>
              <w:bottom w:val="single" w:sz="4" w:space="0" w:color="auto"/>
            </w:tcBorders>
            <w:tcMar>
              <w:left w:w="29" w:type="dxa"/>
              <w:right w:w="29" w:type="dxa"/>
            </w:tcMar>
            <w:hideMark/>
          </w:tcPr>
          <w:p w14:paraId="00694971" w14:textId="77777777" w:rsidR="0039278C" w:rsidRPr="00FC447F" w:rsidRDefault="0039278C" w:rsidP="00FC447F">
            <w:pPr>
              <w:jc w:val="center"/>
              <w:rPr>
                <w:rFonts w:cs="Arial"/>
                <w:b/>
                <w:sz w:val="12"/>
                <w:szCs w:val="14"/>
              </w:rPr>
            </w:pPr>
            <w:r w:rsidRPr="00FC447F">
              <w:rPr>
                <w:rFonts w:cs="Arial"/>
                <w:b/>
                <w:sz w:val="12"/>
                <w:szCs w:val="14"/>
              </w:rPr>
              <w:t>Foreign Exchange</w:t>
            </w:r>
          </w:p>
        </w:tc>
        <w:tc>
          <w:tcPr>
            <w:tcW w:w="3883" w:type="dxa"/>
            <w:tcBorders>
              <w:bottom w:val="single" w:sz="4" w:space="0" w:color="auto"/>
            </w:tcBorders>
            <w:tcMar>
              <w:left w:w="29" w:type="dxa"/>
              <w:right w:w="29" w:type="dxa"/>
            </w:tcMar>
            <w:hideMark/>
          </w:tcPr>
          <w:p w14:paraId="62332D38" w14:textId="77777777" w:rsidR="0039278C" w:rsidRPr="00FC447F" w:rsidRDefault="0039278C" w:rsidP="00FC447F">
            <w:pPr>
              <w:jc w:val="left"/>
              <w:rPr>
                <w:rFonts w:cs="Arial"/>
                <w:sz w:val="14"/>
                <w:szCs w:val="14"/>
              </w:rPr>
            </w:pPr>
            <w:r w:rsidRPr="00FC447F">
              <w:rPr>
                <w:rFonts w:cs="Arial"/>
                <w:sz w:val="14"/>
                <w:szCs w:val="14"/>
              </w:rPr>
              <w:t>Bond, Certificate of Deposit, Commercial Paper, Foreign Exchange Forward, Loan &amp; Deposits, Treasury Bill</w:t>
            </w:r>
          </w:p>
        </w:tc>
      </w:tr>
      <w:tr w:rsidR="00FC447F" w:rsidRPr="00FC447F" w14:paraId="7418B4CE" w14:textId="77777777" w:rsidTr="00FC447F">
        <w:trPr>
          <w:trHeight w:val="350"/>
        </w:trPr>
        <w:tc>
          <w:tcPr>
            <w:tcW w:w="815" w:type="dxa"/>
            <w:shd w:val="clear" w:color="auto" w:fill="E5DFEC"/>
            <w:tcMar>
              <w:left w:w="29" w:type="dxa"/>
              <w:right w:w="29" w:type="dxa"/>
            </w:tcMar>
            <w:hideMark/>
          </w:tcPr>
          <w:p w14:paraId="11CDBEF3" w14:textId="77777777" w:rsidR="0039278C" w:rsidRPr="00FC447F" w:rsidRDefault="0039278C" w:rsidP="00FC447F">
            <w:pPr>
              <w:jc w:val="center"/>
              <w:rPr>
                <w:rFonts w:cs="Arial"/>
                <w:b/>
                <w:bCs/>
                <w:sz w:val="14"/>
                <w:szCs w:val="14"/>
              </w:rPr>
            </w:pPr>
            <w:r w:rsidRPr="00FC447F">
              <w:rPr>
                <w:rFonts w:cs="Arial"/>
                <w:b/>
                <w:bCs/>
                <w:sz w:val="14"/>
                <w:szCs w:val="14"/>
              </w:rPr>
              <w:t>ROLFE &amp; NOLAN</w:t>
            </w:r>
          </w:p>
        </w:tc>
        <w:tc>
          <w:tcPr>
            <w:tcW w:w="720" w:type="dxa"/>
            <w:shd w:val="clear" w:color="auto" w:fill="E5DFEC"/>
            <w:tcMar>
              <w:left w:w="29" w:type="dxa"/>
              <w:right w:w="29" w:type="dxa"/>
            </w:tcMar>
            <w:hideMark/>
          </w:tcPr>
          <w:p w14:paraId="1D232FD2" w14:textId="77777777" w:rsidR="0039278C" w:rsidRPr="00FC447F" w:rsidRDefault="0039278C" w:rsidP="00FC447F">
            <w:pPr>
              <w:jc w:val="center"/>
              <w:rPr>
                <w:rFonts w:cs="Arial"/>
                <w:b/>
                <w:sz w:val="12"/>
                <w:szCs w:val="14"/>
              </w:rPr>
            </w:pPr>
            <w:r w:rsidRPr="00FC447F">
              <w:rPr>
                <w:rFonts w:cs="Arial"/>
                <w:b/>
                <w:sz w:val="12"/>
                <w:szCs w:val="14"/>
              </w:rPr>
              <w:t>Interest Rate</w:t>
            </w:r>
          </w:p>
        </w:tc>
        <w:tc>
          <w:tcPr>
            <w:tcW w:w="3883" w:type="dxa"/>
            <w:shd w:val="clear" w:color="auto" w:fill="E5DFEC"/>
            <w:tcMar>
              <w:left w:w="29" w:type="dxa"/>
              <w:right w:w="29" w:type="dxa"/>
            </w:tcMar>
            <w:hideMark/>
          </w:tcPr>
          <w:p w14:paraId="69EE3FF6" w14:textId="77777777" w:rsidR="0039278C" w:rsidRPr="00FC447F" w:rsidRDefault="0039278C" w:rsidP="00FC447F">
            <w:pPr>
              <w:jc w:val="left"/>
              <w:rPr>
                <w:rFonts w:cs="Arial"/>
                <w:sz w:val="14"/>
                <w:szCs w:val="14"/>
              </w:rPr>
            </w:pPr>
            <w:r w:rsidRPr="00FC447F">
              <w:rPr>
                <w:rFonts w:cs="Arial"/>
                <w:sz w:val="14"/>
                <w:szCs w:val="14"/>
              </w:rPr>
              <w:t>Bond Future, Interest Rate Future</w:t>
            </w:r>
          </w:p>
        </w:tc>
      </w:tr>
      <w:tr w:rsidR="0039278C" w:rsidRPr="00FC447F" w14:paraId="46E978B9" w14:textId="77777777" w:rsidTr="00FC447F">
        <w:trPr>
          <w:trHeight w:val="170"/>
        </w:trPr>
        <w:tc>
          <w:tcPr>
            <w:tcW w:w="815" w:type="dxa"/>
            <w:tcBorders>
              <w:bottom w:val="single" w:sz="4" w:space="0" w:color="auto"/>
            </w:tcBorders>
            <w:tcMar>
              <w:left w:w="29" w:type="dxa"/>
              <w:right w:w="29" w:type="dxa"/>
            </w:tcMar>
            <w:hideMark/>
          </w:tcPr>
          <w:p w14:paraId="72DD2703" w14:textId="77777777" w:rsidR="0039278C" w:rsidRPr="00FC447F" w:rsidRDefault="0039278C" w:rsidP="00FC447F">
            <w:pPr>
              <w:jc w:val="center"/>
              <w:rPr>
                <w:rFonts w:cs="Arial"/>
                <w:b/>
                <w:bCs/>
                <w:sz w:val="14"/>
                <w:szCs w:val="14"/>
              </w:rPr>
            </w:pPr>
            <w:r w:rsidRPr="00FC447F">
              <w:rPr>
                <w:rFonts w:cs="Arial"/>
                <w:b/>
                <w:bCs/>
                <w:sz w:val="14"/>
                <w:szCs w:val="14"/>
              </w:rPr>
              <w:t>DVP</w:t>
            </w:r>
          </w:p>
        </w:tc>
        <w:tc>
          <w:tcPr>
            <w:tcW w:w="720" w:type="dxa"/>
            <w:tcBorders>
              <w:bottom w:val="single" w:sz="4" w:space="0" w:color="auto"/>
            </w:tcBorders>
            <w:tcMar>
              <w:left w:w="29" w:type="dxa"/>
              <w:right w:w="29" w:type="dxa"/>
            </w:tcMar>
            <w:hideMark/>
          </w:tcPr>
          <w:p w14:paraId="292E98C0" w14:textId="77777777" w:rsidR="0039278C" w:rsidRPr="00FC447F" w:rsidRDefault="0039278C" w:rsidP="00FC447F">
            <w:pPr>
              <w:jc w:val="center"/>
              <w:rPr>
                <w:rFonts w:cs="Arial"/>
                <w:b/>
                <w:sz w:val="12"/>
                <w:szCs w:val="14"/>
              </w:rPr>
            </w:pPr>
            <w:r w:rsidRPr="00FC447F">
              <w:rPr>
                <w:rFonts w:cs="Arial"/>
                <w:b/>
                <w:sz w:val="12"/>
                <w:szCs w:val="14"/>
              </w:rPr>
              <w:t>Interest Rate</w:t>
            </w:r>
          </w:p>
        </w:tc>
        <w:tc>
          <w:tcPr>
            <w:tcW w:w="3883" w:type="dxa"/>
            <w:tcBorders>
              <w:bottom w:val="single" w:sz="4" w:space="0" w:color="auto"/>
            </w:tcBorders>
            <w:tcMar>
              <w:left w:w="29" w:type="dxa"/>
              <w:right w:w="29" w:type="dxa"/>
            </w:tcMar>
            <w:hideMark/>
          </w:tcPr>
          <w:p w14:paraId="7BA6BE8F" w14:textId="77777777" w:rsidR="0039278C" w:rsidRPr="00FC447F" w:rsidRDefault="0039278C" w:rsidP="00FC447F">
            <w:pPr>
              <w:jc w:val="left"/>
              <w:rPr>
                <w:rFonts w:cs="Arial"/>
                <w:sz w:val="14"/>
                <w:szCs w:val="14"/>
              </w:rPr>
            </w:pPr>
            <w:r w:rsidRPr="00FC447F">
              <w:rPr>
                <w:rFonts w:cs="Arial"/>
                <w:sz w:val="14"/>
                <w:szCs w:val="14"/>
              </w:rPr>
              <w:t>GICs, Loan &amp; Deposits, Loan, Mortgage Backed Security, VarMtg</w:t>
            </w:r>
          </w:p>
        </w:tc>
      </w:tr>
      <w:tr w:rsidR="00FC447F" w:rsidRPr="00FC447F" w14:paraId="475B250C" w14:textId="77777777" w:rsidTr="00FC447F">
        <w:trPr>
          <w:trHeight w:val="170"/>
        </w:trPr>
        <w:tc>
          <w:tcPr>
            <w:tcW w:w="815" w:type="dxa"/>
            <w:shd w:val="clear" w:color="auto" w:fill="E5DFEC"/>
            <w:tcMar>
              <w:left w:w="29" w:type="dxa"/>
              <w:right w:w="29" w:type="dxa"/>
            </w:tcMar>
            <w:hideMark/>
          </w:tcPr>
          <w:p w14:paraId="05C925F4" w14:textId="77777777" w:rsidR="0039278C" w:rsidRPr="00FC447F" w:rsidRDefault="0039278C" w:rsidP="00FC447F">
            <w:pPr>
              <w:jc w:val="center"/>
              <w:rPr>
                <w:rFonts w:cs="Arial"/>
                <w:b/>
                <w:bCs/>
                <w:sz w:val="14"/>
                <w:szCs w:val="14"/>
              </w:rPr>
            </w:pPr>
            <w:r w:rsidRPr="00FC447F">
              <w:rPr>
                <w:rFonts w:cs="Arial"/>
                <w:b/>
                <w:bCs/>
                <w:sz w:val="14"/>
                <w:szCs w:val="14"/>
              </w:rPr>
              <w:t>LOANET</w:t>
            </w:r>
          </w:p>
        </w:tc>
        <w:tc>
          <w:tcPr>
            <w:tcW w:w="720" w:type="dxa"/>
            <w:shd w:val="clear" w:color="auto" w:fill="E5DFEC"/>
            <w:tcMar>
              <w:left w:w="29" w:type="dxa"/>
              <w:right w:w="29" w:type="dxa"/>
            </w:tcMar>
            <w:hideMark/>
          </w:tcPr>
          <w:p w14:paraId="10C1C5D4" w14:textId="77777777" w:rsidR="0039278C" w:rsidRPr="00FC447F" w:rsidRDefault="0039278C" w:rsidP="00FC447F">
            <w:pPr>
              <w:jc w:val="center"/>
              <w:rPr>
                <w:rFonts w:cs="Arial"/>
                <w:b/>
                <w:sz w:val="12"/>
                <w:szCs w:val="14"/>
              </w:rPr>
            </w:pPr>
            <w:r w:rsidRPr="00FC447F">
              <w:rPr>
                <w:rFonts w:cs="Arial"/>
                <w:b/>
                <w:sz w:val="12"/>
                <w:szCs w:val="14"/>
              </w:rPr>
              <w:t>Interest Rate</w:t>
            </w:r>
          </w:p>
        </w:tc>
        <w:tc>
          <w:tcPr>
            <w:tcW w:w="3883" w:type="dxa"/>
            <w:shd w:val="clear" w:color="auto" w:fill="E5DFEC"/>
            <w:tcMar>
              <w:left w:w="29" w:type="dxa"/>
              <w:right w:w="29" w:type="dxa"/>
            </w:tcMar>
            <w:hideMark/>
          </w:tcPr>
          <w:p w14:paraId="74CF14BA" w14:textId="77777777" w:rsidR="0039278C" w:rsidRPr="00FC447F" w:rsidRDefault="0039278C" w:rsidP="00FC447F">
            <w:pPr>
              <w:jc w:val="left"/>
              <w:rPr>
                <w:rFonts w:cs="Arial"/>
                <w:sz w:val="14"/>
                <w:szCs w:val="14"/>
              </w:rPr>
            </w:pPr>
            <w:r w:rsidRPr="00FC447F">
              <w:rPr>
                <w:rFonts w:cs="Arial"/>
                <w:sz w:val="14"/>
                <w:szCs w:val="14"/>
              </w:rPr>
              <w:t>Loan Borrow/Lend</w:t>
            </w:r>
          </w:p>
        </w:tc>
      </w:tr>
      <w:tr w:rsidR="0039278C" w:rsidRPr="00FC447F" w14:paraId="698F7A9E" w14:textId="77777777" w:rsidTr="00FC447F">
        <w:trPr>
          <w:trHeight w:val="350"/>
        </w:trPr>
        <w:tc>
          <w:tcPr>
            <w:tcW w:w="815" w:type="dxa"/>
            <w:tcBorders>
              <w:bottom w:val="single" w:sz="4" w:space="0" w:color="auto"/>
            </w:tcBorders>
            <w:tcMar>
              <w:left w:w="29" w:type="dxa"/>
              <w:right w:w="29" w:type="dxa"/>
            </w:tcMar>
            <w:hideMark/>
          </w:tcPr>
          <w:p w14:paraId="0EA91268" w14:textId="77777777" w:rsidR="0039278C" w:rsidRPr="00FC447F" w:rsidRDefault="0039278C" w:rsidP="00FC447F">
            <w:pPr>
              <w:jc w:val="center"/>
              <w:rPr>
                <w:rFonts w:cs="Arial"/>
                <w:b/>
                <w:bCs/>
                <w:sz w:val="14"/>
                <w:szCs w:val="14"/>
              </w:rPr>
            </w:pPr>
            <w:r w:rsidRPr="00FC447F">
              <w:rPr>
                <w:rFonts w:cs="Arial"/>
                <w:b/>
                <w:bCs/>
                <w:sz w:val="14"/>
                <w:szCs w:val="14"/>
              </w:rPr>
              <w:t>OMR</w:t>
            </w:r>
          </w:p>
        </w:tc>
        <w:tc>
          <w:tcPr>
            <w:tcW w:w="720" w:type="dxa"/>
            <w:tcBorders>
              <w:bottom w:val="single" w:sz="4" w:space="0" w:color="auto"/>
            </w:tcBorders>
            <w:tcMar>
              <w:left w:w="29" w:type="dxa"/>
              <w:right w:w="29" w:type="dxa"/>
            </w:tcMar>
            <w:hideMark/>
          </w:tcPr>
          <w:p w14:paraId="0733D97B" w14:textId="77777777" w:rsidR="0039278C" w:rsidRPr="00FC447F" w:rsidRDefault="0039278C" w:rsidP="00FC447F">
            <w:pPr>
              <w:jc w:val="center"/>
              <w:rPr>
                <w:rFonts w:cs="Arial"/>
                <w:b/>
                <w:sz w:val="12"/>
                <w:szCs w:val="14"/>
              </w:rPr>
            </w:pPr>
            <w:r w:rsidRPr="00FC447F">
              <w:rPr>
                <w:rFonts w:cs="Arial"/>
                <w:b/>
                <w:sz w:val="12"/>
                <w:szCs w:val="14"/>
              </w:rPr>
              <w:t>Interest Rate</w:t>
            </w:r>
          </w:p>
        </w:tc>
        <w:tc>
          <w:tcPr>
            <w:tcW w:w="3883" w:type="dxa"/>
            <w:tcBorders>
              <w:bottom w:val="single" w:sz="4" w:space="0" w:color="auto"/>
            </w:tcBorders>
            <w:tcMar>
              <w:left w:w="29" w:type="dxa"/>
              <w:right w:w="29" w:type="dxa"/>
            </w:tcMar>
            <w:hideMark/>
          </w:tcPr>
          <w:p w14:paraId="6B2AF1E9" w14:textId="77777777" w:rsidR="0039278C" w:rsidRPr="00FC447F" w:rsidRDefault="0039278C" w:rsidP="00FC447F">
            <w:pPr>
              <w:jc w:val="left"/>
              <w:rPr>
                <w:rFonts w:cs="Arial"/>
                <w:sz w:val="14"/>
                <w:szCs w:val="14"/>
              </w:rPr>
            </w:pPr>
            <w:r w:rsidRPr="00FC447F">
              <w:rPr>
                <w:rFonts w:cs="Arial"/>
                <w:sz w:val="14"/>
                <w:szCs w:val="14"/>
              </w:rPr>
              <w:t>Asset Backed Security, Collateralized Mortgage Obligations, Mortgage Backed Security, Interest Rate Swap, Loan &amp; Deposits</w:t>
            </w:r>
          </w:p>
        </w:tc>
      </w:tr>
      <w:tr w:rsidR="00FC447F" w:rsidRPr="00FC447F" w14:paraId="3C8C9683" w14:textId="77777777" w:rsidTr="00FC447F">
        <w:trPr>
          <w:trHeight w:val="350"/>
        </w:trPr>
        <w:tc>
          <w:tcPr>
            <w:tcW w:w="815" w:type="dxa"/>
            <w:shd w:val="clear" w:color="auto" w:fill="E5DFEC"/>
            <w:tcMar>
              <w:left w:w="29" w:type="dxa"/>
              <w:right w:w="29" w:type="dxa"/>
            </w:tcMar>
            <w:hideMark/>
          </w:tcPr>
          <w:p w14:paraId="405FECB8" w14:textId="77777777" w:rsidR="0039278C" w:rsidRPr="00FC447F" w:rsidRDefault="0039278C" w:rsidP="00FC447F">
            <w:pPr>
              <w:jc w:val="center"/>
              <w:rPr>
                <w:rFonts w:cs="Arial"/>
                <w:b/>
                <w:bCs/>
                <w:sz w:val="14"/>
                <w:szCs w:val="14"/>
              </w:rPr>
            </w:pPr>
            <w:r w:rsidRPr="00FC447F">
              <w:rPr>
                <w:rFonts w:cs="Arial"/>
                <w:b/>
                <w:bCs/>
                <w:sz w:val="14"/>
                <w:szCs w:val="14"/>
              </w:rPr>
              <w:t>GLOBAL ONE</w:t>
            </w:r>
          </w:p>
        </w:tc>
        <w:tc>
          <w:tcPr>
            <w:tcW w:w="720" w:type="dxa"/>
            <w:shd w:val="clear" w:color="auto" w:fill="E5DFEC"/>
            <w:tcMar>
              <w:left w:w="29" w:type="dxa"/>
              <w:right w:w="29" w:type="dxa"/>
            </w:tcMar>
            <w:hideMark/>
          </w:tcPr>
          <w:p w14:paraId="3B092935" w14:textId="77777777" w:rsidR="0039278C" w:rsidRPr="00FC447F" w:rsidRDefault="0039278C" w:rsidP="00FC447F">
            <w:pPr>
              <w:jc w:val="center"/>
              <w:rPr>
                <w:rFonts w:cs="Arial"/>
                <w:b/>
                <w:sz w:val="12"/>
                <w:szCs w:val="14"/>
              </w:rPr>
            </w:pPr>
            <w:r w:rsidRPr="00FC447F">
              <w:rPr>
                <w:rFonts w:cs="Arial"/>
                <w:b/>
                <w:sz w:val="12"/>
                <w:szCs w:val="14"/>
              </w:rPr>
              <w:t>Interest Rate</w:t>
            </w:r>
          </w:p>
        </w:tc>
        <w:tc>
          <w:tcPr>
            <w:tcW w:w="3883" w:type="dxa"/>
            <w:shd w:val="clear" w:color="auto" w:fill="E5DFEC"/>
            <w:tcMar>
              <w:left w:w="29" w:type="dxa"/>
              <w:right w:w="29" w:type="dxa"/>
            </w:tcMar>
            <w:hideMark/>
          </w:tcPr>
          <w:p w14:paraId="697EB257" w14:textId="77777777" w:rsidR="0039278C" w:rsidRPr="00FC447F" w:rsidRDefault="0039278C" w:rsidP="00FC447F">
            <w:pPr>
              <w:jc w:val="left"/>
              <w:rPr>
                <w:rFonts w:cs="Arial"/>
                <w:sz w:val="14"/>
                <w:szCs w:val="14"/>
              </w:rPr>
            </w:pPr>
            <w:r w:rsidRPr="00FC447F">
              <w:rPr>
                <w:rFonts w:cs="Arial"/>
                <w:sz w:val="14"/>
                <w:szCs w:val="14"/>
              </w:rPr>
              <w:t>Loan Borrow/Lend</w:t>
            </w:r>
          </w:p>
        </w:tc>
      </w:tr>
      <w:tr w:rsidR="0039278C" w:rsidRPr="00FC447F" w14:paraId="55483228" w14:textId="77777777" w:rsidTr="00FC447F">
        <w:trPr>
          <w:trHeight w:val="170"/>
        </w:trPr>
        <w:tc>
          <w:tcPr>
            <w:tcW w:w="815" w:type="dxa"/>
            <w:tcBorders>
              <w:bottom w:val="single" w:sz="4" w:space="0" w:color="auto"/>
            </w:tcBorders>
            <w:tcMar>
              <w:left w:w="29" w:type="dxa"/>
              <w:right w:w="29" w:type="dxa"/>
            </w:tcMar>
            <w:hideMark/>
          </w:tcPr>
          <w:p w14:paraId="7876F06F" w14:textId="77777777" w:rsidR="0039278C" w:rsidRPr="00FC447F" w:rsidRDefault="0039278C" w:rsidP="00FC447F">
            <w:pPr>
              <w:jc w:val="center"/>
              <w:rPr>
                <w:rFonts w:cs="Arial"/>
                <w:b/>
                <w:bCs/>
                <w:sz w:val="14"/>
                <w:szCs w:val="14"/>
              </w:rPr>
            </w:pPr>
            <w:r w:rsidRPr="00FC447F">
              <w:rPr>
                <w:rFonts w:cs="Arial"/>
                <w:b/>
                <w:bCs/>
                <w:sz w:val="14"/>
                <w:szCs w:val="14"/>
              </w:rPr>
              <w:t>OPICs Repo</w:t>
            </w:r>
          </w:p>
        </w:tc>
        <w:tc>
          <w:tcPr>
            <w:tcW w:w="720" w:type="dxa"/>
            <w:tcBorders>
              <w:bottom w:val="single" w:sz="4" w:space="0" w:color="auto"/>
            </w:tcBorders>
            <w:tcMar>
              <w:left w:w="29" w:type="dxa"/>
              <w:right w:w="29" w:type="dxa"/>
            </w:tcMar>
            <w:hideMark/>
          </w:tcPr>
          <w:p w14:paraId="05F2D228" w14:textId="77777777" w:rsidR="0039278C" w:rsidRPr="00FC447F" w:rsidRDefault="0039278C" w:rsidP="00FC447F">
            <w:pPr>
              <w:jc w:val="center"/>
              <w:rPr>
                <w:rFonts w:cs="Arial"/>
                <w:b/>
                <w:sz w:val="12"/>
                <w:szCs w:val="14"/>
              </w:rPr>
            </w:pPr>
            <w:r w:rsidRPr="00FC447F">
              <w:rPr>
                <w:rFonts w:cs="Arial"/>
                <w:b/>
                <w:sz w:val="12"/>
                <w:szCs w:val="14"/>
              </w:rPr>
              <w:t>Interest Rate</w:t>
            </w:r>
          </w:p>
        </w:tc>
        <w:tc>
          <w:tcPr>
            <w:tcW w:w="3883" w:type="dxa"/>
            <w:tcBorders>
              <w:bottom w:val="single" w:sz="4" w:space="0" w:color="auto"/>
            </w:tcBorders>
            <w:tcMar>
              <w:left w:w="29" w:type="dxa"/>
              <w:right w:w="29" w:type="dxa"/>
            </w:tcMar>
            <w:hideMark/>
          </w:tcPr>
          <w:p w14:paraId="4F74F783" w14:textId="77777777" w:rsidR="0039278C" w:rsidRPr="00FC447F" w:rsidRDefault="0039278C" w:rsidP="00FC447F">
            <w:pPr>
              <w:jc w:val="left"/>
              <w:rPr>
                <w:rFonts w:cs="Arial"/>
                <w:sz w:val="14"/>
                <w:szCs w:val="14"/>
              </w:rPr>
            </w:pPr>
            <w:r w:rsidRPr="00FC447F">
              <w:rPr>
                <w:rFonts w:cs="Arial"/>
                <w:sz w:val="14"/>
                <w:szCs w:val="14"/>
              </w:rPr>
              <w:t>Bond Repo/Reverse Repo</w:t>
            </w:r>
          </w:p>
        </w:tc>
      </w:tr>
      <w:tr w:rsidR="00FC447F" w:rsidRPr="00FC447F" w14:paraId="291F0C79" w14:textId="77777777" w:rsidTr="00FC447F">
        <w:trPr>
          <w:trHeight w:val="255"/>
        </w:trPr>
        <w:tc>
          <w:tcPr>
            <w:tcW w:w="815" w:type="dxa"/>
            <w:shd w:val="clear" w:color="auto" w:fill="E5DFEC"/>
            <w:tcMar>
              <w:left w:w="29" w:type="dxa"/>
              <w:right w:w="29" w:type="dxa"/>
            </w:tcMar>
            <w:hideMark/>
          </w:tcPr>
          <w:p w14:paraId="4DB91301" w14:textId="77777777" w:rsidR="0039278C" w:rsidRPr="00FC447F" w:rsidRDefault="0039278C" w:rsidP="00FC447F">
            <w:pPr>
              <w:jc w:val="center"/>
              <w:rPr>
                <w:rFonts w:cs="Arial"/>
                <w:b/>
                <w:bCs/>
                <w:sz w:val="14"/>
                <w:szCs w:val="14"/>
              </w:rPr>
            </w:pPr>
            <w:r w:rsidRPr="00FC447F">
              <w:rPr>
                <w:rFonts w:cs="Arial"/>
                <w:b/>
                <w:bCs/>
                <w:sz w:val="14"/>
                <w:szCs w:val="14"/>
              </w:rPr>
              <w:t>MBS</w:t>
            </w:r>
          </w:p>
        </w:tc>
        <w:tc>
          <w:tcPr>
            <w:tcW w:w="720" w:type="dxa"/>
            <w:shd w:val="clear" w:color="auto" w:fill="E5DFEC"/>
            <w:tcMar>
              <w:left w:w="29" w:type="dxa"/>
              <w:right w:w="29" w:type="dxa"/>
            </w:tcMar>
            <w:hideMark/>
          </w:tcPr>
          <w:p w14:paraId="501AEB79" w14:textId="77777777" w:rsidR="0039278C" w:rsidRPr="00FC447F" w:rsidRDefault="0039278C" w:rsidP="00FC447F">
            <w:pPr>
              <w:jc w:val="center"/>
              <w:rPr>
                <w:rFonts w:cs="Arial"/>
                <w:b/>
                <w:sz w:val="12"/>
                <w:szCs w:val="14"/>
              </w:rPr>
            </w:pPr>
            <w:r w:rsidRPr="00FC447F">
              <w:rPr>
                <w:rFonts w:cs="Arial"/>
                <w:b/>
                <w:sz w:val="12"/>
                <w:szCs w:val="14"/>
              </w:rPr>
              <w:t>Credit Spread</w:t>
            </w:r>
          </w:p>
        </w:tc>
        <w:tc>
          <w:tcPr>
            <w:tcW w:w="3883" w:type="dxa"/>
            <w:shd w:val="clear" w:color="auto" w:fill="E5DFEC"/>
            <w:tcMar>
              <w:left w:w="29" w:type="dxa"/>
              <w:right w:w="29" w:type="dxa"/>
            </w:tcMar>
            <w:hideMark/>
          </w:tcPr>
          <w:p w14:paraId="33C86031" w14:textId="77777777" w:rsidR="0039278C" w:rsidRPr="00FC447F" w:rsidRDefault="0039278C" w:rsidP="00FC447F">
            <w:pPr>
              <w:jc w:val="left"/>
              <w:rPr>
                <w:rFonts w:cs="Arial"/>
                <w:sz w:val="14"/>
                <w:szCs w:val="14"/>
              </w:rPr>
            </w:pPr>
            <w:r w:rsidRPr="00FC447F">
              <w:rPr>
                <w:rFonts w:cs="Arial"/>
                <w:sz w:val="14"/>
                <w:szCs w:val="14"/>
              </w:rPr>
              <w:t>Bond, Commercial Paper Interest Bearing, GICs, Mortgage Backed Security</w:t>
            </w:r>
          </w:p>
        </w:tc>
      </w:tr>
      <w:tr w:rsidR="0039278C" w:rsidRPr="00FC447F" w14:paraId="4FF0A521" w14:textId="77777777" w:rsidTr="00FC447F">
        <w:trPr>
          <w:trHeight w:val="377"/>
        </w:trPr>
        <w:tc>
          <w:tcPr>
            <w:tcW w:w="815" w:type="dxa"/>
            <w:tcBorders>
              <w:bottom w:val="single" w:sz="4" w:space="0" w:color="auto"/>
            </w:tcBorders>
            <w:tcMar>
              <w:left w:w="29" w:type="dxa"/>
              <w:right w:w="29" w:type="dxa"/>
            </w:tcMar>
            <w:hideMark/>
          </w:tcPr>
          <w:p w14:paraId="272E3B2D" w14:textId="77777777" w:rsidR="0039278C" w:rsidRPr="00FC447F" w:rsidRDefault="0039278C" w:rsidP="00FC447F">
            <w:pPr>
              <w:jc w:val="center"/>
              <w:rPr>
                <w:rFonts w:cs="Arial"/>
                <w:b/>
                <w:bCs/>
                <w:sz w:val="14"/>
                <w:szCs w:val="14"/>
              </w:rPr>
            </w:pPr>
            <w:r w:rsidRPr="00FC447F">
              <w:rPr>
                <w:rFonts w:cs="Arial"/>
                <w:b/>
                <w:bCs/>
                <w:sz w:val="14"/>
                <w:szCs w:val="14"/>
              </w:rPr>
              <w:t>Bloomberg</w:t>
            </w:r>
          </w:p>
        </w:tc>
        <w:tc>
          <w:tcPr>
            <w:tcW w:w="720" w:type="dxa"/>
            <w:tcBorders>
              <w:bottom w:val="single" w:sz="4" w:space="0" w:color="auto"/>
            </w:tcBorders>
            <w:tcMar>
              <w:left w:w="29" w:type="dxa"/>
              <w:right w:w="29" w:type="dxa"/>
            </w:tcMar>
            <w:hideMark/>
          </w:tcPr>
          <w:p w14:paraId="33A0F02F" w14:textId="77777777" w:rsidR="0039278C" w:rsidRPr="00FC447F" w:rsidRDefault="0039278C" w:rsidP="00FC447F">
            <w:pPr>
              <w:jc w:val="center"/>
              <w:rPr>
                <w:rFonts w:cs="Arial"/>
                <w:b/>
                <w:sz w:val="12"/>
                <w:szCs w:val="14"/>
              </w:rPr>
            </w:pPr>
            <w:r w:rsidRPr="00FC447F">
              <w:rPr>
                <w:rFonts w:cs="Arial"/>
                <w:b/>
                <w:sz w:val="12"/>
                <w:szCs w:val="14"/>
              </w:rPr>
              <w:t>Interest Rate</w:t>
            </w:r>
          </w:p>
        </w:tc>
        <w:tc>
          <w:tcPr>
            <w:tcW w:w="3883" w:type="dxa"/>
            <w:tcBorders>
              <w:bottom w:val="single" w:sz="4" w:space="0" w:color="auto"/>
            </w:tcBorders>
            <w:tcMar>
              <w:left w:w="29" w:type="dxa"/>
              <w:right w:w="29" w:type="dxa"/>
            </w:tcMar>
            <w:hideMark/>
          </w:tcPr>
          <w:p w14:paraId="402B15D0" w14:textId="77777777" w:rsidR="0039278C" w:rsidRPr="00FC447F" w:rsidRDefault="0039278C" w:rsidP="00FC447F">
            <w:pPr>
              <w:jc w:val="left"/>
              <w:rPr>
                <w:rFonts w:cs="Arial"/>
                <w:sz w:val="14"/>
                <w:szCs w:val="14"/>
              </w:rPr>
            </w:pPr>
            <w:r w:rsidRPr="00FC447F">
              <w:rPr>
                <w:rFonts w:cs="Arial"/>
                <w:sz w:val="14"/>
                <w:szCs w:val="14"/>
              </w:rPr>
              <w:t>Bankers Acceptance, Bond Residual, Floating Rate Notes, Notes, Treasury Bill, Bond Repo/Reverse Repo, Cash, Loan</w:t>
            </w:r>
          </w:p>
        </w:tc>
      </w:tr>
      <w:tr w:rsidR="00FC447F" w:rsidRPr="00FC447F" w14:paraId="6E714C83" w14:textId="77777777" w:rsidTr="00FC447F">
        <w:trPr>
          <w:trHeight w:val="170"/>
        </w:trPr>
        <w:tc>
          <w:tcPr>
            <w:tcW w:w="815" w:type="dxa"/>
            <w:shd w:val="clear" w:color="auto" w:fill="E5DFEC"/>
            <w:tcMar>
              <w:left w:w="29" w:type="dxa"/>
              <w:right w:w="29" w:type="dxa"/>
            </w:tcMar>
            <w:hideMark/>
          </w:tcPr>
          <w:p w14:paraId="5DFBB149" w14:textId="77777777" w:rsidR="0039278C" w:rsidRPr="00FC447F" w:rsidRDefault="0039278C" w:rsidP="00FC447F">
            <w:pPr>
              <w:jc w:val="center"/>
              <w:rPr>
                <w:rFonts w:cs="Arial"/>
                <w:b/>
                <w:bCs/>
                <w:sz w:val="14"/>
                <w:szCs w:val="14"/>
              </w:rPr>
            </w:pPr>
            <w:r w:rsidRPr="00FC447F">
              <w:rPr>
                <w:rFonts w:cs="Arial"/>
                <w:b/>
                <w:bCs/>
                <w:sz w:val="14"/>
                <w:szCs w:val="14"/>
              </w:rPr>
              <w:t>MIDAS</w:t>
            </w:r>
          </w:p>
        </w:tc>
        <w:tc>
          <w:tcPr>
            <w:tcW w:w="720" w:type="dxa"/>
            <w:shd w:val="clear" w:color="auto" w:fill="E5DFEC"/>
            <w:tcMar>
              <w:left w:w="29" w:type="dxa"/>
              <w:right w:w="29" w:type="dxa"/>
            </w:tcMar>
            <w:hideMark/>
          </w:tcPr>
          <w:p w14:paraId="1BCD369B" w14:textId="77777777" w:rsidR="0039278C" w:rsidRPr="00FC447F" w:rsidRDefault="0039278C" w:rsidP="00FC447F">
            <w:pPr>
              <w:jc w:val="center"/>
              <w:rPr>
                <w:rFonts w:cs="Arial"/>
                <w:b/>
                <w:sz w:val="12"/>
                <w:szCs w:val="14"/>
              </w:rPr>
            </w:pPr>
            <w:r w:rsidRPr="00FC447F">
              <w:rPr>
                <w:rFonts w:cs="Arial"/>
                <w:b/>
                <w:sz w:val="12"/>
                <w:szCs w:val="14"/>
              </w:rPr>
              <w:t>Interest Rate</w:t>
            </w:r>
          </w:p>
        </w:tc>
        <w:tc>
          <w:tcPr>
            <w:tcW w:w="3883" w:type="dxa"/>
            <w:shd w:val="clear" w:color="auto" w:fill="E5DFEC"/>
            <w:tcMar>
              <w:left w:w="29" w:type="dxa"/>
              <w:right w:w="29" w:type="dxa"/>
            </w:tcMar>
            <w:hideMark/>
          </w:tcPr>
          <w:p w14:paraId="2AB4A02B" w14:textId="77777777" w:rsidR="0039278C" w:rsidRPr="00FC447F" w:rsidRDefault="0039278C" w:rsidP="00FC447F">
            <w:pPr>
              <w:jc w:val="left"/>
              <w:rPr>
                <w:rFonts w:cs="Arial"/>
                <w:sz w:val="14"/>
                <w:szCs w:val="14"/>
              </w:rPr>
            </w:pPr>
            <w:r w:rsidRPr="00FC447F">
              <w:rPr>
                <w:rFonts w:cs="Arial"/>
                <w:sz w:val="14"/>
                <w:szCs w:val="14"/>
              </w:rPr>
              <w:t>Bond, Loan &amp; Deposits, Treasury Bill</w:t>
            </w:r>
          </w:p>
        </w:tc>
      </w:tr>
      <w:tr w:rsidR="0039278C" w:rsidRPr="00FC447F" w14:paraId="63B47A87" w14:textId="77777777" w:rsidTr="00FC447F">
        <w:trPr>
          <w:trHeight w:val="170"/>
        </w:trPr>
        <w:tc>
          <w:tcPr>
            <w:tcW w:w="815" w:type="dxa"/>
            <w:tcBorders>
              <w:bottom w:val="single" w:sz="4" w:space="0" w:color="auto"/>
            </w:tcBorders>
            <w:tcMar>
              <w:left w:w="29" w:type="dxa"/>
              <w:right w:w="29" w:type="dxa"/>
            </w:tcMar>
            <w:hideMark/>
          </w:tcPr>
          <w:p w14:paraId="0B9134F4" w14:textId="77777777" w:rsidR="0039278C" w:rsidRPr="00FC447F" w:rsidRDefault="0039278C" w:rsidP="00FC447F">
            <w:pPr>
              <w:jc w:val="center"/>
              <w:rPr>
                <w:rFonts w:cs="Arial"/>
                <w:b/>
                <w:bCs/>
                <w:sz w:val="14"/>
                <w:szCs w:val="14"/>
              </w:rPr>
            </w:pPr>
            <w:r w:rsidRPr="00FC447F">
              <w:rPr>
                <w:rFonts w:cs="Arial"/>
                <w:b/>
                <w:bCs/>
                <w:sz w:val="14"/>
                <w:szCs w:val="14"/>
              </w:rPr>
              <w:t>CMI</w:t>
            </w:r>
          </w:p>
        </w:tc>
        <w:tc>
          <w:tcPr>
            <w:tcW w:w="720" w:type="dxa"/>
            <w:tcBorders>
              <w:bottom w:val="single" w:sz="4" w:space="0" w:color="auto"/>
            </w:tcBorders>
            <w:tcMar>
              <w:left w:w="29" w:type="dxa"/>
              <w:right w:w="29" w:type="dxa"/>
            </w:tcMar>
            <w:hideMark/>
          </w:tcPr>
          <w:p w14:paraId="5CA935C0" w14:textId="77777777" w:rsidR="0039278C" w:rsidRPr="00FC447F" w:rsidRDefault="0039278C" w:rsidP="00FC447F">
            <w:pPr>
              <w:jc w:val="center"/>
              <w:rPr>
                <w:rFonts w:cs="Arial"/>
                <w:b/>
                <w:sz w:val="12"/>
                <w:szCs w:val="14"/>
              </w:rPr>
            </w:pPr>
            <w:r w:rsidRPr="00FC447F">
              <w:rPr>
                <w:rFonts w:cs="Arial"/>
                <w:b/>
                <w:sz w:val="12"/>
                <w:szCs w:val="14"/>
              </w:rPr>
              <w:t>Interest Rate</w:t>
            </w:r>
          </w:p>
        </w:tc>
        <w:tc>
          <w:tcPr>
            <w:tcW w:w="3883" w:type="dxa"/>
            <w:tcBorders>
              <w:bottom w:val="single" w:sz="4" w:space="0" w:color="auto"/>
            </w:tcBorders>
            <w:tcMar>
              <w:left w:w="29" w:type="dxa"/>
              <w:right w:w="29" w:type="dxa"/>
            </w:tcMar>
            <w:hideMark/>
          </w:tcPr>
          <w:p w14:paraId="62800108" w14:textId="77777777" w:rsidR="0039278C" w:rsidRPr="00FC447F" w:rsidRDefault="0039278C" w:rsidP="00FC447F">
            <w:pPr>
              <w:jc w:val="left"/>
              <w:rPr>
                <w:rFonts w:cs="Arial"/>
                <w:sz w:val="14"/>
                <w:szCs w:val="14"/>
              </w:rPr>
            </w:pPr>
            <w:r w:rsidRPr="00FC447F">
              <w:rPr>
                <w:rFonts w:cs="Arial"/>
                <w:sz w:val="14"/>
                <w:szCs w:val="14"/>
              </w:rPr>
              <w:t>Fixed Rate Mortgage</w:t>
            </w:r>
          </w:p>
        </w:tc>
      </w:tr>
      <w:tr w:rsidR="00FC447F" w:rsidRPr="00FC447F" w14:paraId="6946EF49" w14:textId="77777777" w:rsidTr="00FC447F">
        <w:trPr>
          <w:trHeight w:val="170"/>
        </w:trPr>
        <w:tc>
          <w:tcPr>
            <w:tcW w:w="815" w:type="dxa"/>
            <w:shd w:val="clear" w:color="auto" w:fill="E5DFEC"/>
            <w:tcMar>
              <w:left w:w="29" w:type="dxa"/>
              <w:right w:w="29" w:type="dxa"/>
            </w:tcMar>
            <w:hideMark/>
          </w:tcPr>
          <w:p w14:paraId="1DCD7918" w14:textId="77777777" w:rsidR="0039278C" w:rsidRPr="00FC447F" w:rsidRDefault="0039278C" w:rsidP="00FC447F">
            <w:pPr>
              <w:jc w:val="center"/>
              <w:rPr>
                <w:rFonts w:cs="Arial"/>
                <w:b/>
                <w:bCs/>
                <w:sz w:val="14"/>
                <w:szCs w:val="14"/>
              </w:rPr>
            </w:pPr>
            <w:r w:rsidRPr="00FC447F">
              <w:rPr>
                <w:rFonts w:cs="Arial"/>
                <w:b/>
                <w:bCs/>
                <w:sz w:val="14"/>
                <w:szCs w:val="14"/>
              </w:rPr>
              <w:t>Calypso</w:t>
            </w:r>
          </w:p>
        </w:tc>
        <w:tc>
          <w:tcPr>
            <w:tcW w:w="720" w:type="dxa"/>
            <w:shd w:val="clear" w:color="auto" w:fill="E5DFEC"/>
            <w:tcMar>
              <w:left w:w="29" w:type="dxa"/>
              <w:right w:w="29" w:type="dxa"/>
            </w:tcMar>
            <w:hideMark/>
          </w:tcPr>
          <w:p w14:paraId="6EAB3E58" w14:textId="77777777" w:rsidR="0039278C" w:rsidRPr="00FC447F" w:rsidRDefault="0039278C" w:rsidP="00FC447F">
            <w:pPr>
              <w:jc w:val="center"/>
              <w:rPr>
                <w:rFonts w:cs="Arial"/>
                <w:b/>
                <w:sz w:val="12"/>
                <w:szCs w:val="14"/>
              </w:rPr>
            </w:pPr>
            <w:r w:rsidRPr="00FC447F">
              <w:rPr>
                <w:rFonts w:cs="Arial"/>
                <w:b/>
                <w:sz w:val="12"/>
                <w:szCs w:val="14"/>
              </w:rPr>
              <w:t>Interest Rate</w:t>
            </w:r>
          </w:p>
        </w:tc>
        <w:tc>
          <w:tcPr>
            <w:tcW w:w="3883" w:type="dxa"/>
            <w:shd w:val="clear" w:color="auto" w:fill="E5DFEC"/>
            <w:tcMar>
              <w:left w:w="29" w:type="dxa"/>
              <w:right w:w="29" w:type="dxa"/>
            </w:tcMar>
            <w:hideMark/>
          </w:tcPr>
          <w:p w14:paraId="3A83B1C0" w14:textId="77777777" w:rsidR="0039278C" w:rsidRPr="00FC447F" w:rsidRDefault="0039278C" w:rsidP="00FC447F">
            <w:pPr>
              <w:jc w:val="left"/>
              <w:rPr>
                <w:rFonts w:cs="Arial"/>
                <w:sz w:val="14"/>
                <w:szCs w:val="14"/>
              </w:rPr>
            </w:pPr>
            <w:r w:rsidRPr="00FC447F">
              <w:rPr>
                <w:rFonts w:cs="Arial"/>
                <w:sz w:val="14"/>
                <w:szCs w:val="14"/>
              </w:rPr>
              <w:t>Credit Swap</w:t>
            </w:r>
          </w:p>
        </w:tc>
      </w:tr>
      <w:tr w:rsidR="0039278C" w:rsidRPr="00FC447F" w14:paraId="116A8043" w14:textId="77777777" w:rsidTr="00FC447F">
        <w:trPr>
          <w:trHeight w:val="170"/>
        </w:trPr>
        <w:tc>
          <w:tcPr>
            <w:tcW w:w="815" w:type="dxa"/>
            <w:tcBorders>
              <w:bottom w:val="single" w:sz="4" w:space="0" w:color="auto"/>
            </w:tcBorders>
            <w:tcMar>
              <w:left w:w="29" w:type="dxa"/>
              <w:right w:w="29" w:type="dxa"/>
            </w:tcMar>
            <w:hideMark/>
          </w:tcPr>
          <w:p w14:paraId="6156A9DF" w14:textId="77777777" w:rsidR="0039278C" w:rsidRPr="00FC447F" w:rsidRDefault="0039278C" w:rsidP="00FC447F">
            <w:pPr>
              <w:jc w:val="center"/>
              <w:rPr>
                <w:rFonts w:cs="Arial"/>
                <w:b/>
                <w:bCs/>
                <w:sz w:val="14"/>
                <w:szCs w:val="14"/>
              </w:rPr>
            </w:pPr>
            <w:r w:rsidRPr="00FC447F">
              <w:rPr>
                <w:rFonts w:cs="Arial"/>
                <w:b/>
                <w:bCs/>
                <w:sz w:val="14"/>
                <w:szCs w:val="14"/>
              </w:rPr>
              <w:t>Quantifi</w:t>
            </w:r>
          </w:p>
        </w:tc>
        <w:tc>
          <w:tcPr>
            <w:tcW w:w="720" w:type="dxa"/>
            <w:tcBorders>
              <w:bottom w:val="single" w:sz="4" w:space="0" w:color="auto"/>
            </w:tcBorders>
            <w:tcMar>
              <w:left w:w="29" w:type="dxa"/>
              <w:right w:w="29" w:type="dxa"/>
            </w:tcMar>
            <w:hideMark/>
          </w:tcPr>
          <w:p w14:paraId="54BFAE7F" w14:textId="77777777" w:rsidR="0039278C" w:rsidRPr="00FC447F" w:rsidRDefault="0039278C" w:rsidP="00FC447F">
            <w:pPr>
              <w:jc w:val="center"/>
              <w:rPr>
                <w:rFonts w:cs="Arial"/>
                <w:b/>
                <w:sz w:val="12"/>
                <w:szCs w:val="14"/>
              </w:rPr>
            </w:pPr>
            <w:r w:rsidRPr="00FC447F">
              <w:rPr>
                <w:rFonts w:cs="Arial"/>
                <w:b/>
                <w:sz w:val="12"/>
                <w:szCs w:val="14"/>
              </w:rPr>
              <w:t>Interest Rate</w:t>
            </w:r>
          </w:p>
        </w:tc>
        <w:tc>
          <w:tcPr>
            <w:tcW w:w="3883" w:type="dxa"/>
            <w:tcBorders>
              <w:bottom w:val="single" w:sz="4" w:space="0" w:color="auto"/>
            </w:tcBorders>
            <w:tcMar>
              <w:left w:w="29" w:type="dxa"/>
              <w:right w:w="29" w:type="dxa"/>
            </w:tcMar>
            <w:hideMark/>
          </w:tcPr>
          <w:p w14:paraId="589619D9" w14:textId="77777777" w:rsidR="0039278C" w:rsidRPr="00FC447F" w:rsidRDefault="0039278C" w:rsidP="00FC447F">
            <w:pPr>
              <w:jc w:val="left"/>
              <w:rPr>
                <w:rFonts w:cs="Arial"/>
                <w:sz w:val="14"/>
                <w:szCs w:val="14"/>
              </w:rPr>
            </w:pPr>
            <w:r w:rsidRPr="00FC447F">
              <w:rPr>
                <w:rFonts w:cs="Arial"/>
                <w:sz w:val="14"/>
                <w:szCs w:val="14"/>
              </w:rPr>
              <w:t>Synthetic CDO</w:t>
            </w:r>
          </w:p>
        </w:tc>
      </w:tr>
      <w:tr w:rsidR="00FC447F" w:rsidRPr="00FC447F" w14:paraId="71D4481C" w14:textId="77777777" w:rsidTr="00FC447F">
        <w:trPr>
          <w:trHeight w:val="170"/>
        </w:trPr>
        <w:tc>
          <w:tcPr>
            <w:tcW w:w="815" w:type="dxa"/>
            <w:shd w:val="clear" w:color="auto" w:fill="E5DFEC"/>
            <w:tcMar>
              <w:left w:w="29" w:type="dxa"/>
              <w:right w:w="29" w:type="dxa"/>
            </w:tcMar>
            <w:hideMark/>
          </w:tcPr>
          <w:p w14:paraId="3DC7496E" w14:textId="77777777" w:rsidR="0039278C" w:rsidRPr="00FC447F" w:rsidRDefault="0039278C" w:rsidP="00FC447F">
            <w:pPr>
              <w:jc w:val="center"/>
              <w:rPr>
                <w:rFonts w:cs="Arial"/>
                <w:b/>
                <w:bCs/>
                <w:sz w:val="14"/>
                <w:szCs w:val="14"/>
              </w:rPr>
            </w:pPr>
            <w:r w:rsidRPr="00FC447F">
              <w:rPr>
                <w:rFonts w:cs="Arial"/>
                <w:b/>
                <w:bCs/>
                <w:sz w:val="14"/>
                <w:szCs w:val="14"/>
              </w:rPr>
              <w:t>Impact</w:t>
            </w:r>
          </w:p>
        </w:tc>
        <w:tc>
          <w:tcPr>
            <w:tcW w:w="720" w:type="dxa"/>
            <w:shd w:val="clear" w:color="auto" w:fill="E5DFEC"/>
            <w:tcMar>
              <w:left w:w="29" w:type="dxa"/>
              <w:right w:w="29" w:type="dxa"/>
            </w:tcMar>
            <w:hideMark/>
          </w:tcPr>
          <w:p w14:paraId="2158D88E" w14:textId="77777777" w:rsidR="0039278C" w:rsidRPr="00FC447F" w:rsidRDefault="0039278C" w:rsidP="00FC447F">
            <w:pPr>
              <w:jc w:val="center"/>
              <w:rPr>
                <w:rFonts w:cs="Arial"/>
                <w:b/>
                <w:sz w:val="12"/>
                <w:szCs w:val="14"/>
              </w:rPr>
            </w:pPr>
            <w:r w:rsidRPr="00FC447F">
              <w:rPr>
                <w:rFonts w:cs="Arial"/>
                <w:b/>
                <w:sz w:val="12"/>
                <w:szCs w:val="14"/>
              </w:rPr>
              <w:t>Interest Rate</w:t>
            </w:r>
          </w:p>
        </w:tc>
        <w:tc>
          <w:tcPr>
            <w:tcW w:w="3883" w:type="dxa"/>
            <w:shd w:val="clear" w:color="auto" w:fill="E5DFEC"/>
            <w:tcMar>
              <w:left w:w="29" w:type="dxa"/>
              <w:right w:w="29" w:type="dxa"/>
            </w:tcMar>
            <w:hideMark/>
          </w:tcPr>
          <w:p w14:paraId="68788006" w14:textId="77777777" w:rsidR="0039278C" w:rsidRPr="00FC447F" w:rsidRDefault="0039278C" w:rsidP="00FC447F">
            <w:pPr>
              <w:jc w:val="left"/>
              <w:rPr>
                <w:rFonts w:cs="Arial"/>
                <w:sz w:val="14"/>
                <w:szCs w:val="14"/>
              </w:rPr>
            </w:pPr>
            <w:r w:rsidRPr="00FC447F">
              <w:rPr>
                <w:rFonts w:cs="Arial"/>
                <w:sz w:val="14"/>
                <w:szCs w:val="14"/>
              </w:rPr>
              <w:t xml:space="preserve">Bond </w:t>
            </w:r>
            <w:r w:rsidR="003F42E8" w:rsidRPr="00FC447F">
              <w:rPr>
                <w:rFonts w:cs="Arial"/>
                <w:sz w:val="14"/>
                <w:szCs w:val="14"/>
              </w:rPr>
              <w:t xml:space="preserve">– Note – T-Bill </w:t>
            </w:r>
            <w:r w:rsidRPr="00FC447F">
              <w:rPr>
                <w:rFonts w:cs="Arial"/>
                <w:sz w:val="14"/>
                <w:szCs w:val="14"/>
              </w:rPr>
              <w:t>Repo/Reverse Repo</w:t>
            </w:r>
          </w:p>
        </w:tc>
      </w:tr>
      <w:tr w:rsidR="0039278C" w:rsidRPr="00FC447F" w14:paraId="17E92549" w14:textId="77777777" w:rsidTr="00FC447F">
        <w:trPr>
          <w:trHeight w:val="170"/>
        </w:trPr>
        <w:tc>
          <w:tcPr>
            <w:tcW w:w="815" w:type="dxa"/>
            <w:tcBorders>
              <w:bottom w:val="single" w:sz="4" w:space="0" w:color="auto"/>
            </w:tcBorders>
            <w:tcMar>
              <w:left w:w="29" w:type="dxa"/>
              <w:right w:w="29" w:type="dxa"/>
            </w:tcMar>
            <w:hideMark/>
          </w:tcPr>
          <w:p w14:paraId="77DF4385" w14:textId="77777777" w:rsidR="0039278C" w:rsidRPr="00FC447F" w:rsidRDefault="0039278C" w:rsidP="00FC447F">
            <w:pPr>
              <w:jc w:val="center"/>
              <w:rPr>
                <w:rFonts w:cs="Arial"/>
                <w:b/>
                <w:bCs/>
                <w:sz w:val="14"/>
                <w:szCs w:val="14"/>
              </w:rPr>
            </w:pPr>
            <w:r w:rsidRPr="00FC447F">
              <w:rPr>
                <w:rFonts w:cs="Arial"/>
                <w:b/>
                <w:bCs/>
                <w:sz w:val="14"/>
                <w:szCs w:val="14"/>
              </w:rPr>
              <w:t>COBSCO</w:t>
            </w:r>
          </w:p>
        </w:tc>
        <w:tc>
          <w:tcPr>
            <w:tcW w:w="720" w:type="dxa"/>
            <w:tcBorders>
              <w:bottom w:val="single" w:sz="4" w:space="0" w:color="auto"/>
            </w:tcBorders>
            <w:tcMar>
              <w:left w:w="29" w:type="dxa"/>
              <w:right w:w="29" w:type="dxa"/>
            </w:tcMar>
            <w:hideMark/>
          </w:tcPr>
          <w:p w14:paraId="4B2E2E24" w14:textId="77777777" w:rsidR="0039278C" w:rsidRPr="00FC447F" w:rsidRDefault="0039278C" w:rsidP="00FC447F">
            <w:pPr>
              <w:jc w:val="center"/>
              <w:rPr>
                <w:rFonts w:cs="Arial"/>
                <w:b/>
                <w:sz w:val="12"/>
                <w:szCs w:val="14"/>
              </w:rPr>
            </w:pPr>
            <w:r w:rsidRPr="00FC447F">
              <w:rPr>
                <w:rFonts w:cs="Arial"/>
                <w:b/>
                <w:sz w:val="12"/>
                <w:szCs w:val="14"/>
              </w:rPr>
              <w:t>Interest Rate</w:t>
            </w:r>
          </w:p>
        </w:tc>
        <w:tc>
          <w:tcPr>
            <w:tcW w:w="3883" w:type="dxa"/>
            <w:tcBorders>
              <w:bottom w:val="single" w:sz="4" w:space="0" w:color="auto"/>
            </w:tcBorders>
            <w:tcMar>
              <w:left w:w="29" w:type="dxa"/>
              <w:right w:w="29" w:type="dxa"/>
            </w:tcMar>
            <w:hideMark/>
          </w:tcPr>
          <w:p w14:paraId="45ACF96A" w14:textId="77777777" w:rsidR="0039278C" w:rsidRPr="00FC447F" w:rsidRDefault="0039278C" w:rsidP="00FC447F">
            <w:pPr>
              <w:jc w:val="left"/>
              <w:rPr>
                <w:rFonts w:cs="Arial"/>
                <w:sz w:val="14"/>
                <w:szCs w:val="14"/>
              </w:rPr>
            </w:pPr>
            <w:r w:rsidRPr="00FC447F">
              <w:rPr>
                <w:rFonts w:cs="Arial"/>
                <w:sz w:val="14"/>
                <w:szCs w:val="14"/>
              </w:rPr>
              <w:t>Loan &amp; Deposits</w:t>
            </w:r>
          </w:p>
        </w:tc>
      </w:tr>
      <w:tr w:rsidR="00FC447F" w:rsidRPr="00FC447F" w14:paraId="7D08F505" w14:textId="77777777" w:rsidTr="00FC447F">
        <w:trPr>
          <w:trHeight w:val="350"/>
        </w:trPr>
        <w:tc>
          <w:tcPr>
            <w:tcW w:w="815" w:type="dxa"/>
            <w:shd w:val="clear" w:color="auto" w:fill="E5DFEC"/>
            <w:tcMar>
              <w:left w:w="29" w:type="dxa"/>
              <w:right w:w="29" w:type="dxa"/>
            </w:tcMar>
            <w:hideMark/>
          </w:tcPr>
          <w:p w14:paraId="664829D3" w14:textId="77777777" w:rsidR="0039278C" w:rsidRPr="00FC447F" w:rsidRDefault="0039278C" w:rsidP="00FC447F">
            <w:pPr>
              <w:jc w:val="center"/>
              <w:rPr>
                <w:rFonts w:cs="Arial"/>
                <w:b/>
                <w:bCs/>
                <w:sz w:val="14"/>
                <w:szCs w:val="14"/>
              </w:rPr>
            </w:pPr>
            <w:r w:rsidRPr="00FC447F">
              <w:rPr>
                <w:rFonts w:cs="Arial"/>
                <w:b/>
                <w:bCs/>
                <w:sz w:val="14"/>
                <w:szCs w:val="14"/>
              </w:rPr>
              <w:t>Casea</w:t>
            </w:r>
          </w:p>
        </w:tc>
        <w:tc>
          <w:tcPr>
            <w:tcW w:w="720" w:type="dxa"/>
            <w:shd w:val="clear" w:color="auto" w:fill="E5DFEC"/>
            <w:tcMar>
              <w:left w:w="29" w:type="dxa"/>
              <w:right w:w="29" w:type="dxa"/>
            </w:tcMar>
            <w:hideMark/>
          </w:tcPr>
          <w:p w14:paraId="7979685A" w14:textId="77777777" w:rsidR="0039278C" w:rsidRPr="00FC447F" w:rsidRDefault="0039278C" w:rsidP="00FC447F">
            <w:pPr>
              <w:jc w:val="center"/>
              <w:rPr>
                <w:rFonts w:cs="Arial"/>
                <w:b/>
                <w:sz w:val="12"/>
                <w:szCs w:val="14"/>
              </w:rPr>
            </w:pPr>
            <w:r w:rsidRPr="00FC447F">
              <w:rPr>
                <w:rFonts w:cs="Arial"/>
                <w:b/>
                <w:sz w:val="12"/>
                <w:szCs w:val="14"/>
              </w:rPr>
              <w:t>Equity</w:t>
            </w:r>
          </w:p>
        </w:tc>
        <w:tc>
          <w:tcPr>
            <w:tcW w:w="3883" w:type="dxa"/>
            <w:shd w:val="clear" w:color="auto" w:fill="E5DFEC"/>
            <w:tcMar>
              <w:left w:w="29" w:type="dxa"/>
              <w:right w:w="29" w:type="dxa"/>
            </w:tcMar>
            <w:hideMark/>
          </w:tcPr>
          <w:p w14:paraId="41A549B1" w14:textId="77777777" w:rsidR="0039278C" w:rsidRPr="00FC447F" w:rsidRDefault="0039278C" w:rsidP="00FC447F">
            <w:pPr>
              <w:jc w:val="left"/>
              <w:rPr>
                <w:rFonts w:cs="Arial"/>
                <w:sz w:val="14"/>
                <w:szCs w:val="14"/>
              </w:rPr>
            </w:pPr>
            <w:r w:rsidRPr="00FC447F">
              <w:rPr>
                <w:rFonts w:cs="Arial"/>
                <w:sz w:val="14"/>
                <w:szCs w:val="14"/>
              </w:rPr>
              <w:t>CFD, Equities, Foreign Exchange, Futures, Listed Equity Option, Mutual Funds, Preferred Shares, Restricted Stock - RSTK, Equities</w:t>
            </w:r>
          </w:p>
        </w:tc>
      </w:tr>
      <w:tr w:rsidR="0039278C" w:rsidRPr="00FC447F" w14:paraId="39080B19" w14:textId="77777777" w:rsidTr="00FC447F">
        <w:trPr>
          <w:trHeight w:val="255"/>
        </w:trPr>
        <w:tc>
          <w:tcPr>
            <w:tcW w:w="815" w:type="dxa"/>
            <w:vMerge w:val="restart"/>
            <w:tcMar>
              <w:left w:w="29" w:type="dxa"/>
              <w:right w:w="29" w:type="dxa"/>
            </w:tcMar>
            <w:hideMark/>
          </w:tcPr>
          <w:p w14:paraId="5BACCC55" w14:textId="77777777" w:rsidR="0039278C" w:rsidRPr="00FC447F" w:rsidRDefault="0039278C" w:rsidP="00FC447F">
            <w:pPr>
              <w:jc w:val="center"/>
              <w:rPr>
                <w:rFonts w:cs="Arial"/>
                <w:b/>
                <w:bCs/>
                <w:sz w:val="14"/>
                <w:szCs w:val="14"/>
              </w:rPr>
            </w:pPr>
            <w:r w:rsidRPr="00FC447F">
              <w:rPr>
                <w:rFonts w:cs="Arial"/>
                <w:b/>
                <w:bCs/>
                <w:sz w:val="14"/>
                <w:szCs w:val="14"/>
              </w:rPr>
              <w:t>MANADJ</w:t>
            </w:r>
          </w:p>
        </w:tc>
        <w:tc>
          <w:tcPr>
            <w:tcW w:w="720" w:type="dxa"/>
            <w:vMerge w:val="restart"/>
            <w:tcMar>
              <w:left w:w="29" w:type="dxa"/>
              <w:right w:w="29" w:type="dxa"/>
            </w:tcMar>
            <w:hideMark/>
          </w:tcPr>
          <w:p w14:paraId="0F27BB1D" w14:textId="77777777" w:rsidR="0039278C" w:rsidRPr="00FC447F" w:rsidRDefault="0039278C" w:rsidP="00FC447F">
            <w:pPr>
              <w:jc w:val="center"/>
              <w:rPr>
                <w:rFonts w:cs="Arial"/>
                <w:b/>
                <w:bCs/>
                <w:sz w:val="10"/>
                <w:szCs w:val="14"/>
              </w:rPr>
            </w:pPr>
            <w:r w:rsidRPr="00FC447F">
              <w:rPr>
                <w:rFonts w:cs="Arial"/>
                <w:b/>
                <w:bCs/>
                <w:sz w:val="10"/>
                <w:szCs w:val="14"/>
              </w:rPr>
              <w:t>Credit Spread</w:t>
            </w:r>
          </w:p>
        </w:tc>
        <w:tc>
          <w:tcPr>
            <w:tcW w:w="3883" w:type="dxa"/>
            <w:vMerge w:val="restart"/>
            <w:tcMar>
              <w:left w:w="29" w:type="dxa"/>
              <w:right w:w="29" w:type="dxa"/>
            </w:tcMar>
            <w:hideMark/>
          </w:tcPr>
          <w:p w14:paraId="02420009" w14:textId="77777777" w:rsidR="0039278C" w:rsidRPr="00FC447F" w:rsidRDefault="0039278C" w:rsidP="00FC447F">
            <w:pPr>
              <w:jc w:val="left"/>
              <w:rPr>
                <w:rFonts w:cs="Arial"/>
                <w:bCs/>
                <w:sz w:val="14"/>
                <w:szCs w:val="14"/>
              </w:rPr>
            </w:pPr>
            <w:r w:rsidRPr="00FC447F">
              <w:rPr>
                <w:rFonts w:cs="Arial"/>
                <w:bCs/>
                <w:sz w:val="14"/>
                <w:szCs w:val="14"/>
              </w:rPr>
              <w:t>Bond, Notes</w:t>
            </w:r>
          </w:p>
        </w:tc>
      </w:tr>
      <w:tr w:rsidR="0039278C" w:rsidRPr="00FC447F" w14:paraId="790609F2" w14:textId="77777777" w:rsidTr="00FC447F">
        <w:trPr>
          <w:trHeight w:val="230"/>
        </w:trPr>
        <w:tc>
          <w:tcPr>
            <w:tcW w:w="815" w:type="dxa"/>
            <w:vMerge/>
            <w:tcBorders>
              <w:bottom w:val="single" w:sz="4" w:space="0" w:color="auto"/>
            </w:tcBorders>
            <w:tcMar>
              <w:left w:w="29" w:type="dxa"/>
              <w:right w:w="29" w:type="dxa"/>
            </w:tcMar>
            <w:hideMark/>
          </w:tcPr>
          <w:p w14:paraId="049E8FE9" w14:textId="77777777" w:rsidR="0039278C" w:rsidRPr="00FC447F" w:rsidRDefault="0039278C" w:rsidP="00FC447F">
            <w:pPr>
              <w:jc w:val="left"/>
              <w:rPr>
                <w:rFonts w:cs="Arial"/>
                <w:b/>
                <w:bCs/>
                <w:sz w:val="14"/>
                <w:szCs w:val="14"/>
              </w:rPr>
            </w:pPr>
          </w:p>
        </w:tc>
        <w:tc>
          <w:tcPr>
            <w:tcW w:w="720" w:type="dxa"/>
            <w:vMerge/>
            <w:tcBorders>
              <w:bottom w:val="single" w:sz="4" w:space="0" w:color="auto"/>
            </w:tcBorders>
            <w:tcMar>
              <w:left w:w="29" w:type="dxa"/>
              <w:right w:w="29" w:type="dxa"/>
            </w:tcMar>
            <w:hideMark/>
          </w:tcPr>
          <w:p w14:paraId="52038F3F" w14:textId="77777777" w:rsidR="0039278C" w:rsidRPr="00FC447F" w:rsidRDefault="0039278C" w:rsidP="00FC447F">
            <w:pPr>
              <w:jc w:val="left"/>
              <w:rPr>
                <w:rFonts w:cs="Arial"/>
                <w:b/>
                <w:bCs/>
                <w:sz w:val="12"/>
                <w:szCs w:val="14"/>
              </w:rPr>
            </w:pPr>
          </w:p>
        </w:tc>
        <w:tc>
          <w:tcPr>
            <w:tcW w:w="3883" w:type="dxa"/>
            <w:vMerge/>
            <w:tcBorders>
              <w:bottom w:val="single" w:sz="4" w:space="0" w:color="auto"/>
            </w:tcBorders>
            <w:tcMar>
              <w:left w:w="29" w:type="dxa"/>
              <w:right w:w="29" w:type="dxa"/>
            </w:tcMar>
            <w:hideMark/>
          </w:tcPr>
          <w:p w14:paraId="6D9B472A" w14:textId="77777777" w:rsidR="0039278C" w:rsidRPr="00FC447F" w:rsidRDefault="0039278C" w:rsidP="00FC447F">
            <w:pPr>
              <w:jc w:val="left"/>
              <w:rPr>
                <w:rFonts w:cs="Arial"/>
                <w:b/>
                <w:bCs/>
                <w:sz w:val="14"/>
                <w:szCs w:val="14"/>
              </w:rPr>
            </w:pPr>
          </w:p>
        </w:tc>
      </w:tr>
      <w:tr w:rsidR="00FC447F" w:rsidRPr="00FC447F" w14:paraId="1672EA40" w14:textId="77777777" w:rsidTr="00FC447F">
        <w:trPr>
          <w:trHeight w:val="188"/>
        </w:trPr>
        <w:tc>
          <w:tcPr>
            <w:tcW w:w="815" w:type="dxa"/>
            <w:vMerge w:val="restart"/>
            <w:shd w:val="clear" w:color="auto" w:fill="E5DFEC"/>
            <w:tcMar>
              <w:left w:w="29" w:type="dxa"/>
              <w:right w:w="29" w:type="dxa"/>
            </w:tcMar>
            <w:hideMark/>
          </w:tcPr>
          <w:p w14:paraId="77B87422" w14:textId="77777777" w:rsidR="0039278C" w:rsidRPr="00FC447F" w:rsidRDefault="0039278C" w:rsidP="00FC447F">
            <w:pPr>
              <w:jc w:val="center"/>
              <w:rPr>
                <w:rFonts w:cs="Arial"/>
                <w:b/>
                <w:bCs/>
                <w:sz w:val="14"/>
                <w:szCs w:val="14"/>
              </w:rPr>
            </w:pPr>
            <w:r w:rsidRPr="00FC447F">
              <w:rPr>
                <w:rFonts w:cs="Arial"/>
                <w:b/>
                <w:bCs/>
                <w:sz w:val="14"/>
                <w:szCs w:val="14"/>
              </w:rPr>
              <w:t>FUSION</w:t>
            </w:r>
          </w:p>
        </w:tc>
        <w:tc>
          <w:tcPr>
            <w:tcW w:w="720" w:type="dxa"/>
            <w:shd w:val="clear" w:color="auto" w:fill="E5DFEC"/>
            <w:tcMar>
              <w:left w:w="29" w:type="dxa"/>
              <w:right w:w="29" w:type="dxa"/>
            </w:tcMar>
            <w:hideMark/>
          </w:tcPr>
          <w:p w14:paraId="7A4C39DA" w14:textId="77777777" w:rsidR="0039278C" w:rsidRPr="00FC447F" w:rsidRDefault="0039278C" w:rsidP="00FC447F">
            <w:pPr>
              <w:jc w:val="center"/>
              <w:rPr>
                <w:rFonts w:cs="Arial"/>
                <w:b/>
                <w:sz w:val="12"/>
                <w:szCs w:val="14"/>
              </w:rPr>
            </w:pPr>
            <w:r w:rsidRPr="00FC447F">
              <w:rPr>
                <w:rFonts w:cs="Arial"/>
                <w:b/>
                <w:sz w:val="12"/>
                <w:szCs w:val="14"/>
              </w:rPr>
              <w:t>Credit Spread</w:t>
            </w:r>
          </w:p>
        </w:tc>
        <w:tc>
          <w:tcPr>
            <w:tcW w:w="3883" w:type="dxa"/>
            <w:shd w:val="clear" w:color="auto" w:fill="E5DFEC"/>
            <w:tcMar>
              <w:left w:w="29" w:type="dxa"/>
              <w:right w:w="29" w:type="dxa"/>
            </w:tcMar>
            <w:hideMark/>
          </w:tcPr>
          <w:p w14:paraId="595469FD" w14:textId="77777777" w:rsidR="0039278C" w:rsidRPr="00FC447F" w:rsidRDefault="0039278C" w:rsidP="00FC447F">
            <w:pPr>
              <w:jc w:val="left"/>
              <w:rPr>
                <w:rFonts w:cs="Arial"/>
                <w:sz w:val="14"/>
                <w:szCs w:val="14"/>
              </w:rPr>
            </w:pPr>
            <w:r w:rsidRPr="00FC447F">
              <w:rPr>
                <w:rFonts w:cs="Arial"/>
                <w:sz w:val="14"/>
                <w:szCs w:val="14"/>
              </w:rPr>
              <w:t>Treasury Bill</w:t>
            </w:r>
          </w:p>
        </w:tc>
      </w:tr>
      <w:tr w:rsidR="00FC447F" w:rsidRPr="00FC447F" w14:paraId="2C5A66D4" w14:textId="77777777" w:rsidTr="00FC447F">
        <w:trPr>
          <w:trHeight w:val="260"/>
        </w:trPr>
        <w:tc>
          <w:tcPr>
            <w:tcW w:w="815" w:type="dxa"/>
            <w:vMerge/>
            <w:shd w:val="clear" w:color="auto" w:fill="E5DFEC"/>
            <w:tcMar>
              <w:left w:w="29" w:type="dxa"/>
              <w:right w:w="29" w:type="dxa"/>
            </w:tcMar>
            <w:hideMark/>
          </w:tcPr>
          <w:p w14:paraId="51915CD6" w14:textId="77777777" w:rsidR="0039278C" w:rsidRPr="00FC447F" w:rsidRDefault="0039278C" w:rsidP="00FC447F">
            <w:pPr>
              <w:jc w:val="left"/>
              <w:rPr>
                <w:rFonts w:cs="Arial"/>
                <w:b/>
                <w:bCs/>
                <w:sz w:val="14"/>
                <w:szCs w:val="14"/>
              </w:rPr>
            </w:pPr>
          </w:p>
        </w:tc>
        <w:tc>
          <w:tcPr>
            <w:tcW w:w="720" w:type="dxa"/>
            <w:shd w:val="clear" w:color="auto" w:fill="E5DFEC"/>
            <w:tcMar>
              <w:left w:w="29" w:type="dxa"/>
              <w:right w:w="29" w:type="dxa"/>
            </w:tcMar>
            <w:hideMark/>
          </w:tcPr>
          <w:p w14:paraId="50A35170" w14:textId="77777777" w:rsidR="0039278C" w:rsidRPr="00FC447F" w:rsidRDefault="0039278C" w:rsidP="00FC447F">
            <w:pPr>
              <w:jc w:val="center"/>
              <w:rPr>
                <w:rFonts w:cs="Arial"/>
                <w:b/>
                <w:sz w:val="12"/>
                <w:szCs w:val="14"/>
              </w:rPr>
            </w:pPr>
            <w:r w:rsidRPr="00FC447F">
              <w:rPr>
                <w:rFonts w:cs="Arial"/>
                <w:b/>
                <w:sz w:val="12"/>
                <w:szCs w:val="14"/>
              </w:rPr>
              <w:t>Foreign Exchange</w:t>
            </w:r>
          </w:p>
        </w:tc>
        <w:tc>
          <w:tcPr>
            <w:tcW w:w="3883" w:type="dxa"/>
            <w:shd w:val="clear" w:color="auto" w:fill="E5DFEC"/>
            <w:tcMar>
              <w:left w:w="29" w:type="dxa"/>
              <w:right w:w="29" w:type="dxa"/>
            </w:tcMar>
            <w:hideMark/>
          </w:tcPr>
          <w:p w14:paraId="24780B68" w14:textId="77777777" w:rsidR="0039278C" w:rsidRPr="00FC447F" w:rsidRDefault="0039278C" w:rsidP="00FC447F">
            <w:pPr>
              <w:jc w:val="left"/>
              <w:rPr>
                <w:rFonts w:cs="Arial"/>
                <w:sz w:val="14"/>
                <w:szCs w:val="14"/>
              </w:rPr>
            </w:pPr>
            <w:r w:rsidRPr="00FC447F">
              <w:rPr>
                <w:rFonts w:cs="Arial"/>
                <w:sz w:val="14"/>
                <w:szCs w:val="14"/>
              </w:rPr>
              <w:t>Foreign Exchange, Foreign Exchange, Foreign Exchange Forward</w:t>
            </w:r>
          </w:p>
        </w:tc>
      </w:tr>
      <w:tr w:rsidR="00FC447F" w:rsidRPr="00FC447F" w14:paraId="12B31922" w14:textId="77777777" w:rsidTr="00FC447F">
        <w:trPr>
          <w:trHeight w:val="255"/>
        </w:trPr>
        <w:tc>
          <w:tcPr>
            <w:tcW w:w="815" w:type="dxa"/>
            <w:vMerge/>
            <w:shd w:val="clear" w:color="auto" w:fill="E5DFEC"/>
            <w:tcMar>
              <w:left w:w="29" w:type="dxa"/>
              <w:right w:w="29" w:type="dxa"/>
            </w:tcMar>
            <w:hideMark/>
          </w:tcPr>
          <w:p w14:paraId="2327A8E3" w14:textId="77777777" w:rsidR="0039278C" w:rsidRPr="00FC447F" w:rsidRDefault="0039278C" w:rsidP="00FC447F">
            <w:pPr>
              <w:jc w:val="left"/>
              <w:rPr>
                <w:rFonts w:cs="Arial"/>
                <w:b/>
                <w:bCs/>
                <w:sz w:val="14"/>
                <w:szCs w:val="14"/>
              </w:rPr>
            </w:pPr>
          </w:p>
        </w:tc>
        <w:tc>
          <w:tcPr>
            <w:tcW w:w="720" w:type="dxa"/>
            <w:shd w:val="clear" w:color="auto" w:fill="E5DFEC"/>
            <w:tcMar>
              <w:left w:w="29" w:type="dxa"/>
              <w:right w:w="29" w:type="dxa"/>
            </w:tcMar>
            <w:hideMark/>
          </w:tcPr>
          <w:p w14:paraId="4386C616" w14:textId="77777777" w:rsidR="0039278C" w:rsidRPr="00FC447F" w:rsidRDefault="0039278C" w:rsidP="00FC447F">
            <w:pPr>
              <w:jc w:val="center"/>
              <w:rPr>
                <w:rFonts w:cs="Arial"/>
                <w:b/>
                <w:sz w:val="12"/>
                <w:szCs w:val="14"/>
              </w:rPr>
            </w:pPr>
            <w:r w:rsidRPr="00FC447F">
              <w:rPr>
                <w:rFonts w:cs="Arial"/>
                <w:b/>
                <w:sz w:val="12"/>
                <w:szCs w:val="14"/>
              </w:rPr>
              <w:t>Interest Rate</w:t>
            </w:r>
          </w:p>
        </w:tc>
        <w:tc>
          <w:tcPr>
            <w:tcW w:w="3883" w:type="dxa"/>
            <w:shd w:val="clear" w:color="auto" w:fill="E5DFEC"/>
            <w:tcMar>
              <w:left w:w="29" w:type="dxa"/>
              <w:right w:w="29" w:type="dxa"/>
            </w:tcMar>
            <w:hideMark/>
          </w:tcPr>
          <w:p w14:paraId="246A079F" w14:textId="77777777" w:rsidR="0039278C" w:rsidRPr="00FC447F" w:rsidRDefault="0039278C" w:rsidP="00FC447F">
            <w:pPr>
              <w:jc w:val="left"/>
              <w:rPr>
                <w:rFonts w:cs="Arial"/>
                <w:sz w:val="14"/>
                <w:szCs w:val="14"/>
              </w:rPr>
            </w:pPr>
            <w:r w:rsidRPr="00FC447F">
              <w:rPr>
                <w:rFonts w:cs="Arial"/>
                <w:sz w:val="14"/>
                <w:szCs w:val="14"/>
              </w:rPr>
              <w:t>Foreign Exchange Forward, Foreign Exchange Swap, Loan &amp; Deposits, Treasury Bill</w:t>
            </w:r>
          </w:p>
        </w:tc>
      </w:tr>
      <w:tr w:rsidR="0039278C" w:rsidRPr="00FC447F" w14:paraId="70CD0350" w14:textId="77777777" w:rsidTr="00FC447F">
        <w:trPr>
          <w:trHeight w:val="255"/>
        </w:trPr>
        <w:tc>
          <w:tcPr>
            <w:tcW w:w="815" w:type="dxa"/>
            <w:vMerge w:val="restart"/>
            <w:tcMar>
              <w:left w:w="29" w:type="dxa"/>
              <w:right w:w="29" w:type="dxa"/>
            </w:tcMar>
            <w:hideMark/>
          </w:tcPr>
          <w:p w14:paraId="7BD7F3EE" w14:textId="77777777" w:rsidR="0039278C" w:rsidRPr="00FC447F" w:rsidRDefault="0039278C" w:rsidP="00FC447F">
            <w:pPr>
              <w:jc w:val="center"/>
              <w:rPr>
                <w:rFonts w:cs="Arial"/>
                <w:b/>
                <w:bCs/>
                <w:sz w:val="14"/>
                <w:szCs w:val="14"/>
              </w:rPr>
            </w:pPr>
            <w:r w:rsidRPr="00FC447F">
              <w:rPr>
                <w:rFonts w:cs="Arial"/>
                <w:b/>
                <w:bCs/>
                <w:sz w:val="14"/>
                <w:szCs w:val="14"/>
              </w:rPr>
              <w:t>GRD</w:t>
            </w:r>
          </w:p>
        </w:tc>
        <w:tc>
          <w:tcPr>
            <w:tcW w:w="720" w:type="dxa"/>
            <w:tcMar>
              <w:left w:w="29" w:type="dxa"/>
              <w:right w:w="29" w:type="dxa"/>
            </w:tcMar>
            <w:hideMark/>
          </w:tcPr>
          <w:p w14:paraId="26B5F5B6" w14:textId="77777777" w:rsidR="0039278C" w:rsidRPr="00FC447F" w:rsidRDefault="0039278C" w:rsidP="00FC447F">
            <w:pPr>
              <w:jc w:val="center"/>
              <w:rPr>
                <w:rFonts w:cs="Arial"/>
                <w:b/>
                <w:sz w:val="12"/>
                <w:szCs w:val="14"/>
              </w:rPr>
            </w:pPr>
            <w:r w:rsidRPr="00FC447F">
              <w:rPr>
                <w:rFonts w:cs="Arial"/>
                <w:b/>
                <w:sz w:val="12"/>
                <w:szCs w:val="14"/>
              </w:rPr>
              <w:t>Credit Spread</w:t>
            </w:r>
          </w:p>
        </w:tc>
        <w:tc>
          <w:tcPr>
            <w:tcW w:w="3883" w:type="dxa"/>
            <w:tcMar>
              <w:left w:w="29" w:type="dxa"/>
              <w:right w:w="29" w:type="dxa"/>
            </w:tcMar>
            <w:hideMark/>
          </w:tcPr>
          <w:p w14:paraId="2DA01186" w14:textId="77777777" w:rsidR="0039278C" w:rsidRPr="00FC447F" w:rsidRDefault="0039278C" w:rsidP="00FC447F">
            <w:pPr>
              <w:jc w:val="left"/>
              <w:rPr>
                <w:rFonts w:cs="Arial"/>
                <w:sz w:val="14"/>
                <w:szCs w:val="14"/>
              </w:rPr>
            </w:pPr>
            <w:r w:rsidRPr="00FC447F">
              <w:rPr>
                <w:rFonts w:cs="Arial"/>
                <w:sz w:val="14"/>
                <w:szCs w:val="14"/>
              </w:rPr>
              <w:t>Bond, Credit Swap, Floating Rate Notes, Money Market, Preferred Shares</w:t>
            </w:r>
          </w:p>
        </w:tc>
      </w:tr>
      <w:tr w:rsidR="0039278C" w:rsidRPr="00FC447F" w14:paraId="7A50F6FB" w14:textId="77777777" w:rsidTr="00FC447F">
        <w:trPr>
          <w:trHeight w:val="269"/>
        </w:trPr>
        <w:tc>
          <w:tcPr>
            <w:tcW w:w="815" w:type="dxa"/>
            <w:vMerge/>
            <w:tcMar>
              <w:left w:w="29" w:type="dxa"/>
              <w:right w:w="29" w:type="dxa"/>
            </w:tcMar>
            <w:hideMark/>
          </w:tcPr>
          <w:p w14:paraId="040518C4" w14:textId="77777777" w:rsidR="0039278C" w:rsidRPr="00FC447F" w:rsidRDefault="0039278C" w:rsidP="00FC447F">
            <w:pPr>
              <w:jc w:val="left"/>
              <w:rPr>
                <w:rFonts w:cs="Arial"/>
                <w:b/>
                <w:bCs/>
                <w:sz w:val="14"/>
                <w:szCs w:val="14"/>
              </w:rPr>
            </w:pPr>
          </w:p>
        </w:tc>
        <w:tc>
          <w:tcPr>
            <w:tcW w:w="720" w:type="dxa"/>
            <w:tcMar>
              <w:left w:w="29" w:type="dxa"/>
              <w:right w:w="29" w:type="dxa"/>
            </w:tcMar>
            <w:hideMark/>
          </w:tcPr>
          <w:p w14:paraId="5293BEB1" w14:textId="77777777" w:rsidR="0039278C" w:rsidRPr="00FC447F" w:rsidRDefault="0039278C" w:rsidP="00FC447F">
            <w:pPr>
              <w:jc w:val="center"/>
              <w:rPr>
                <w:rFonts w:cs="Arial"/>
                <w:b/>
                <w:sz w:val="12"/>
                <w:szCs w:val="14"/>
              </w:rPr>
            </w:pPr>
            <w:r w:rsidRPr="00FC447F">
              <w:rPr>
                <w:rFonts w:cs="Arial"/>
                <w:b/>
                <w:sz w:val="12"/>
                <w:szCs w:val="14"/>
              </w:rPr>
              <w:t>Equity</w:t>
            </w:r>
          </w:p>
        </w:tc>
        <w:tc>
          <w:tcPr>
            <w:tcW w:w="3883" w:type="dxa"/>
            <w:tcMar>
              <w:left w:w="29" w:type="dxa"/>
              <w:right w:w="29" w:type="dxa"/>
            </w:tcMar>
            <w:hideMark/>
          </w:tcPr>
          <w:p w14:paraId="09075B94" w14:textId="77777777" w:rsidR="0039278C" w:rsidRPr="00FC447F" w:rsidRDefault="0039278C" w:rsidP="00FC447F">
            <w:pPr>
              <w:jc w:val="left"/>
              <w:rPr>
                <w:rFonts w:cs="Arial"/>
                <w:sz w:val="14"/>
                <w:szCs w:val="14"/>
              </w:rPr>
            </w:pPr>
            <w:r w:rsidRPr="00FC447F">
              <w:rPr>
                <w:rFonts w:cs="Arial"/>
                <w:sz w:val="14"/>
                <w:szCs w:val="14"/>
              </w:rPr>
              <w:t>CFD, Equities, Foreign Exchange, Futures, Listed Equity Option, Mutual Funds, Preferred Shares, Restricted Stock - RSTK, Equities</w:t>
            </w:r>
          </w:p>
        </w:tc>
      </w:tr>
      <w:tr w:rsidR="0039278C" w:rsidRPr="00FC447F" w14:paraId="585D1A86" w14:textId="77777777" w:rsidTr="00FC447F">
        <w:trPr>
          <w:trHeight w:val="305"/>
        </w:trPr>
        <w:tc>
          <w:tcPr>
            <w:tcW w:w="815" w:type="dxa"/>
            <w:vMerge/>
            <w:tcBorders>
              <w:bottom w:val="single" w:sz="4" w:space="0" w:color="auto"/>
            </w:tcBorders>
            <w:tcMar>
              <w:left w:w="29" w:type="dxa"/>
              <w:right w:w="29" w:type="dxa"/>
            </w:tcMar>
            <w:hideMark/>
          </w:tcPr>
          <w:p w14:paraId="0F20008F" w14:textId="77777777" w:rsidR="0039278C" w:rsidRPr="00FC447F" w:rsidRDefault="0039278C" w:rsidP="00FC447F">
            <w:pPr>
              <w:jc w:val="left"/>
              <w:rPr>
                <w:rFonts w:cs="Arial"/>
                <w:b/>
                <w:bCs/>
                <w:sz w:val="14"/>
                <w:szCs w:val="14"/>
              </w:rPr>
            </w:pPr>
          </w:p>
        </w:tc>
        <w:tc>
          <w:tcPr>
            <w:tcW w:w="720" w:type="dxa"/>
            <w:tcBorders>
              <w:bottom w:val="single" w:sz="4" w:space="0" w:color="auto"/>
            </w:tcBorders>
            <w:tcMar>
              <w:left w:w="29" w:type="dxa"/>
              <w:right w:w="29" w:type="dxa"/>
            </w:tcMar>
            <w:hideMark/>
          </w:tcPr>
          <w:p w14:paraId="59C22DB6" w14:textId="77777777" w:rsidR="0039278C" w:rsidRPr="00FC447F" w:rsidRDefault="0039278C" w:rsidP="00FC447F">
            <w:pPr>
              <w:jc w:val="center"/>
              <w:rPr>
                <w:rFonts w:cs="Arial"/>
                <w:b/>
                <w:sz w:val="12"/>
                <w:szCs w:val="14"/>
              </w:rPr>
            </w:pPr>
            <w:r w:rsidRPr="00FC447F">
              <w:rPr>
                <w:rFonts w:cs="Arial"/>
                <w:b/>
                <w:sz w:val="12"/>
                <w:szCs w:val="14"/>
              </w:rPr>
              <w:t>Interest Rate</w:t>
            </w:r>
          </w:p>
        </w:tc>
        <w:tc>
          <w:tcPr>
            <w:tcW w:w="3883" w:type="dxa"/>
            <w:tcBorders>
              <w:bottom w:val="single" w:sz="4" w:space="0" w:color="auto"/>
            </w:tcBorders>
            <w:tcMar>
              <w:left w:w="29" w:type="dxa"/>
              <w:right w:w="29" w:type="dxa"/>
            </w:tcMar>
            <w:hideMark/>
          </w:tcPr>
          <w:p w14:paraId="09608F10" w14:textId="77777777" w:rsidR="0039278C" w:rsidRPr="00FC447F" w:rsidRDefault="0039278C" w:rsidP="00FC447F">
            <w:pPr>
              <w:jc w:val="left"/>
              <w:rPr>
                <w:rFonts w:cs="Arial"/>
                <w:sz w:val="14"/>
                <w:szCs w:val="14"/>
              </w:rPr>
            </w:pPr>
            <w:r w:rsidRPr="00FC447F">
              <w:rPr>
                <w:rFonts w:cs="Arial"/>
                <w:sz w:val="14"/>
                <w:szCs w:val="14"/>
              </w:rPr>
              <w:t>CFD, Equities, Foreign Exchange, Futures, Listed Equity Option, Mutual Funds, Preferred Shares, Restricted Stock - RSTK, Preferred Shares</w:t>
            </w:r>
          </w:p>
        </w:tc>
      </w:tr>
      <w:tr w:rsidR="00FC447F" w:rsidRPr="00FC447F" w14:paraId="3DDCF539" w14:textId="77777777" w:rsidTr="00FC447F">
        <w:trPr>
          <w:trHeight w:val="242"/>
        </w:trPr>
        <w:tc>
          <w:tcPr>
            <w:tcW w:w="815" w:type="dxa"/>
            <w:vMerge w:val="restart"/>
            <w:shd w:val="clear" w:color="auto" w:fill="E5DFEC"/>
            <w:tcMar>
              <w:left w:w="29" w:type="dxa"/>
              <w:right w:w="29" w:type="dxa"/>
            </w:tcMar>
            <w:hideMark/>
          </w:tcPr>
          <w:p w14:paraId="06CF6BFD" w14:textId="77777777" w:rsidR="0039278C" w:rsidRPr="00FC447F" w:rsidRDefault="0039278C" w:rsidP="00FC447F">
            <w:pPr>
              <w:jc w:val="center"/>
              <w:rPr>
                <w:rFonts w:cs="Arial"/>
                <w:b/>
                <w:bCs/>
                <w:sz w:val="14"/>
                <w:szCs w:val="14"/>
              </w:rPr>
            </w:pPr>
            <w:r w:rsidRPr="00FC447F">
              <w:rPr>
                <w:rFonts w:cs="Arial"/>
                <w:b/>
                <w:bCs/>
                <w:sz w:val="14"/>
                <w:szCs w:val="14"/>
              </w:rPr>
              <w:lastRenderedPageBreak/>
              <w:t>GRID</w:t>
            </w:r>
          </w:p>
        </w:tc>
        <w:tc>
          <w:tcPr>
            <w:tcW w:w="720" w:type="dxa"/>
            <w:shd w:val="clear" w:color="auto" w:fill="E5DFEC"/>
            <w:tcMar>
              <w:left w:w="29" w:type="dxa"/>
              <w:right w:w="29" w:type="dxa"/>
            </w:tcMar>
            <w:hideMark/>
          </w:tcPr>
          <w:p w14:paraId="5E6E6C33" w14:textId="77777777" w:rsidR="0039278C" w:rsidRPr="00FC447F" w:rsidRDefault="0039278C" w:rsidP="00FC447F">
            <w:pPr>
              <w:jc w:val="center"/>
              <w:rPr>
                <w:rFonts w:cs="Arial"/>
                <w:b/>
                <w:sz w:val="12"/>
                <w:szCs w:val="14"/>
              </w:rPr>
            </w:pPr>
            <w:r w:rsidRPr="00FC447F">
              <w:rPr>
                <w:rFonts w:cs="Arial"/>
                <w:b/>
                <w:sz w:val="12"/>
                <w:szCs w:val="14"/>
              </w:rPr>
              <w:t>Foreign Exchange</w:t>
            </w:r>
          </w:p>
        </w:tc>
        <w:tc>
          <w:tcPr>
            <w:tcW w:w="3883" w:type="dxa"/>
            <w:shd w:val="clear" w:color="auto" w:fill="E5DFEC"/>
            <w:tcMar>
              <w:left w:w="29" w:type="dxa"/>
              <w:right w:w="29" w:type="dxa"/>
            </w:tcMar>
            <w:hideMark/>
          </w:tcPr>
          <w:p w14:paraId="4D39CF92" w14:textId="77777777" w:rsidR="0039278C" w:rsidRPr="00FC447F" w:rsidRDefault="0039278C" w:rsidP="00FC447F">
            <w:pPr>
              <w:jc w:val="left"/>
              <w:rPr>
                <w:rFonts w:cs="Arial"/>
                <w:sz w:val="14"/>
                <w:szCs w:val="14"/>
              </w:rPr>
            </w:pPr>
            <w:r w:rsidRPr="00FC447F">
              <w:rPr>
                <w:rFonts w:cs="Arial"/>
                <w:sz w:val="14"/>
                <w:szCs w:val="14"/>
              </w:rPr>
              <w:t>Foreign Exchange Option</w:t>
            </w:r>
          </w:p>
        </w:tc>
      </w:tr>
      <w:tr w:rsidR="00FC447F" w:rsidRPr="00FC447F" w14:paraId="539A7C8D" w14:textId="77777777" w:rsidTr="00FC447F">
        <w:trPr>
          <w:trHeight w:val="143"/>
        </w:trPr>
        <w:tc>
          <w:tcPr>
            <w:tcW w:w="815" w:type="dxa"/>
            <w:vMerge/>
            <w:shd w:val="clear" w:color="auto" w:fill="E5DFEC"/>
            <w:tcMar>
              <w:left w:w="29" w:type="dxa"/>
              <w:right w:w="29" w:type="dxa"/>
            </w:tcMar>
            <w:hideMark/>
          </w:tcPr>
          <w:p w14:paraId="60B855BC" w14:textId="77777777" w:rsidR="0039278C" w:rsidRPr="00FC447F" w:rsidRDefault="0039278C" w:rsidP="00FC447F">
            <w:pPr>
              <w:jc w:val="left"/>
              <w:rPr>
                <w:rFonts w:cs="Arial"/>
                <w:b/>
                <w:bCs/>
                <w:sz w:val="14"/>
                <w:szCs w:val="14"/>
              </w:rPr>
            </w:pPr>
          </w:p>
        </w:tc>
        <w:tc>
          <w:tcPr>
            <w:tcW w:w="720" w:type="dxa"/>
            <w:shd w:val="clear" w:color="auto" w:fill="E5DFEC"/>
            <w:tcMar>
              <w:left w:w="29" w:type="dxa"/>
              <w:right w:w="29" w:type="dxa"/>
            </w:tcMar>
            <w:hideMark/>
          </w:tcPr>
          <w:p w14:paraId="1ABDF8D2" w14:textId="77777777" w:rsidR="0039278C" w:rsidRPr="00FC447F" w:rsidRDefault="0039278C" w:rsidP="00FC447F">
            <w:pPr>
              <w:jc w:val="center"/>
              <w:rPr>
                <w:rFonts w:cs="Arial"/>
                <w:b/>
                <w:sz w:val="12"/>
                <w:szCs w:val="14"/>
              </w:rPr>
            </w:pPr>
            <w:r w:rsidRPr="00FC447F">
              <w:rPr>
                <w:rFonts w:cs="Arial"/>
                <w:b/>
                <w:sz w:val="12"/>
                <w:szCs w:val="14"/>
              </w:rPr>
              <w:t>Interest Rate</w:t>
            </w:r>
          </w:p>
        </w:tc>
        <w:tc>
          <w:tcPr>
            <w:tcW w:w="3883" w:type="dxa"/>
            <w:shd w:val="clear" w:color="auto" w:fill="E5DFEC"/>
            <w:tcMar>
              <w:left w:w="29" w:type="dxa"/>
              <w:right w:w="29" w:type="dxa"/>
            </w:tcMar>
            <w:hideMark/>
          </w:tcPr>
          <w:p w14:paraId="04FF5CDF" w14:textId="77777777" w:rsidR="0039278C" w:rsidRPr="00FC447F" w:rsidRDefault="0039278C" w:rsidP="00FC447F">
            <w:pPr>
              <w:jc w:val="left"/>
              <w:rPr>
                <w:rFonts w:cs="Arial"/>
                <w:sz w:val="14"/>
                <w:szCs w:val="14"/>
              </w:rPr>
            </w:pPr>
            <w:r w:rsidRPr="00FC447F">
              <w:rPr>
                <w:rFonts w:cs="Arial"/>
                <w:sz w:val="14"/>
                <w:szCs w:val="14"/>
              </w:rPr>
              <w:t>Unmapped Instrument</w:t>
            </w:r>
          </w:p>
        </w:tc>
      </w:tr>
      <w:tr w:rsidR="0039278C" w:rsidRPr="00FC447F" w14:paraId="047B2F1F" w14:textId="77777777" w:rsidTr="00FC447F">
        <w:trPr>
          <w:trHeight w:val="143"/>
        </w:trPr>
        <w:tc>
          <w:tcPr>
            <w:tcW w:w="815" w:type="dxa"/>
            <w:vMerge w:val="restart"/>
            <w:tcMar>
              <w:left w:w="29" w:type="dxa"/>
              <w:right w:w="29" w:type="dxa"/>
            </w:tcMar>
            <w:hideMark/>
          </w:tcPr>
          <w:p w14:paraId="68A90722" w14:textId="77777777" w:rsidR="0039278C" w:rsidRPr="00FC447F" w:rsidRDefault="0039278C" w:rsidP="00FC447F">
            <w:pPr>
              <w:jc w:val="center"/>
              <w:rPr>
                <w:rFonts w:cs="Arial"/>
                <w:b/>
                <w:bCs/>
                <w:sz w:val="14"/>
                <w:szCs w:val="14"/>
              </w:rPr>
            </w:pPr>
            <w:r w:rsidRPr="00FC447F">
              <w:rPr>
                <w:rFonts w:cs="Arial"/>
                <w:b/>
                <w:bCs/>
                <w:sz w:val="14"/>
                <w:szCs w:val="14"/>
              </w:rPr>
              <w:t>IBTSS</w:t>
            </w:r>
          </w:p>
        </w:tc>
        <w:tc>
          <w:tcPr>
            <w:tcW w:w="720" w:type="dxa"/>
            <w:tcMar>
              <w:left w:w="29" w:type="dxa"/>
              <w:right w:w="29" w:type="dxa"/>
            </w:tcMar>
            <w:hideMark/>
          </w:tcPr>
          <w:p w14:paraId="3783A25B" w14:textId="77777777" w:rsidR="0039278C" w:rsidRPr="00FC447F" w:rsidRDefault="0039278C" w:rsidP="00FC447F">
            <w:pPr>
              <w:jc w:val="center"/>
              <w:rPr>
                <w:rFonts w:cs="Arial"/>
                <w:b/>
                <w:sz w:val="12"/>
                <w:szCs w:val="14"/>
              </w:rPr>
            </w:pPr>
            <w:r w:rsidRPr="00FC447F">
              <w:rPr>
                <w:rFonts w:cs="Arial"/>
                <w:b/>
                <w:sz w:val="12"/>
                <w:szCs w:val="14"/>
              </w:rPr>
              <w:t>Credit Spread</w:t>
            </w:r>
          </w:p>
        </w:tc>
        <w:tc>
          <w:tcPr>
            <w:tcW w:w="3883" w:type="dxa"/>
            <w:tcMar>
              <w:left w:w="29" w:type="dxa"/>
              <w:right w:w="29" w:type="dxa"/>
            </w:tcMar>
            <w:hideMark/>
          </w:tcPr>
          <w:p w14:paraId="4FF85254" w14:textId="77777777" w:rsidR="0039278C" w:rsidRPr="00FC447F" w:rsidRDefault="0039278C" w:rsidP="00FC447F">
            <w:pPr>
              <w:jc w:val="left"/>
              <w:rPr>
                <w:rFonts w:cs="Arial"/>
                <w:sz w:val="14"/>
                <w:szCs w:val="14"/>
              </w:rPr>
            </w:pPr>
            <w:r w:rsidRPr="00FC447F">
              <w:rPr>
                <w:rFonts w:cs="Arial"/>
                <w:sz w:val="14"/>
                <w:szCs w:val="14"/>
              </w:rPr>
              <w:t>Loan &amp; Deposits</w:t>
            </w:r>
          </w:p>
        </w:tc>
      </w:tr>
      <w:tr w:rsidR="0039278C" w:rsidRPr="00FC447F" w14:paraId="7C0B5EA3" w14:textId="77777777" w:rsidTr="00FC447F">
        <w:trPr>
          <w:trHeight w:val="152"/>
        </w:trPr>
        <w:tc>
          <w:tcPr>
            <w:tcW w:w="815" w:type="dxa"/>
            <w:vMerge/>
            <w:tcBorders>
              <w:bottom w:val="single" w:sz="4" w:space="0" w:color="auto"/>
            </w:tcBorders>
            <w:tcMar>
              <w:left w:w="29" w:type="dxa"/>
              <w:right w:w="29" w:type="dxa"/>
            </w:tcMar>
            <w:hideMark/>
          </w:tcPr>
          <w:p w14:paraId="04CB5A22" w14:textId="77777777" w:rsidR="0039278C" w:rsidRPr="00FC447F" w:rsidRDefault="0039278C" w:rsidP="00FC447F">
            <w:pPr>
              <w:jc w:val="left"/>
              <w:rPr>
                <w:rFonts w:cs="Arial"/>
                <w:b/>
                <w:bCs/>
                <w:sz w:val="14"/>
                <w:szCs w:val="14"/>
              </w:rPr>
            </w:pPr>
          </w:p>
        </w:tc>
        <w:tc>
          <w:tcPr>
            <w:tcW w:w="720" w:type="dxa"/>
            <w:tcBorders>
              <w:bottom w:val="single" w:sz="4" w:space="0" w:color="auto"/>
            </w:tcBorders>
            <w:tcMar>
              <w:left w:w="29" w:type="dxa"/>
              <w:right w:w="29" w:type="dxa"/>
            </w:tcMar>
            <w:hideMark/>
          </w:tcPr>
          <w:p w14:paraId="084D81BA" w14:textId="77777777" w:rsidR="0039278C" w:rsidRPr="00FC447F" w:rsidRDefault="0039278C" w:rsidP="00FC447F">
            <w:pPr>
              <w:jc w:val="center"/>
              <w:rPr>
                <w:rFonts w:cs="Arial"/>
                <w:b/>
                <w:sz w:val="12"/>
                <w:szCs w:val="14"/>
              </w:rPr>
            </w:pPr>
            <w:r w:rsidRPr="00FC447F">
              <w:rPr>
                <w:rFonts w:cs="Arial"/>
                <w:b/>
                <w:sz w:val="12"/>
                <w:szCs w:val="14"/>
              </w:rPr>
              <w:t>Interest Rate</w:t>
            </w:r>
          </w:p>
        </w:tc>
        <w:tc>
          <w:tcPr>
            <w:tcW w:w="3883" w:type="dxa"/>
            <w:tcBorders>
              <w:bottom w:val="single" w:sz="4" w:space="0" w:color="auto"/>
            </w:tcBorders>
            <w:tcMar>
              <w:left w:w="29" w:type="dxa"/>
              <w:right w:w="29" w:type="dxa"/>
            </w:tcMar>
            <w:hideMark/>
          </w:tcPr>
          <w:p w14:paraId="207678F7" w14:textId="77777777" w:rsidR="0039278C" w:rsidRPr="00FC447F" w:rsidRDefault="0039278C" w:rsidP="00FC447F">
            <w:pPr>
              <w:jc w:val="left"/>
              <w:rPr>
                <w:rFonts w:cs="Arial"/>
                <w:sz w:val="14"/>
                <w:szCs w:val="14"/>
              </w:rPr>
            </w:pPr>
            <w:r w:rsidRPr="00FC447F">
              <w:rPr>
                <w:rFonts w:cs="Arial"/>
                <w:sz w:val="14"/>
                <w:szCs w:val="14"/>
              </w:rPr>
              <w:t>Loan &amp; Deposits</w:t>
            </w:r>
          </w:p>
        </w:tc>
      </w:tr>
      <w:tr w:rsidR="00FC447F" w:rsidRPr="00FC447F" w14:paraId="40FB9A21" w14:textId="77777777" w:rsidTr="00FC447F">
        <w:trPr>
          <w:trHeight w:val="260"/>
        </w:trPr>
        <w:tc>
          <w:tcPr>
            <w:tcW w:w="815" w:type="dxa"/>
            <w:vMerge w:val="restart"/>
            <w:shd w:val="clear" w:color="auto" w:fill="E5DFEC"/>
            <w:tcMar>
              <w:left w:w="29" w:type="dxa"/>
              <w:right w:w="29" w:type="dxa"/>
            </w:tcMar>
            <w:hideMark/>
          </w:tcPr>
          <w:p w14:paraId="5B3A9B49" w14:textId="77777777" w:rsidR="0039278C" w:rsidRPr="00FC447F" w:rsidRDefault="0039278C" w:rsidP="00FC447F">
            <w:pPr>
              <w:jc w:val="center"/>
              <w:rPr>
                <w:rFonts w:cs="Arial"/>
                <w:b/>
                <w:bCs/>
                <w:sz w:val="14"/>
                <w:szCs w:val="14"/>
              </w:rPr>
            </w:pPr>
            <w:r w:rsidRPr="00FC447F">
              <w:rPr>
                <w:rFonts w:cs="Arial"/>
                <w:b/>
                <w:bCs/>
                <w:sz w:val="14"/>
                <w:szCs w:val="14"/>
              </w:rPr>
              <w:t>MUREX</w:t>
            </w:r>
          </w:p>
        </w:tc>
        <w:tc>
          <w:tcPr>
            <w:tcW w:w="720" w:type="dxa"/>
            <w:shd w:val="clear" w:color="auto" w:fill="E5DFEC"/>
            <w:tcMar>
              <w:left w:w="29" w:type="dxa"/>
              <w:right w:w="29" w:type="dxa"/>
            </w:tcMar>
            <w:hideMark/>
          </w:tcPr>
          <w:p w14:paraId="726413F6" w14:textId="77777777" w:rsidR="0039278C" w:rsidRPr="00FC447F" w:rsidRDefault="0039278C" w:rsidP="00FC447F">
            <w:pPr>
              <w:jc w:val="center"/>
              <w:rPr>
                <w:rFonts w:cs="Arial"/>
                <w:b/>
                <w:sz w:val="12"/>
                <w:szCs w:val="14"/>
              </w:rPr>
            </w:pPr>
            <w:r w:rsidRPr="00FC447F">
              <w:rPr>
                <w:rFonts w:cs="Arial"/>
                <w:b/>
                <w:sz w:val="12"/>
                <w:szCs w:val="14"/>
              </w:rPr>
              <w:t>Credit Spread</w:t>
            </w:r>
          </w:p>
        </w:tc>
        <w:tc>
          <w:tcPr>
            <w:tcW w:w="3883" w:type="dxa"/>
            <w:shd w:val="clear" w:color="auto" w:fill="E5DFEC"/>
            <w:tcMar>
              <w:left w:w="29" w:type="dxa"/>
              <w:right w:w="29" w:type="dxa"/>
            </w:tcMar>
            <w:hideMark/>
          </w:tcPr>
          <w:p w14:paraId="045EB969" w14:textId="77777777" w:rsidR="0039278C" w:rsidRPr="00FC447F" w:rsidRDefault="0039278C" w:rsidP="00FC447F">
            <w:pPr>
              <w:jc w:val="left"/>
              <w:rPr>
                <w:rFonts w:cs="Arial"/>
                <w:sz w:val="14"/>
                <w:szCs w:val="14"/>
              </w:rPr>
            </w:pPr>
            <w:r w:rsidRPr="00FC447F">
              <w:rPr>
                <w:rFonts w:cs="Arial"/>
                <w:sz w:val="14"/>
                <w:szCs w:val="14"/>
              </w:rPr>
              <w:t>Bond, Bond Future, Call account, Certificate of Deposit, Floating Rate Notes, Interest Rate Future, Loan &amp; Deposits, Treasury Bill</w:t>
            </w:r>
          </w:p>
        </w:tc>
      </w:tr>
      <w:tr w:rsidR="00FC447F" w:rsidRPr="00FC447F" w14:paraId="186BE5DA" w14:textId="77777777" w:rsidTr="00FC447F">
        <w:trPr>
          <w:trHeight w:val="287"/>
        </w:trPr>
        <w:tc>
          <w:tcPr>
            <w:tcW w:w="815" w:type="dxa"/>
            <w:vMerge/>
            <w:shd w:val="clear" w:color="auto" w:fill="E5DFEC"/>
            <w:tcMar>
              <w:left w:w="29" w:type="dxa"/>
              <w:right w:w="29" w:type="dxa"/>
            </w:tcMar>
            <w:hideMark/>
          </w:tcPr>
          <w:p w14:paraId="0F54CB8B" w14:textId="77777777" w:rsidR="0039278C" w:rsidRPr="00FC447F" w:rsidRDefault="0039278C" w:rsidP="00FC447F">
            <w:pPr>
              <w:jc w:val="left"/>
              <w:rPr>
                <w:rFonts w:cs="Arial"/>
                <w:b/>
                <w:bCs/>
                <w:sz w:val="14"/>
                <w:szCs w:val="14"/>
              </w:rPr>
            </w:pPr>
          </w:p>
        </w:tc>
        <w:tc>
          <w:tcPr>
            <w:tcW w:w="720" w:type="dxa"/>
            <w:vMerge w:val="restart"/>
            <w:shd w:val="clear" w:color="auto" w:fill="E5DFEC"/>
            <w:tcMar>
              <w:left w:w="29" w:type="dxa"/>
              <w:right w:w="29" w:type="dxa"/>
            </w:tcMar>
            <w:hideMark/>
          </w:tcPr>
          <w:p w14:paraId="43114805" w14:textId="77777777" w:rsidR="0039278C" w:rsidRPr="00FC447F" w:rsidRDefault="0039278C" w:rsidP="00FC447F">
            <w:pPr>
              <w:jc w:val="center"/>
              <w:rPr>
                <w:rFonts w:cs="Arial"/>
                <w:b/>
                <w:sz w:val="12"/>
                <w:szCs w:val="14"/>
              </w:rPr>
            </w:pPr>
            <w:r w:rsidRPr="00FC447F">
              <w:rPr>
                <w:rFonts w:cs="Arial"/>
                <w:b/>
                <w:sz w:val="12"/>
                <w:szCs w:val="14"/>
              </w:rPr>
              <w:t>Interest Rate</w:t>
            </w:r>
          </w:p>
        </w:tc>
        <w:tc>
          <w:tcPr>
            <w:tcW w:w="3883" w:type="dxa"/>
            <w:shd w:val="clear" w:color="auto" w:fill="E5DFEC"/>
            <w:tcMar>
              <w:left w:w="29" w:type="dxa"/>
              <w:right w:w="29" w:type="dxa"/>
            </w:tcMar>
            <w:hideMark/>
          </w:tcPr>
          <w:p w14:paraId="0904CE52" w14:textId="77777777" w:rsidR="0039278C" w:rsidRPr="00FC447F" w:rsidRDefault="0039278C" w:rsidP="00FC447F">
            <w:pPr>
              <w:jc w:val="left"/>
              <w:rPr>
                <w:rFonts w:cs="Arial"/>
                <w:sz w:val="14"/>
                <w:szCs w:val="14"/>
              </w:rPr>
            </w:pPr>
            <w:r w:rsidRPr="00FC447F">
              <w:rPr>
                <w:rFonts w:cs="Arial"/>
                <w:sz w:val="14"/>
                <w:szCs w:val="14"/>
              </w:rPr>
              <w:t>Bond, Bond Future, Call account, Certificate of Deposit, Floating Rate Notes, Interest Rate Future, Loan &amp; Deposits, Treasury Bill</w:t>
            </w:r>
          </w:p>
        </w:tc>
      </w:tr>
      <w:tr w:rsidR="00FC447F" w:rsidRPr="00FC447F" w14:paraId="48AFA898" w14:textId="77777777" w:rsidTr="00FC447F">
        <w:trPr>
          <w:trHeight w:val="255"/>
        </w:trPr>
        <w:tc>
          <w:tcPr>
            <w:tcW w:w="815" w:type="dxa"/>
            <w:vMerge/>
            <w:shd w:val="clear" w:color="auto" w:fill="E5DFEC"/>
            <w:tcMar>
              <w:left w:w="29" w:type="dxa"/>
              <w:right w:w="29" w:type="dxa"/>
            </w:tcMar>
            <w:hideMark/>
          </w:tcPr>
          <w:p w14:paraId="7E5D894C" w14:textId="77777777" w:rsidR="0039278C" w:rsidRPr="00FC447F" w:rsidRDefault="0039278C" w:rsidP="00FC447F">
            <w:pPr>
              <w:jc w:val="left"/>
              <w:rPr>
                <w:rFonts w:cs="Arial"/>
                <w:b/>
                <w:bCs/>
                <w:sz w:val="14"/>
                <w:szCs w:val="14"/>
              </w:rPr>
            </w:pPr>
          </w:p>
        </w:tc>
        <w:tc>
          <w:tcPr>
            <w:tcW w:w="720" w:type="dxa"/>
            <w:vMerge/>
            <w:shd w:val="clear" w:color="auto" w:fill="E5DFEC"/>
            <w:tcMar>
              <w:left w:w="29" w:type="dxa"/>
              <w:right w:w="29" w:type="dxa"/>
            </w:tcMar>
            <w:hideMark/>
          </w:tcPr>
          <w:p w14:paraId="65693626" w14:textId="77777777" w:rsidR="0039278C" w:rsidRPr="00FC447F" w:rsidRDefault="0039278C" w:rsidP="00FC447F">
            <w:pPr>
              <w:jc w:val="left"/>
              <w:rPr>
                <w:rFonts w:cs="Arial"/>
                <w:b/>
                <w:sz w:val="12"/>
                <w:szCs w:val="14"/>
              </w:rPr>
            </w:pPr>
          </w:p>
        </w:tc>
        <w:tc>
          <w:tcPr>
            <w:tcW w:w="3883" w:type="dxa"/>
            <w:shd w:val="clear" w:color="auto" w:fill="E5DFEC"/>
            <w:tcMar>
              <w:left w:w="29" w:type="dxa"/>
              <w:right w:w="29" w:type="dxa"/>
            </w:tcMar>
            <w:hideMark/>
          </w:tcPr>
          <w:p w14:paraId="104F2E4B" w14:textId="77777777" w:rsidR="0039278C" w:rsidRPr="00FC447F" w:rsidRDefault="0039278C" w:rsidP="00FC447F">
            <w:pPr>
              <w:jc w:val="left"/>
              <w:rPr>
                <w:rFonts w:cs="Arial"/>
                <w:sz w:val="14"/>
                <w:szCs w:val="14"/>
              </w:rPr>
            </w:pPr>
            <w:r w:rsidRPr="00FC447F">
              <w:rPr>
                <w:rFonts w:cs="Arial"/>
                <w:sz w:val="14"/>
                <w:szCs w:val="14"/>
              </w:rPr>
              <w:t>Bond, Bond Future, Certificate of Deposit, Floating Rate Notes, Loan &amp; Deposits, Treasury Bill</w:t>
            </w:r>
          </w:p>
        </w:tc>
      </w:tr>
      <w:tr w:rsidR="00FC447F" w:rsidRPr="00FC447F" w14:paraId="5524E2F5" w14:textId="77777777" w:rsidTr="00FC447F">
        <w:trPr>
          <w:trHeight w:val="255"/>
        </w:trPr>
        <w:tc>
          <w:tcPr>
            <w:tcW w:w="815" w:type="dxa"/>
            <w:vMerge/>
            <w:shd w:val="clear" w:color="auto" w:fill="E5DFEC"/>
            <w:tcMar>
              <w:left w:w="29" w:type="dxa"/>
              <w:right w:w="29" w:type="dxa"/>
            </w:tcMar>
            <w:hideMark/>
          </w:tcPr>
          <w:p w14:paraId="15E3B5A6" w14:textId="77777777" w:rsidR="0039278C" w:rsidRPr="00FC447F" w:rsidRDefault="0039278C" w:rsidP="00FC447F">
            <w:pPr>
              <w:jc w:val="left"/>
              <w:rPr>
                <w:rFonts w:cs="Arial"/>
                <w:b/>
                <w:bCs/>
                <w:sz w:val="14"/>
                <w:szCs w:val="14"/>
              </w:rPr>
            </w:pPr>
          </w:p>
        </w:tc>
        <w:tc>
          <w:tcPr>
            <w:tcW w:w="720" w:type="dxa"/>
            <w:vMerge/>
            <w:shd w:val="clear" w:color="auto" w:fill="E5DFEC"/>
            <w:tcMar>
              <w:left w:w="29" w:type="dxa"/>
              <w:right w:w="29" w:type="dxa"/>
            </w:tcMar>
            <w:hideMark/>
          </w:tcPr>
          <w:p w14:paraId="5BBC6065" w14:textId="77777777" w:rsidR="0039278C" w:rsidRPr="00FC447F" w:rsidRDefault="0039278C" w:rsidP="00FC447F">
            <w:pPr>
              <w:jc w:val="left"/>
              <w:rPr>
                <w:rFonts w:cs="Arial"/>
                <w:b/>
                <w:sz w:val="12"/>
                <w:szCs w:val="14"/>
              </w:rPr>
            </w:pPr>
          </w:p>
        </w:tc>
        <w:tc>
          <w:tcPr>
            <w:tcW w:w="3883" w:type="dxa"/>
            <w:shd w:val="clear" w:color="auto" w:fill="E5DFEC"/>
            <w:tcMar>
              <w:left w:w="29" w:type="dxa"/>
              <w:right w:w="29" w:type="dxa"/>
            </w:tcMar>
            <w:hideMark/>
          </w:tcPr>
          <w:p w14:paraId="64CADA48" w14:textId="77777777" w:rsidR="0039278C" w:rsidRPr="00FC447F" w:rsidRDefault="0039278C" w:rsidP="00FC447F">
            <w:pPr>
              <w:jc w:val="left"/>
              <w:rPr>
                <w:rFonts w:cs="Arial"/>
                <w:sz w:val="14"/>
                <w:szCs w:val="14"/>
              </w:rPr>
            </w:pPr>
            <w:r w:rsidRPr="00FC447F">
              <w:rPr>
                <w:rFonts w:cs="Arial"/>
                <w:sz w:val="14"/>
                <w:szCs w:val="14"/>
              </w:rPr>
              <w:t>Bond, Call account, Certificate of Deposit, Floating Rate Notes, Loan &amp; Deposits, Treasury Bill</w:t>
            </w:r>
          </w:p>
        </w:tc>
      </w:tr>
      <w:tr w:rsidR="0039278C" w:rsidRPr="00FC447F" w14:paraId="17923EB7" w14:textId="77777777" w:rsidTr="00FC447F">
        <w:trPr>
          <w:trHeight w:val="278"/>
        </w:trPr>
        <w:tc>
          <w:tcPr>
            <w:tcW w:w="815" w:type="dxa"/>
            <w:vMerge w:val="restart"/>
            <w:tcMar>
              <w:left w:w="29" w:type="dxa"/>
              <w:right w:w="29" w:type="dxa"/>
            </w:tcMar>
            <w:hideMark/>
          </w:tcPr>
          <w:p w14:paraId="0323B2F0" w14:textId="77777777" w:rsidR="0039278C" w:rsidRPr="00FC447F" w:rsidRDefault="0039278C" w:rsidP="00FC447F">
            <w:pPr>
              <w:jc w:val="center"/>
              <w:rPr>
                <w:rFonts w:cs="Arial"/>
                <w:b/>
                <w:bCs/>
                <w:sz w:val="14"/>
                <w:szCs w:val="14"/>
              </w:rPr>
            </w:pPr>
            <w:r w:rsidRPr="00FC447F">
              <w:rPr>
                <w:rFonts w:cs="Arial"/>
                <w:b/>
                <w:bCs/>
                <w:sz w:val="14"/>
                <w:szCs w:val="14"/>
              </w:rPr>
              <w:t>FTS</w:t>
            </w:r>
          </w:p>
        </w:tc>
        <w:tc>
          <w:tcPr>
            <w:tcW w:w="720" w:type="dxa"/>
            <w:tcMar>
              <w:left w:w="29" w:type="dxa"/>
              <w:right w:w="29" w:type="dxa"/>
            </w:tcMar>
            <w:hideMark/>
          </w:tcPr>
          <w:p w14:paraId="0B94642D" w14:textId="77777777" w:rsidR="0039278C" w:rsidRPr="00FC447F" w:rsidRDefault="0039278C" w:rsidP="00FC447F">
            <w:pPr>
              <w:jc w:val="center"/>
              <w:rPr>
                <w:rFonts w:cs="Arial"/>
                <w:b/>
                <w:sz w:val="12"/>
                <w:szCs w:val="14"/>
              </w:rPr>
            </w:pPr>
            <w:r w:rsidRPr="00FC447F">
              <w:rPr>
                <w:rFonts w:cs="Arial"/>
                <w:b/>
                <w:sz w:val="12"/>
                <w:szCs w:val="14"/>
              </w:rPr>
              <w:t>Foreign Exchange</w:t>
            </w:r>
          </w:p>
        </w:tc>
        <w:tc>
          <w:tcPr>
            <w:tcW w:w="3883" w:type="dxa"/>
            <w:tcMar>
              <w:left w:w="29" w:type="dxa"/>
              <w:right w:w="29" w:type="dxa"/>
            </w:tcMar>
            <w:hideMark/>
          </w:tcPr>
          <w:p w14:paraId="56D3D4A9" w14:textId="77777777" w:rsidR="0039278C" w:rsidRPr="00FC447F" w:rsidRDefault="0039278C" w:rsidP="00FC447F">
            <w:pPr>
              <w:jc w:val="left"/>
              <w:rPr>
                <w:rFonts w:cs="Arial"/>
                <w:sz w:val="14"/>
                <w:szCs w:val="14"/>
              </w:rPr>
            </w:pPr>
            <w:r w:rsidRPr="00FC447F">
              <w:rPr>
                <w:rFonts w:cs="Arial"/>
                <w:sz w:val="14"/>
                <w:szCs w:val="14"/>
              </w:rPr>
              <w:t>Foreign Exchange, Foreign Exchange, Foreign Exchange Forward</w:t>
            </w:r>
          </w:p>
        </w:tc>
      </w:tr>
      <w:tr w:rsidR="0039278C" w:rsidRPr="00FC447F" w14:paraId="6D045A1A" w14:textId="77777777" w:rsidTr="00FC447F">
        <w:trPr>
          <w:trHeight w:val="170"/>
        </w:trPr>
        <w:tc>
          <w:tcPr>
            <w:tcW w:w="815" w:type="dxa"/>
            <w:vMerge/>
            <w:tcMar>
              <w:left w:w="29" w:type="dxa"/>
              <w:right w:w="29" w:type="dxa"/>
            </w:tcMar>
            <w:hideMark/>
          </w:tcPr>
          <w:p w14:paraId="607CA92D" w14:textId="77777777" w:rsidR="0039278C" w:rsidRPr="00FC447F" w:rsidRDefault="0039278C" w:rsidP="00FC447F">
            <w:pPr>
              <w:jc w:val="left"/>
              <w:rPr>
                <w:rFonts w:cs="Arial"/>
                <w:b/>
                <w:bCs/>
                <w:sz w:val="14"/>
                <w:szCs w:val="14"/>
              </w:rPr>
            </w:pPr>
          </w:p>
        </w:tc>
        <w:tc>
          <w:tcPr>
            <w:tcW w:w="720" w:type="dxa"/>
            <w:tcMar>
              <w:left w:w="29" w:type="dxa"/>
              <w:right w:w="29" w:type="dxa"/>
            </w:tcMar>
            <w:hideMark/>
          </w:tcPr>
          <w:p w14:paraId="2973141E" w14:textId="77777777" w:rsidR="0039278C" w:rsidRPr="00FC447F" w:rsidRDefault="0039278C" w:rsidP="00FC447F">
            <w:pPr>
              <w:jc w:val="center"/>
              <w:rPr>
                <w:rFonts w:cs="Arial"/>
                <w:b/>
                <w:sz w:val="12"/>
                <w:szCs w:val="14"/>
              </w:rPr>
            </w:pPr>
            <w:r w:rsidRPr="00FC447F">
              <w:rPr>
                <w:rFonts w:cs="Arial"/>
                <w:b/>
                <w:sz w:val="12"/>
                <w:szCs w:val="14"/>
              </w:rPr>
              <w:t>Interest Rate</w:t>
            </w:r>
          </w:p>
        </w:tc>
        <w:tc>
          <w:tcPr>
            <w:tcW w:w="3883" w:type="dxa"/>
            <w:tcMar>
              <w:left w:w="29" w:type="dxa"/>
              <w:right w:w="29" w:type="dxa"/>
            </w:tcMar>
            <w:hideMark/>
          </w:tcPr>
          <w:p w14:paraId="3ED78489" w14:textId="77777777" w:rsidR="0039278C" w:rsidRPr="00FC447F" w:rsidRDefault="0039278C" w:rsidP="00FC447F">
            <w:pPr>
              <w:jc w:val="left"/>
              <w:rPr>
                <w:rFonts w:cs="Arial"/>
                <w:sz w:val="14"/>
                <w:szCs w:val="14"/>
              </w:rPr>
            </w:pPr>
            <w:r w:rsidRPr="00FC447F">
              <w:rPr>
                <w:rFonts w:cs="Arial"/>
                <w:sz w:val="14"/>
                <w:szCs w:val="14"/>
              </w:rPr>
              <w:t>Foreign Exchange</w:t>
            </w:r>
          </w:p>
        </w:tc>
      </w:tr>
    </w:tbl>
    <w:p w14:paraId="5B018B95" w14:textId="77777777" w:rsidR="00143960" w:rsidRDefault="00143960" w:rsidP="00143960">
      <w:pPr>
        <w:pStyle w:val="Heading4"/>
      </w:pPr>
      <w:bookmarkStart w:id="219" w:name="_Voyager_(Market_Risk)"/>
      <w:bookmarkStart w:id="220" w:name="_Toc408408194"/>
      <w:bookmarkStart w:id="221" w:name="_Toc15201899"/>
      <w:bookmarkEnd w:id="212"/>
      <w:bookmarkEnd w:id="213"/>
      <w:bookmarkEnd w:id="219"/>
      <w:r>
        <w:t>SUNGARD</w:t>
      </w:r>
      <w:bookmarkEnd w:id="214"/>
      <w:bookmarkEnd w:id="215"/>
      <w:bookmarkEnd w:id="220"/>
      <w:bookmarkEnd w:id="221"/>
    </w:p>
    <w:p w14:paraId="6554C1F2" w14:textId="77777777" w:rsidR="00143960" w:rsidRDefault="00143960" w:rsidP="00143960">
      <w:pPr>
        <w:pStyle w:val="Heading5"/>
      </w:pPr>
      <w:bookmarkStart w:id="222" w:name="_Toc388098085"/>
      <w:bookmarkStart w:id="223" w:name="_Toc388098835"/>
      <w:bookmarkStart w:id="224" w:name="_Toc408408195"/>
      <w:r>
        <w:t>SUNGARD</w:t>
      </w:r>
      <w:r w:rsidRPr="0082597B">
        <w:t xml:space="preserve"> services</w:t>
      </w:r>
      <w:bookmarkEnd w:id="222"/>
      <w:bookmarkEnd w:id="223"/>
      <w:bookmarkEnd w:id="224"/>
      <w:r>
        <w:t xml:space="preserve"> </w:t>
      </w:r>
    </w:p>
    <w:p w14:paraId="7FA1538D" w14:textId="77777777" w:rsidR="00143960" w:rsidRDefault="00143960" w:rsidP="00143960">
      <w:r>
        <w:sym w:font="Wingdings" w:char="F08C"/>
      </w:r>
      <w:r>
        <w:t xml:space="preserve">Late feeds </w:t>
      </w:r>
      <w:r>
        <w:sym w:font="Wingdings" w:char="F08D"/>
      </w:r>
      <w:r>
        <w:t xml:space="preserve">Interrupted file transfer </w:t>
      </w:r>
      <w:r>
        <w:sym w:font="Wingdings" w:char="F08E"/>
      </w:r>
      <w:r>
        <w:t xml:space="preserve">Data integrity (uploaded data) </w:t>
      </w:r>
      <w:r>
        <w:sym w:font="Wingdings" w:char="F08F"/>
      </w:r>
      <w:r>
        <w:t>Outage caused by change/ network</w:t>
      </w:r>
    </w:p>
    <w:p w14:paraId="6B0F44FA" w14:textId="77777777" w:rsidR="00143960" w:rsidRDefault="00143960" w:rsidP="00143960">
      <w:pPr>
        <w:pStyle w:val="Heading5"/>
      </w:pPr>
      <w:bookmarkStart w:id="225" w:name="_Toc388098086"/>
      <w:bookmarkStart w:id="226" w:name="_Toc388098836"/>
      <w:bookmarkStart w:id="227" w:name="_Toc408408196"/>
      <w:r>
        <w:t>SUNGARD Contract terminology</w:t>
      </w:r>
      <w:bookmarkEnd w:id="225"/>
      <w:bookmarkEnd w:id="226"/>
      <w:bookmarkEnd w:id="227"/>
    </w:p>
    <w:p w14:paraId="43D6154B" w14:textId="77777777" w:rsidR="00143960" w:rsidRDefault="00143960" w:rsidP="00143960">
      <w:r w:rsidRPr="00F072B7">
        <w:rPr>
          <w:color w:val="FF0000"/>
        </w:rPr>
        <w:t>“</w:t>
      </w:r>
      <w:r w:rsidRPr="00F072B7">
        <w:rPr>
          <w:b/>
          <w:color w:val="FF0000"/>
        </w:rPr>
        <w:t>Active Deal</w:t>
      </w:r>
      <w:r w:rsidRPr="00F072B7">
        <w:rPr>
          <w:color w:val="FF0000"/>
        </w:rPr>
        <w:t>”</w:t>
      </w:r>
      <w:r>
        <w:t xml:space="preserve"> = Single trade record in the Adaptiv Credit Risk database where such record is subject to evaluation or aggregation processing for the purpose of credit exposure calculations as specified in the FRS. Such exposure calculations include but are not limited to: potential future exposure (PFE), settlement risk and issuer risk </w:t>
      </w:r>
      <w:r w:rsidRPr="00F072B7">
        <w:rPr>
          <w:color w:val="FF0000"/>
        </w:rPr>
        <w:t>“</w:t>
      </w:r>
      <w:r w:rsidRPr="00F072B7">
        <w:rPr>
          <w:b/>
          <w:color w:val="FF0000"/>
        </w:rPr>
        <w:t>Adaptiv Credit Risk</w:t>
      </w:r>
      <w:r w:rsidRPr="00F072B7">
        <w:rPr>
          <w:color w:val="FF0000"/>
        </w:rPr>
        <w:t>”</w:t>
      </w:r>
      <w:r>
        <w:t xml:space="preserve"> or “</w:t>
      </w:r>
      <w:r w:rsidRPr="00F072B7">
        <w:rPr>
          <w:b/>
          <w:color w:val="FF0000"/>
        </w:rPr>
        <w:t>ACR</w:t>
      </w:r>
      <w:r>
        <w:t xml:space="preserve">” = Standard Software module (including any updates thereto) of the ASP Services providing global credit exposure data aggregation and management, credit limit management and related functions </w:t>
      </w:r>
      <w:r w:rsidRPr="00F072B7">
        <w:rPr>
          <w:color w:val="FF0000"/>
        </w:rPr>
        <w:t>“</w:t>
      </w:r>
      <w:r w:rsidRPr="00F072B7">
        <w:rPr>
          <w:b/>
          <w:color w:val="FF0000"/>
        </w:rPr>
        <w:t>AdaptivTrack</w:t>
      </w:r>
      <w:r>
        <w:t xml:space="preserve">” = SunGard Incident Management System </w:t>
      </w:r>
      <w:r w:rsidRPr="00F072B7">
        <w:rPr>
          <w:color w:val="FF0000"/>
        </w:rPr>
        <w:t>“</w:t>
      </w:r>
      <w:r w:rsidRPr="00F072B7">
        <w:rPr>
          <w:b/>
          <w:color w:val="FF0000"/>
        </w:rPr>
        <w:t>Band</w:t>
      </w:r>
      <w:r>
        <w:t xml:space="preserve">” = tier of Transaction volumes and associated Transaction Fees as set out in Section 3.5 to Part F of this Schedule 2 </w:t>
      </w:r>
      <w:r w:rsidRPr="00F072B7">
        <w:rPr>
          <w:color w:val="FF0000"/>
        </w:rPr>
        <w:t>“</w:t>
      </w:r>
      <w:r w:rsidRPr="00F072B7">
        <w:rPr>
          <w:b/>
          <w:color w:val="FF0000"/>
        </w:rPr>
        <w:t>Billable Dealing Transaction</w:t>
      </w:r>
      <w:r>
        <w:t xml:space="preserve">” = deal entry, deal modify or deal reversal activity recorded in ACR where such activity triggers a portfolio exposure update as part of the Transaction. For the avoidance of doubt, pre-deal checks, mark-to-market updates or any other end user activity are generally not considered Billable Dealing Transactions </w:t>
      </w:r>
      <w:r w:rsidRPr="00F072B7">
        <w:rPr>
          <w:color w:val="FF0000"/>
        </w:rPr>
        <w:t>“</w:t>
      </w:r>
      <w:r w:rsidRPr="00F072B7">
        <w:rPr>
          <w:b/>
          <w:color w:val="FF0000"/>
        </w:rPr>
        <w:t>Downtime</w:t>
      </w:r>
      <w:r>
        <w:t xml:space="preserve">” = time period in which the ASP Services were unavailable to process Transactions, as further defined in Section 5 of Part B of this Schedule 2 </w:t>
      </w:r>
      <w:r w:rsidRPr="00F072B7">
        <w:rPr>
          <w:color w:val="FF0000"/>
        </w:rPr>
        <w:t>“</w:t>
      </w:r>
      <w:r w:rsidRPr="00F072B7">
        <w:rPr>
          <w:b/>
          <w:color w:val="FF0000"/>
        </w:rPr>
        <w:t>End of Day</w:t>
      </w:r>
      <w:r w:rsidRPr="00F072B7">
        <w:rPr>
          <w:color w:val="FF0000"/>
        </w:rPr>
        <w:t>”</w:t>
      </w:r>
      <w:r>
        <w:t xml:space="preserve"> or “</w:t>
      </w:r>
      <w:r w:rsidRPr="00F072B7">
        <w:rPr>
          <w:b/>
          <w:color w:val="FF0000"/>
        </w:rPr>
        <w:t>End Of Period</w:t>
      </w:r>
      <w:r>
        <w:t xml:space="preserve">” = overnight batch process sequence as further described in the documents referenced in Section 2.1 of Part A of this Schedule 2; </w:t>
      </w:r>
      <w:r w:rsidRPr="00F072B7">
        <w:rPr>
          <w:color w:val="FF0000"/>
        </w:rPr>
        <w:t>“</w:t>
      </w:r>
      <w:r w:rsidRPr="00F072B7">
        <w:rPr>
          <w:b/>
          <w:color w:val="FF0000"/>
        </w:rPr>
        <w:t>Initial Term</w:t>
      </w:r>
      <w:r>
        <w:t>” = time period commencing on the Schedule 2 Effective Date and ending on the earlier of: (a) the fifth anniversary date from the date of Adaptiv Credit Risk First Productive Use, plus the number of days between the date of Adaptiv Credit Risk First Productive Use and December 31st in the calendar year into which the date of Adaptiv Credit Risk First Productive Use falls; (b) the date this Schedule 2 is terminated by either</w:t>
      </w:r>
    </w:p>
    <w:p w14:paraId="06FBBC6F" w14:textId="77777777" w:rsidR="00143960" w:rsidRDefault="00143960" w:rsidP="00143960">
      <w:r>
        <w:t xml:space="preserve">Party in accordance with the terms of this Schedule 2 and the Agreement </w:t>
      </w:r>
      <w:r w:rsidRPr="00F072B7">
        <w:rPr>
          <w:b/>
          <w:color w:val="FF0000"/>
        </w:rPr>
        <w:t>Renewal Term</w:t>
      </w:r>
      <w:r>
        <w:t xml:space="preserve">” = each successive three (3) year period after the Initial Term for which this Schedule is renewed in accordance with clause 2.2 of the Agreement </w:t>
      </w:r>
      <w:r w:rsidRPr="00F072B7">
        <w:rPr>
          <w:color w:val="FF0000"/>
        </w:rPr>
        <w:t>“</w:t>
      </w:r>
      <w:r w:rsidRPr="00F072B7">
        <w:rPr>
          <w:b/>
          <w:color w:val="FF0000"/>
        </w:rPr>
        <w:t>Risk Carrier</w:t>
      </w:r>
      <w:r>
        <w:t xml:space="preserve">” = special type of Active Deal that stores the exposure profile for a portfolio, representing a system generated container within Adaptiv Credit Risk for an externally generated exposure profile </w:t>
      </w:r>
      <w:r w:rsidRPr="00F072B7">
        <w:rPr>
          <w:color w:val="FF0000"/>
        </w:rPr>
        <w:t>“</w:t>
      </w:r>
      <w:r w:rsidRPr="00F072B7">
        <w:rPr>
          <w:b/>
          <w:color w:val="FF0000"/>
        </w:rPr>
        <w:t>Risk Carrier Transaction</w:t>
      </w:r>
      <w:r>
        <w:t xml:space="preserve">” = special type of dealing Transaction impacting a Risk Carrier deal in the ACR database that stores the exposure profiles for a portfolio of other deal contracts, such Transactions being of the add, modify or reverse types </w:t>
      </w:r>
      <w:r w:rsidRPr="00F072B7">
        <w:rPr>
          <w:color w:val="FF0000"/>
        </w:rPr>
        <w:t>“</w:t>
      </w:r>
      <w:r w:rsidRPr="00F072B7">
        <w:rPr>
          <w:b/>
          <w:color w:val="FF0000"/>
        </w:rPr>
        <w:t>Standard Software</w:t>
      </w:r>
      <w:r>
        <w:t>” = any Release of: Adaptiv Credit Risk Server; including inter alia Web UI (the “Portal”); Core processing server; Real-time interface handler; and Batch interface handler “</w:t>
      </w:r>
      <w:r w:rsidRPr="005B1E99">
        <w:rPr>
          <w:b/>
          <w:color w:val="FF0000"/>
        </w:rPr>
        <w:t>UK Business Hours</w:t>
      </w:r>
      <w:r>
        <w:t>” = time period between 09:00 a.m. and 17:00 p.m. (UK local time) on any day from Monday to Friday, excluding official UK bank holidays.</w:t>
      </w:r>
    </w:p>
    <w:p w14:paraId="0278AE2B" w14:textId="77777777" w:rsidR="00143960" w:rsidRDefault="00143960" w:rsidP="00143960">
      <w:pPr>
        <w:pStyle w:val="Heading5"/>
      </w:pPr>
      <w:bookmarkStart w:id="228" w:name="_Toc388098089"/>
      <w:bookmarkStart w:id="229" w:name="_Toc388098839"/>
      <w:bookmarkStart w:id="230" w:name="_Toc408408197"/>
      <w:r>
        <w:t>SUNGARD Modules</w:t>
      </w:r>
      <w:bookmarkEnd w:id="228"/>
      <w:bookmarkEnd w:id="229"/>
      <w:bookmarkEnd w:id="230"/>
    </w:p>
    <w:tbl>
      <w:tblPr>
        <w:tblW w:w="5130" w:type="dxa"/>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810"/>
        <w:gridCol w:w="3510"/>
        <w:gridCol w:w="810"/>
      </w:tblGrid>
      <w:tr w:rsidR="00143960" w:rsidRPr="006718BD" w14:paraId="4F272A3E" w14:textId="77777777" w:rsidTr="005553AD">
        <w:trPr>
          <w:cantSplit/>
          <w:trHeight w:val="393"/>
          <w:tblHeader/>
        </w:trPr>
        <w:tc>
          <w:tcPr>
            <w:tcW w:w="810" w:type="dxa"/>
            <w:tcBorders>
              <w:top w:val="single" w:sz="4" w:space="0" w:color="auto"/>
              <w:bottom w:val="single" w:sz="6" w:space="0" w:color="auto"/>
            </w:tcBorders>
            <w:shd w:val="clear" w:color="auto" w:fill="000066"/>
          </w:tcPr>
          <w:p w14:paraId="6ABE51CE" w14:textId="77777777" w:rsidR="00143960" w:rsidRPr="0074391B" w:rsidRDefault="00143960" w:rsidP="005553AD">
            <w:pPr>
              <w:jc w:val="left"/>
              <w:rPr>
                <w:b/>
                <w:sz w:val="12"/>
                <w:szCs w:val="12"/>
              </w:rPr>
            </w:pPr>
            <w:r w:rsidRPr="0074391B">
              <w:rPr>
                <w:b/>
                <w:sz w:val="12"/>
                <w:szCs w:val="12"/>
              </w:rPr>
              <w:t>Adaptiv Component</w:t>
            </w:r>
          </w:p>
        </w:tc>
        <w:tc>
          <w:tcPr>
            <w:tcW w:w="3510" w:type="dxa"/>
            <w:tcBorders>
              <w:top w:val="single" w:sz="4" w:space="0" w:color="auto"/>
              <w:bottom w:val="single" w:sz="6" w:space="0" w:color="auto"/>
            </w:tcBorders>
            <w:shd w:val="clear" w:color="auto" w:fill="000066"/>
          </w:tcPr>
          <w:p w14:paraId="22552FCB" w14:textId="77777777" w:rsidR="00143960" w:rsidRPr="0074391B" w:rsidRDefault="00143960" w:rsidP="005553AD">
            <w:pPr>
              <w:jc w:val="left"/>
              <w:rPr>
                <w:b/>
                <w:sz w:val="12"/>
                <w:szCs w:val="12"/>
              </w:rPr>
            </w:pPr>
            <w:r w:rsidRPr="0074391B">
              <w:rPr>
                <w:b/>
                <w:sz w:val="12"/>
                <w:szCs w:val="12"/>
              </w:rPr>
              <w:t>Functional Description</w:t>
            </w:r>
          </w:p>
        </w:tc>
        <w:tc>
          <w:tcPr>
            <w:tcW w:w="810" w:type="dxa"/>
            <w:tcBorders>
              <w:top w:val="single" w:sz="4" w:space="0" w:color="auto"/>
              <w:bottom w:val="single" w:sz="6" w:space="0" w:color="auto"/>
            </w:tcBorders>
            <w:shd w:val="clear" w:color="auto" w:fill="000066"/>
          </w:tcPr>
          <w:p w14:paraId="39175510" w14:textId="77777777" w:rsidR="00143960" w:rsidRPr="0074391B" w:rsidRDefault="00143960" w:rsidP="005553AD">
            <w:pPr>
              <w:jc w:val="left"/>
              <w:rPr>
                <w:b/>
                <w:sz w:val="12"/>
                <w:szCs w:val="12"/>
              </w:rPr>
            </w:pPr>
            <w:r w:rsidRPr="0074391B">
              <w:rPr>
                <w:b/>
                <w:sz w:val="12"/>
                <w:szCs w:val="12"/>
              </w:rPr>
              <w:t>Risk Type</w:t>
            </w:r>
          </w:p>
        </w:tc>
      </w:tr>
      <w:tr w:rsidR="00143960" w:rsidRPr="006718BD" w14:paraId="2C3347A3" w14:textId="77777777" w:rsidTr="00143960">
        <w:trPr>
          <w:cantSplit/>
        </w:trPr>
        <w:tc>
          <w:tcPr>
            <w:tcW w:w="810" w:type="dxa"/>
            <w:tcBorders>
              <w:top w:val="single" w:sz="6" w:space="0" w:color="auto"/>
              <w:bottom w:val="single" w:sz="6" w:space="0" w:color="auto"/>
            </w:tcBorders>
          </w:tcPr>
          <w:p w14:paraId="2C8C67CA" w14:textId="77777777" w:rsidR="00143960" w:rsidRPr="0074391B" w:rsidRDefault="00143960" w:rsidP="005553AD">
            <w:pPr>
              <w:jc w:val="left"/>
              <w:rPr>
                <w:sz w:val="12"/>
                <w:szCs w:val="12"/>
              </w:rPr>
            </w:pPr>
            <w:r w:rsidRPr="00064B67">
              <w:rPr>
                <w:b/>
                <w:sz w:val="12"/>
                <w:szCs w:val="12"/>
              </w:rPr>
              <w:t>Master Data Store (MDS</w:t>
            </w:r>
            <w:r w:rsidRPr="0074391B">
              <w:rPr>
                <w:sz w:val="12"/>
                <w:szCs w:val="12"/>
              </w:rPr>
              <w:t>)</w:t>
            </w:r>
          </w:p>
        </w:tc>
        <w:tc>
          <w:tcPr>
            <w:tcW w:w="3510" w:type="dxa"/>
            <w:tcBorders>
              <w:top w:val="single" w:sz="6" w:space="0" w:color="auto"/>
              <w:bottom w:val="single" w:sz="6" w:space="0" w:color="auto"/>
            </w:tcBorders>
          </w:tcPr>
          <w:p w14:paraId="21766D01" w14:textId="77777777" w:rsidR="00143960" w:rsidRPr="0074391B" w:rsidRDefault="00064B67" w:rsidP="00064B67">
            <w:pPr>
              <w:jc w:val="left"/>
              <w:rPr>
                <w:sz w:val="12"/>
                <w:szCs w:val="12"/>
              </w:rPr>
            </w:pPr>
            <w:r>
              <w:rPr>
                <w:sz w:val="12"/>
                <w:szCs w:val="12"/>
              </w:rPr>
              <w:t>C</w:t>
            </w:r>
            <w:r w:rsidR="00143960" w:rsidRPr="0074391B">
              <w:rPr>
                <w:sz w:val="12"/>
                <w:szCs w:val="12"/>
              </w:rPr>
              <w:t>entral repository for all trades, issue and static data. The trades types represented in the MDS correspond with products in the various client Front Office systems.</w:t>
            </w:r>
            <w:r>
              <w:rPr>
                <w:sz w:val="12"/>
                <w:szCs w:val="12"/>
              </w:rPr>
              <w:t xml:space="preserve">  </w:t>
            </w:r>
            <w:r w:rsidR="00143960" w:rsidRPr="0074391B">
              <w:rPr>
                <w:sz w:val="12"/>
                <w:szCs w:val="12"/>
              </w:rPr>
              <w:t>Each modification to the data set is validated and audited.</w:t>
            </w:r>
          </w:p>
        </w:tc>
        <w:tc>
          <w:tcPr>
            <w:tcW w:w="810" w:type="dxa"/>
            <w:tcBorders>
              <w:top w:val="single" w:sz="6" w:space="0" w:color="auto"/>
              <w:bottom w:val="single" w:sz="6" w:space="0" w:color="auto"/>
            </w:tcBorders>
          </w:tcPr>
          <w:p w14:paraId="574070D1" w14:textId="77777777" w:rsidR="00143960" w:rsidRPr="0074391B" w:rsidRDefault="00143960" w:rsidP="005553AD">
            <w:pPr>
              <w:jc w:val="left"/>
              <w:rPr>
                <w:sz w:val="12"/>
                <w:szCs w:val="12"/>
              </w:rPr>
            </w:pPr>
            <w:r w:rsidRPr="0074391B">
              <w:rPr>
                <w:sz w:val="12"/>
                <w:szCs w:val="12"/>
              </w:rPr>
              <w:t>Market</w:t>
            </w:r>
          </w:p>
          <w:p w14:paraId="5E34D745" w14:textId="77777777" w:rsidR="00143960" w:rsidRPr="0074391B" w:rsidRDefault="00143960" w:rsidP="005553AD">
            <w:pPr>
              <w:jc w:val="left"/>
              <w:rPr>
                <w:sz w:val="12"/>
                <w:szCs w:val="12"/>
              </w:rPr>
            </w:pPr>
            <w:r w:rsidRPr="0074391B">
              <w:rPr>
                <w:sz w:val="12"/>
                <w:szCs w:val="12"/>
              </w:rPr>
              <w:t>Credit</w:t>
            </w:r>
          </w:p>
        </w:tc>
      </w:tr>
      <w:tr w:rsidR="00143960" w:rsidRPr="006718BD" w14:paraId="7C85EBF1" w14:textId="77777777" w:rsidTr="00143960">
        <w:trPr>
          <w:cantSplit/>
        </w:trPr>
        <w:tc>
          <w:tcPr>
            <w:tcW w:w="810" w:type="dxa"/>
            <w:tcBorders>
              <w:top w:val="single" w:sz="6" w:space="0" w:color="auto"/>
              <w:bottom w:val="single" w:sz="6" w:space="0" w:color="auto"/>
            </w:tcBorders>
            <w:shd w:val="clear" w:color="auto" w:fill="E5DFEC"/>
          </w:tcPr>
          <w:p w14:paraId="464FFC53" w14:textId="77777777" w:rsidR="00143960" w:rsidRPr="0074391B" w:rsidRDefault="00143960" w:rsidP="00143960">
            <w:pPr>
              <w:jc w:val="center"/>
              <w:rPr>
                <w:sz w:val="12"/>
                <w:szCs w:val="12"/>
              </w:rPr>
            </w:pPr>
            <w:r w:rsidRPr="00143960">
              <w:rPr>
                <w:b/>
                <w:sz w:val="12"/>
                <w:szCs w:val="12"/>
              </w:rPr>
              <w:t>Risk Hub</w:t>
            </w:r>
          </w:p>
        </w:tc>
        <w:tc>
          <w:tcPr>
            <w:tcW w:w="3510" w:type="dxa"/>
            <w:tcBorders>
              <w:top w:val="single" w:sz="6" w:space="0" w:color="auto"/>
              <w:bottom w:val="single" w:sz="6" w:space="0" w:color="auto"/>
            </w:tcBorders>
            <w:shd w:val="clear" w:color="auto" w:fill="E5DFEC"/>
          </w:tcPr>
          <w:p w14:paraId="058FDA44" w14:textId="77777777" w:rsidR="00143960" w:rsidRPr="0074391B" w:rsidRDefault="00143960" w:rsidP="005553AD">
            <w:pPr>
              <w:jc w:val="left"/>
              <w:rPr>
                <w:sz w:val="12"/>
                <w:szCs w:val="12"/>
              </w:rPr>
            </w:pPr>
            <w:r w:rsidRPr="0074391B">
              <w:rPr>
                <w:sz w:val="12"/>
                <w:szCs w:val="12"/>
              </w:rPr>
              <w:t>This is the main application component, hosting the portfolio membership rules, aggregation logic and mapping of the MDS trade format to AA trade format. The following functions are available:</w:t>
            </w:r>
          </w:p>
          <w:p w14:paraId="7AB51B92" w14:textId="77777777" w:rsidR="00143960" w:rsidRPr="0074391B" w:rsidRDefault="00143960" w:rsidP="005553AD">
            <w:pPr>
              <w:jc w:val="left"/>
              <w:rPr>
                <w:sz w:val="12"/>
                <w:szCs w:val="12"/>
                <w:u w:val="single"/>
              </w:rPr>
            </w:pPr>
            <w:r w:rsidRPr="0074391B">
              <w:rPr>
                <w:sz w:val="12"/>
                <w:szCs w:val="12"/>
                <w:u w:val="single"/>
              </w:rPr>
              <w:t>Data Admin Tool:</w:t>
            </w:r>
          </w:p>
          <w:p w14:paraId="10EFAB13" w14:textId="77777777" w:rsidR="00143960" w:rsidRPr="0074391B" w:rsidRDefault="00143960" w:rsidP="005553AD">
            <w:pPr>
              <w:ind w:left="162" w:hanging="162"/>
              <w:jc w:val="left"/>
              <w:rPr>
                <w:sz w:val="12"/>
                <w:szCs w:val="12"/>
              </w:rPr>
            </w:pPr>
            <w:r w:rsidRPr="0074391B">
              <w:rPr>
                <w:sz w:val="12"/>
                <w:szCs w:val="12"/>
              </w:rPr>
              <w:t>•</w:t>
            </w:r>
            <w:r w:rsidRPr="0074391B">
              <w:rPr>
                <w:sz w:val="12"/>
                <w:szCs w:val="12"/>
              </w:rPr>
              <w:tab/>
              <w:t>Input and maintenance of static data</w:t>
            </w:r>
          </w:p>
          <w:p w14:paraId="5582B545" w14:textId="77777777" w:rsidR="00143960" w:rsidRPr="0074391B" w:rsidRDefault="00143960" w:rsidP="005553AD">
            <w:pPr>
              <w:ind w:left="162" w:hanging="162"/>
              <w:jc w:val="left"/>
              <w:rPr>
                <w:sz w:val="12"/>
                <w:szCs w:val="12"/>
              </w:rPr>
            </w:pPr>
            <w:r w:rsidRPr="0074391B">
              <w:rPr>
                <w:sz w:val="12"/>
                <w:szCs w:val="12"/>
              </w:rPr>
              <w:t>•</w:t>
            </w:r>
            <w:r w:rsidRPr="0074391B">
              <w:rPr>
                <w:sz w:val="12"/>
                <w:szCs w:val="12"/>
              </w:rPr>
              <w:tab/>
              <w:t>Customer mapping</w:t>
            </w:r>
          </w:p>
          <w:p w14:paraId="1270E8D8" w14:textId="77777777" w:rsidR="00143960" w:rsidRPr="0074391B" w:rsidRDefault="00143960" w:rsidP="005553AD">
            <w:pPr>
              <w:ind w:left="162" w:hanging="162"/>
              <w:jc w:val="left"/>
              <w:rPr>
                <w:sz w:val="12"/>
                <w:szCs w:val="12"/>
              </w:rPr>
            </w:pPr>
            <w:r w:rsidRPr="0074391B">
              <w:rPr>
                <w:sz w:val="12"/>
                <w:szCs w:val="12"/>
              </w:rPr>
              <w:t>•</w:t>
            </w:r>
            <w:r w:rsidRPr="0074391B">
              <w:rPr>
                <w:sz w:val="12"/>
                <w:szCs w:val="12"/>
              </w:rPr>
              <w:tab/>
              <w:t xml:space="preserve">Input of deal corrections and exposure overrides </w:t>
            </w:r>
          </w:p>
          <w:p w14:paraId="10A1529B" w14:textId="77777777" w:rsidR="00143960" w:rsidRPr="0074391B" w:rsidRDefault="00143960" w:rsidP="005553AD">
            <w:pPr>
              <w:ind w:left="162" w:hanging="162"/>
              <w:jc w:val="left"/>
              <w:rPr>
                <w:sz w:val="12"/>
                <w:szCs w:val="12"/>
              </w:rPr>
            </w:pPr>
            <w:r w:rsidRPr="0074391B">
              <w:rPr>
                <w:sz w:val="12"/>
                <w:szCs w:val="12"/>
              </w:rPr>
              <w:t>•</w:t>
            </w:r>
            <w:r w:rsidRPr="0074391B">
              <w:rPr>
                <w:sz w:val="12"/>
                <w:szCs w:val="12"/>
              </w:rPr>
              <w:tab/>
              <w:t>Viewing and acting on exceptions and warnings</w:t>
            </w:r>
          </w:p>
          <w:p w14:paraId="17EAB743" w14:textId="77777777" w:rsidR="00143960" w:rsidRPr="0074391B" w:rsidRDefault="00143960" w:rsidP="005553AD">
            <w:pPr>
              <w:jc w:val="left"/>
              <w:rPr>
                <w:sz w:val="12"/>
                <w:szCs w:val="12"/>
                <w:u w:val="single"/>
              </w:rPr>
            </w:pPr>
            <w:r w:rsidRPr="0074391B">
              <w:rPr>
                <w:sz w:val="12"/>
                <w:szCs w:val="12"/>
                <w:u w:val="single"/>
              </w:rPr>
              <w:t>Limits and Workflow:</w:t>
            </w:r>
          </w:p>
          <w:p w14:paraId="22854C99" w14:textId="77777777" w:rsidR="00143960" w:rsidRPr="0074391B" w:rsidRDefault="00143960" w:rsidP="005553AD">
            <w:pPr>
              <w:ind w:left="162" w:hanging="162"/>
              <w:jc w:val="left"/>
              <w:rPr>
                <w:sz w:val="12"/>
                <w:szCs w:val="12"/>
              </w:rPr>
            </w:pPr>
            <w:r w:rsidRPr="0074391B">
              <w:rPr>
                <w:sz w:val="12"/>
                <w:szCs w:val="12"/>
              </w:rPr>
              <w:t>•</w:t>
            </w:r>
            <w:r w:rsidRPr="0074391B">
              <w:rPr>
                <w:sz w:val="12"/>
                <w:szCs w:val="12"/>
              </w:rPr>
              <w:tab/>
              <w:t>Setting of term-based exposure limits</w:t>
            </w:r>
          </w:p>
          <w:p w14:paraId="6ED85974" w14:textId="77777777" w:rsidR="00143960" w:rsidRPr="0074391B" w:rsidRDefault="00143960" w:rsidP="005553AD">
            <w:pPr>
              <w:ind w:left="162" w:hanging="162"/>
              <w:jc w:val="left"/>
              <w:rPr>
                <w:sz w:val="12"/>
                <w:szCs w:val="12"/>
              </w:rPr>
            </w:pPr>
            <w:r w:rsidRPr="0074391B">
              <w:rPr>
                <w:sz w:val="12"/>
                <w:szCs w:val="12"/>
              </w:rPr>
              <w:t>•</w:t>
            </w:r>
            <w:r w:rsidRPr="0074391B">
              <w:rPr>
                <w:sz w:val="12"/>
                <w:szCs w:val="12"/>
              </w:rPr>
              <w:tab/>
              <w:t>Setting of maturity checks</w:t>
            </w:r>
          </w:p>
          <w:p w14:paraId="7CECA91A" w14:textId="77777777" w:rsidR="00143960" w:rsidRPr="0074391B" w:rsidRDefault="00143960" w:rsidP="005553AD">
            <w:pPr>
              <w:ind w:left="162" w:hanging="162"/>
              <w:jc w:val="left"/>
              <w:rPr>
                <w:sz w:val="12"/>
                <w:szCs w:val="12"/>
              </w:rPr>
            </w:pPr>
            <w:r w:rsidRPr="0074391B">
              <w:rPr>
                <w:sz w:val="12"/>
                <w:szCs w:val="12"/>
              </w:rPr>
              <w:t>•</w:t>
            </w:r>
            <w:r w:rsidRPr="0074391B">
              <w:rPr>
                <w:sz w:val="12"/>
                <w:szCs w:val="12"/>
              </w:rPr>
              <w:tab/>
              <w:t>Setting of authorised products</w:t>
            </w:r>
          </w:p>
          <w:p w14:paraId="1E20554A" w14:textId="77777777" w:rsidR="00143960" w:rsidRPr="0074391B" w:rsidRDefault="00143960" w:rsidP="005553AD">
            <w:pPr>
              <w:ind w:left="162" w:hanging="162"/>
              <w:jc w:val="left"/>
              <w:rPr>
                <w:sz w:val="12"/>
                <w:szCs w:val="12"/>
              </w:rPr>
            </w:pPr>
            <w:r w:rsidRPr="0074391B">
              <w:rPr>
                <w:sz w:val="12"/>
                <w:szCs w:val="12"/>
              </w:rPr>
              <w:t>•</w:t>
            </w:r>
            <w:r w:rsidRPr="0074391B">
              <w:rPr>
                <w:sz w:val="12"/>
                <w:szCs w:val="12"/>
              </w:rPr>
              <w:tab/>
              <w:t>Processing of Excesses and Violations</w:t>
            </w:r>
          </w:p>
          <w:p w14:paraId="5974C1B0" w14:textId="77777777" w:rsidR="00143960" w:rsidRPr="0074391B" w:rsidRDefault="00143960" w:rsidP="005553AD">
            <w:pPr>
              <w:jc w:val="left"/>
              <w:rPr>
                <w:sz w:val="12"/>
                <w:szCs w:val="12"/>
                <w:u w:val="single"/>
              </w:rPr>
            </w:pPr>
            <w:r w:rsidRPr="0074391B">
              <w:rPr>
                <w:sz w:val="12"/>
                <w:szCs w:val="12"/>
                <w:u w:val="single"/>
              </w:rPr>
              <w:t>Exposure Monitoring:</w:t>
            </w:r>
          </w:p>
          <w:p w14:paraId="6F37538D" w14:textId="77777777" w:rsidR="00143960" w:rsidRPr="0074391B" w:rsidRDefault="00143960" w:rsidP="005553AD">
            <w:pPr>
              <w:ind w:left="162" w:hanging="162"/>
              <w:jc w:val="left"/>
              <w:rPr>
                <w:sz w:val="12"/>
                <w:szCs w:val="12"/>
              </w:rPr>
            </w:pPr>
            <w:r w:rsidRPr="0074391B">
              <w:rPr>
                <w:sz w:val="12"/>
                <w:szCs w:val="12"/>
              </w:rPr>
              <w:t>•</w:t>
            </w:r>
            <w:r w:rsidRPr="0074391B">
              <w:rPr>
                <w:sz w:val="12"/>
                <w:szCs w:val="12"/>
              </w:rPr>
              <w:tab/>
              <w:t>Viewing of exposures by portfolio</w:t>
            </w:r>
          </w:p>
          <w:p w14:paraId="388D4787" w14:textId="77777777" w:rsidR="00143960" w:rsidRPr="0074391B" w:rsidRDefault="00143960" w:rsidP="005553AD">
            <w:pPr>
              <w:ind w:left="162" w:hanging="162"/>
              <w:jc w:val="left"/>
              <w:rPr>
                <w:sz w:val="12"/>
                <w:szCs w:val="12"/>
              </w:rPr>
            </w:pPr>
            <w:r w:rsidRPr="0074391B">
              <w:rPr>
                <w:sz w:val="12"/>
                <w:szCs w:val="12"/>
              </w:rPr>
              <w:t>•</w:t>
            </w:r>
            <w:r w:rsidRPr="0074391B">
              <w:rPr>
                <w:sz w:val="12"/>
                <w:szCs w:val="12"/>
              </w:rPr>
              <w:tab/>
              <w:t>Pre-deal checks</w:t>
            </w:r>
          </w:p>
          <w:p w14:paraId="1EFDD0E6" w14:textId="77777777" w:rsidR="00143960" w:rsidRPr="0074391B" w:rsidRDefault="00143960" w:rsidP="005553AD">
            <w:pPr>
              <w:ind w:left="162" w:hanging="162"/>
              <w:jc w:val="left"/>
              <w:rPr>
                <w:sz w:val="12"/>
                <w:szCs w:val="12"/>
              </w:rPr>
            </w:pPr>
            <w:r w:rsidRPr="0074391B">
              <w:rPr>
                <w:sz w:val="12"/>
                <w:szCs w:val="12"/>
              </w:rPr>
              <w:t>•</w:t>
            </w:r>
            <w:r w:rsidRPr="0074391B">
              <w:rPr>
                <w:sz w:val="12"/>
                <w:szCs w:val="12"/>
              </w:rPr>
              <w:tab/>
              <w:t>What-If analysis</w:t>
            </w:r>
          </w:p>
          <w:p w14:paraId="0A43CCA4" w14:textId="77777777" w:rsidR="00143960" w:rsidRPr="0074391B" w:rsidRDefault="00143960" w:rsidP="005553AD">
            <w:pPr>
              <w:jc w:val="left"/>
              <w:rPr>
                <w:sz w:val="12"/>
                <w:szCs w:val="12"/>
                <w:u w:val="single"/>
              </w:rPr>
            </w:pPr>
            <w:r w:rsidRPr="0074391B">
              <w:rPr>
                <w:sz w:val="12"/>
                <w:szCs w:val="12"/>
                <w:u w:val="single"/>
              </w:rPr>
              <w:t>Canned Reports:</w:t>
            </w:r>
          </w:p>
          <w:p w14:paraId="660E752F" w14:textId="77777777" w:rsidR="00143960" w:rsidRPr="0074391B" w:rsidRDefault="00143960" w:rsidP="005553AD">
            <w:pPr>
              <w:ind w:left="162" w:hanging="162"/>
              <w:jc w:val="left"/>
              <w:rPr>
                <w:sz w:val="12"/>
                <w:szCs w:val="12"/>
              </w:rPr>
            </w:pPr>
            <w:r w:rsidRPr="0074391B">
              <w:rPr>
                <w:sz w:val="12"/>
                <w:szCs w:val="12"/>
              </w:rPr>
              <w:t>•</w:t>
            </w:r>
            <w:r w:rsidRPr="0074391B">
              <w:rPr>
                <w:sz w:val="12"/>
                <w:szCs w:val="12"/>
              </w:rPr>
              <w:tab/>
              <w:t>Paper-based reporting</w:t>
            </w:r>
          </w:p>
        </w:tc>
        <w:tc>
          <w:tcPr>
            <w:tcW w:w="810" w:type="dxa"/>
            <w:tcBorders>
              <w:top w:val="single" w:sz="6" w:space="0" w:color="auto"/>
              <w:bottom w:val="single" w:sz="6" w:space="0" w:color="auto"/>
            </w:tcBorders>
            <w:shd w:val="clear" w:color="auto" w:fill="E5DFEC"/>
          </w:tcPr>
          <w:p w14:paraId="53B28276" w14:textId="77777777" w:rsidR="00143960" w:rsidRPr="0074391B" w:rsidRDefault="00143960" w:rsidP="005553AD">
            <w:pPr>
              <w:jc w:val="left"/>
              <w:rPr>
                <w:sz w:val="12"/>
                <w:szCs w:val="12"/>
              </w:rPr>
            </w:pPr>
            <w:r w:rsidRPr="0074391B">
              <w:rPr>
                <w:sz w:val="12"/>
                <w:szCs w:val="12"/>
              </w:rPr>
              <w:t>Market</w:t>
            </w:r>
          </w:p>
          <w:p w14:paraId="0243C269" w14:textId="77777777" w:rsidR="00143960" w:rsidRPr="0074391B" w:rsidRDefault="00143960" w:rsidP="005553AD">
            <w:pPr>
              <w:jc w:val="left"/>
              <w:rPr>
                <w:sz w:val="12"/>
                <w:szCs w:val="12"/>
              </w:rPr>
            </w:pPr>
            <w:r w:rsidRPr="0074391B">
              <w:rPr>
                <w:sz w:val="12"/>
                <w:szCs w:val="12"/>
              </w:rPr>
              <w:t>Credit</w:t>
            </w:r>
          </w:p>
        </w:tc>
      </w:tr>
      <w:tr w:rsidR="00143960" w:rsidRPr="006718BD" w14:paraId="10B893D9" w14:textId="77777777" w:rsidTr="00143960">
        <w:trPr>
          <w:cantSplit/>
        </w:trPr>
        <w:tc>
          <w:tcPr>
            <w:tcW w:w="810" w:type="dxa"/>
            <w:tcBorders>
              <w:top w:val="single" w:sz="6" w:space="0" w:color="auto"/>
              <w:bottom w:val="single" w:sz="6" w:space="0" w:color="auto"/>
            </w:tcBorders>
          </w:tcPr>
          <w:p w14:paraId="38B9666D" w14:textId="77777777" w:rsidR="00143960" w:rsidRPr="0074391B" w:rsidRDefault="00143960" w:rsidP="005553AD">
            <w:pPr>
              <w:jc w:val="left"/>
              <w:rPr>
                <w:sz w:val="12"/>
                <w:szCs w:val="12"/>
              </w:rPr>
            </w:pPr>
            <w:r w:rsidRPr="00143960">
              <w:rPr>
                <w:b/>
                <w:sz w:val="12"/>
                <w:szCs w:val="12"/>
              </w:rPr>
              <w:t>RiskScape</w:t>
            </w:r>
          </w:p>
        </w:tc>
        <w:tc>
          <w:tcPr>
            <w:tcW w:w="3510" w:type="dxa"/>
            <w:tcBorders>
              <w:top w:val="single" w:sz="6" w:space="0" w:color="auto"/>
              <w:bottom w:val="single" w:sz="6" w:space="0" w:color="auto"/>
            </w:tcBorders>
          </w:tcPr>
          <w:p w14:paraId="3B9B4754" w14:textId="77777777" w:rsidR="00143960" w:rsidRPr="0074391B" w:rsidRDefault="00143960" w:rsidP="005553AD">
            <w:pPr>
              <w:autoSpaceDE w:val="0"/>
              <w:autoSpaceDN w:val="0"/>
              <w:adjustRightInd w:val="0"/>
              <w:jc w:val="left"/>
              <w:rPr>
                <w:sz w:val="12"/>
                <w:szCs w:val="12"/>
              </w:rPr>
            </w:pPr>
            <w:r w:rsidRPr="0074391B">
              <w:rPr>
                <w:sz w:val="12"/>
                <w:szCs w:val="12"/>
              </w:rPr>
              <w:t>Historical exposure database:</w:t>
            </w:r>
          </w:p>
          <w:p w14:paraId="4F0C324A" w14:textId="77777777" w:rsidR="00143960" w:rsidRPr="0074391B" w:rsidRDefault="00143960" w:rsidP="00B87316">
            <w:pPr>
              <w:numPr>
                <w:ilvl w:val="0"/>
                <w:numId w:val="12"/>
              </w:numPr>
              <w:autoSpaceDE w:val="0"/>
              <w:autoSpaceDN w:val="0"/>
              <w:adjustRightInd w:val="0"/>
              <w:ind w:left="158" w:hanging="86"/>
              <w:jc w:val="left"/>
              <w:rPr>
                <w:sz w:val="12"/>
                <w:szCs w:val="12"/>
              </w:rPr>
            </w:pPr>
            <w:r w:rsidRPr="0074391B">
              <w:rPr>
                <w:sz w:val="12"/>
                <w:szCs w:val="12"/>
              </w:rPr>
              <w:t>Max deal measure values per business day</w:t>
            </w:r>
          </w:p>
          <w:p w14:paraId="21F21362" w14:textId="77777777" w:rsidR="00143960" w:rsidRPr="00064B67" w:rsidRDefault="00143960" w:rsidP="00B87316">
            <w:pPr>
              <w:numPr>
                <w:ilvl w:val="0"/>
                <w:numId w:val="12"/>
              </w:numPr>
              <w:autoSpaceDE w:val="0"/>
              <w:autoSpaceDN w:val="0"/>
              <w:adjustRightInd w:val="0"/>
              <w:ind w:left="158" w:hanging="86"/>
              <w:jc w:val="left"/>
              <w:rPr>
                <w:sz w:val="12"/>
                <w:szCs w:val="12"/>
              </w:rPr>
            </w:pPr>
            <w:r w:rsidRPr="0074391B">
              <w:rPr>
                <w:sz w:val="12"/>
                <w:szCs w:val="12"/>
              </w:rPr>
              <w:t>15-point portfolio profiles per business day (</w:t>
            </w:r>
            <w:r w:rsidRPr="00064B67">
              <w:rPr>
                <w:sz w:val="12"/>
                <w:szCs w:val="12"/>
              </w:rPr>
              <w:t>Note</w:t>
            </w:r>
            <w:r w:rsidRPr="0074391B">
              <w:rPr>
                <w:sz w:val="12"/>
                <w:szCs w:val="12"/>
              </w:rPr>
              <w:t>: Full granularity of profile is available in binary format for interrogation where required. This will be built into specified reports (see for example Credit As-Of in Ref #3), and can be inspected ad-hoc via a SunGard tool</w:t>
            </w:r>
          </w:p>
        </w:tc>
        <w:tc>
          <w:tcPr>
            <w:tcW w:w="810" w:type="dxa"/>
            <w:tcBorders>
              <w:top w:val="single" w:sz="6" w:space="0" w:color="auto"/>
              <w:bottom w:val="single" w:sz="6" w:space="0" w:color="auto"/>
            </w:tcBorders>
          </w:tcPr>
          <w:p w14:paraId="5EDE498D" w14:textId="77777777" w:rsidR="00143960" w:rsidRPr="0074391B" w:rsidRDefault="00143960" w:rsidP="005553AD">
            <w:pPr>
              <w:jc w:val="left"/>
              <w:rPr>
                <w:sz w:val="12"/>
                <w:szCs w:val="12"/>
              </w:rPr>
            </w:pPr>
            <w:r w:rsidRPr="0074391B">
              <w:rPr>
                <w:sz w:val="12"/>
                <w:szCs w:val="12"/>
              </w:rPr>
              <w:t>Credit</w:t>
            </w:r>
          </w:p>
        </w:tc>
      </w:tr>
      <w:tr w:rsidR="00143960" w:rsidRPr="006718BD" w14:paraId="6B9AC996" w14:textId="77777777" w:rsidTr="00143960">
        <w:trPr>
          <w:cantSplit/>
        </w:trPr>
        <w:tc>
          <w:tcPr>
            <w:tcW w:w="810" w:type="dxa"/>
            <w:tcBorders>
              <w:top w:val="single" w:sz="6" w:space="0" w:color="auto"/>
              <w:bottom w:val="single" w:sz="6" w:space="0" w:color="auto"/>
            </w:tcBorders>
            <w:shd w:val="clear" w:color="auto" w:fill="E5DFEC"/>
          </w:tcPr>
          <w:p w14:paraId="140C9558" w14:textId="77777777" w:rsidR="00143960" w:rsidRPr="0074391B" w:rsidRDefault="00143960" w:rsidP="00143960">
            <w:pPr>
              <w:jc w:val="center"/>
              <w:rPr>
                <w:sz w:val="12"/>
                <w:szCs w:val="12"/>
              </w:rPr>
            </w:pPr>
            <w:r w:rsidRPr="00143960">
              <w:rPr>
                <w:b/>
                <w:sz w:val="12"/>
                <w:szCs w:val="12"/>
              </w:rPr>
              <w:t>StressScape</w:t>
            </w:r>
          </w:p>
        </w:tc>
        <w:tc>
          <w:tcPr>
            <w:tcW w:w="3510" w:type="dxa"/>
            <w:tcBorders>
              <w:top w:val="single" w:sz="6" w:space="0" w:color="auto"/>
              <w:bottom w:val="single" w:sz="6" w:space="0" w:color="auto"/>
            </w:tcBorders>
            <w:shd w:val="clear" w:color="auto" w:fill="E5DFEC"/>
          </w:tcPr>
          <w:p w14:paraId="41CA1C92" w14:textId="77777777" w:rsidR="00143960" w:rsidRPr="0074391B" w:rsidRDefault="00143960" w:rsidP="005553AD">
            <w:pPr>
              <w:autoSpaceDE w:val="0"/>
              <w:autoSpaceDN w:val="0"/>
              <w:adjustRightInd w:val="0"/>
              <w:jc w:val="left"/>
              <w:rPr>
                <w:sz w:val="12"/>
                <w:szCs w:val="12"/>
              </w:rPr>
            </w:pPr>
            <w:r w:rsidRPr="0074391B">
              <w:rPr>
                <w:sz w:val="12"/>
                <w:szCs w:val="12"/>
              </w:rPr>
              <w:t>Database of exposures from automated Credit Risk stress runs:</w:t>
            </w:r>
          </w:p>
          <w:p w14:paraId="01B6F172" w14:textId="77777777" w:rsidR="00143960" w:rsidRPr="0074391B" w:rsidRDefault="00143960" w:rsidP="00B87316">
            <w:pPr>
              <w:numPr>
                <w:ilvl w:val="0"/>
                <w:numId w:val="12"/>
              </w:numPr>
              <w:autoSpaceDE w:val="0"/>
              <w:autoSpaceDN w:val="0"/>
              <w:adjustRightInd w:val="0"/>
              <w:ind w:left="158" w:hanging="86"/>
              <w:jc w:val="left"/>
              <w:rPr>
                <w:sz w:val="12"/>
                <w:szCs w:val="12"/>
              </w:rPr>
            </w:pPr>
            <w:r w:rsidRPr="0074391B">
              <w:rPr>
                <w:sz w:val="12"/>
                <w:szCs w:val="12"/>
              </w:rPr>
              <w:t>Max deal measure values per stress test ID</w:t>
            </w:r>
          </w:p>
          <w:p w14:paraId="6259652C" w14:textId="77777777" w:rsidR="00143960" w:rsidRPr="0074391B" w:rsidRDefault="00143960" w:rsidP="00B87316">
            <w:pPr>
              <w:numPr>
                <w:ilvl w:val="0"/>
                <w:numId w:val="12"/>
              </w:numPr>
              <w:autoSpaceDE w:val="0"/>
              <w:autoSpaceDN w:val="0"/>
              <w:adjustRightInd w:val="0"/>
              <w:ind w:left="158" w:hanging="86"/>
              <w:jc w:val="left"/>
              <w:rPr>
                <w:sz w:val="12"/>
                <w:szCs w:val="12"/>
              </w:rPr>
            </w:pPr>
            <w:r w:rsidRPr="0074391B">
              <w:rPr>
                <w:sz w:val="12"/>
                <w:szCs w:val="12"/>
              </w:rPr>
              <w:t>15-point portfolio profiles per stress test ID (NOTE: Full granularity of profile is available in binary format for interrogation where required. This will be built into specified reports (see for example Credit As-Of in Ref #3) , and can be inspected ad-hoc via a SunGard tool</w:t>
            </w:r>
          </w:p>
        </w:tc>
        <w:tc>
          <w:tcPr>
            <w:tcW w:w="810" w:type="dxa"/>
            <w:tcBorders>
              <w:top w:val="single" w:sz="6" w:space="0" w:color="auto"/>
              <w:bottom w:val="single" w:sz="6" w:space="0" w:color="auto"/>
            </w:tcBorders>
            <w:shd w:val="clear" w:color="auto" w:fill="E5DFEC"/>
          </w:tcPr>
          <w:p w14:paraId="1A8B431F" w14:textId="77777777" w:rsidR="00143960" w:rsidRPr="0074391B" w:rsidRDefault="00143960" w:rsidP="005553AD">
            <w:pPr>
              <w:jc w:val="left"/>
              <w:rPr>
                <w:sz w:val="12"/>
                <w:szCs w:val="12"/>
              </w:rPr>
            </w:pPr>
            <w:r w:rsidRPr="0074391B">
              <w:rPr>
                <w:sz w:val="12"/>
                <w:szCs w:val="12"/>
              </w:rPr>
              <w:t>Credit</w:t>
            </w:r>
          </w:p>
        </w:tc>
      </w:tr>
      <w:tr w:rsidR="00143960" w:rsidRPr="006718BD" w14:paraId="7B2431A1" w14:textId="77777777" w:rsidTr="00143960">
        <w:trPr>
          <w:cantSplit/>
        </w:trPr>
        <w:tc>
          <w:tcPr>
            <w:tcW w:w="810" w:type="dxa"/>
            <w:tcBorders>
              <w:top w:val="single" w:sz="6" w:space="0" w:color="auto"/>
              <w:bottom w:val="single" w:sz="6" w:space="0" w:color="auto"/>
            </w:tcBorders>
          </w:tcPr>
          <w:p w14:paraId="2C346AB7" w14:textId="77777777" w:rsidR="00143960" w:rsidRPr="0074391B" w:rsidRDefault="00143960" w:rsidP="00143960">
            <w:pPr>
              <w:jc w:val="center"/>
              <w:rPr>
                <w:sz w:val="12"/>
                <w:szCs w:val="12"/>
              </w:rPr>
            </w:pPr>
            <w:r w:rsidRPr="00143960">
              <w:rPr>
                <w:b/>
                <w:sz w:val="12"/>
                <w:szCs w:val="12"/>
              </w:rPr>
              <w:t>MDS Interface Layer</w:t>
            </w:r>
          </w:p>
        </w:tc>
        <w:tc>
          <w:tcPr>
            <w:tcW w:w="3510" w:type="dxa"/>
            <w:tcBorders>
              <w:top w:val="single" w:sz="6" w:space="0" w:color="auto"/>
              <w:bottom w:val="single" w:sz="6" w:space="0" w:color="auto"/>
            </w:tcBorders>
          </w:tcPr>
          <w:p w14:paraId="71EEC59F" w14:textId="77777777" w:rsidR="00143960" w:rsidRPr="0074391B" w:rsidRDefault="00143960" w:rsidP="005553AD">
            <w:pPr>
              <w:autoSpaceDE w:val="0"/>
              <w:autoSpaceDN w:val="0"/>
              <w:adjustRightInd w:val="0"/>
              <w:jc w:val="left"/>
              <w:rPr>
                <w:sz w:val="12"/>
                <w:szCs w:val="12"/>
              </w:rPr>
            </w:pPr>
            <w:r w:rsidRPr="0074391B">
              <w:rPr>
                <w:sz w:val="12"/>
                <w:szCs w:val="12"/>
              </w:rPr>
              <w:t>This handles all interactions between MDS and CIBC upstream and downstream systems. Functions are:</w:t>
            </w:r>
          </w:p>
          <w:p w14:paraId="7020481D" w14:textId="77777777" w:rsidR="00143960" w:rsidRPr="0074391B" w:rsidRDefault="00143960" w:rsidP="00B87316">
            <w:pPr>
              <w:numPr>
                <w:ilvl w:val="0"/>
                <w:numId w:val="12"/>
              </w:numPr>
              <w:autoSpaceDE w:val="0"/>
              <w:autoSpaceDN w:val="0"/>
              <w:adjustRightInd w:val="0"/>
              <w:ind w:left="158" w:hanging="86"/>
              <w:jc w:val="left"/>
              <w:rPr>
                <w:sz w:val="12"/>
                <w:szCs w:val="12"/>
              </w:rPr>
            </w:pPr>
            <w:r w:rsidRPr="0074391B">
              <w:rPr>
                <w:sz w:val="12"/>
                <w:szCs w:val="12"/>
              </w:rPr>
              <w:t>Validation of files received</w:t>
            </w:r>
          </w:p>
          <w:p w14:paraId="217B7B58" w14:textId="77777777" w:rsidR="00143960" w:rsidRPr="0074391B" w:rsidRDefault="00143960" w:rsidP="00B87316">
            <w:pPr>
              <w:numPr>
                <w:ilvl w:val="0"/>
                <w:numId w:val="12"/>
              </w:numPr>
              <w:autoSpaceDE w:val="0"/>
              <w:autoSpaceDN w:val="0"/>
              <w:adjustRightInd w:val="0"/>
              <w:ind w:left="158" w:hanging="86"/>
              <w:jc w:val="left"/>
              <w:rPr>
                <w:sz w:val="12"/>
                <w:szCs w:val="12"/>
              </w:rPr>
            </w:pPr>
            <w:r w:rsidRPr="0074391B">
              <w:rPr>
                <w:sz w:val="12"/>
                <w:szCs w:val="12"/>
              </w:rPr>
              <w:t>Conversion of files to “delta” operations</w:t>
            </w:r>
          </w:p>
          <w:p w14:paraId="1937ADB9" w14:textId="77777777" w:rsidR="00143960" w:rsidRPr="00064B67" w:rsidRDefault="00143960" w:rsidP="00B87316">
            <w:pPr>
              <w:numPr>
                <w:ilvl w:val="0"/>
                <w:numId w:val="12"/>
              </w:numPr>
              <w:autoSpaceDE w:val="0"/>
              <w:autoSpaceDN w:val="0"/>
              <w:adjustRightInd w:val="0"/>
              <w:ind w:left="158" w:hanging="86"/>
              <w:jc w:val="left"/>
              <w:rPr>
                <w:sz w:val="12"/>
                <w:szCs w:val="12"/>
              </w:rPr>
            </w:pPr>
            <w:r w:rsidRPr="0074391B">
              <w:rPr>
                <w:sz w:val="12"/>
                <w:szCs w:val="12"/>
              </w:rPr>
              <w:t>Collection and processing of exceptions</w:t>
            </w:r>
          </w:p>
        </w:tc>
        <w:tc>
          <w:tcPr>
            <w:tcW w:w="810" w:type="dxa"/>
            <w:tcBorders>
              <w:top w:val="single" w:sz="6" w:space="0" w:color="auto"/>
              <w:bottom w:val="single" w:sz="6" w:space="0" w:color="auto"/>
            </w:tcBorders>
          </w:tcPr>
          <w:p w14:paraId="08104204" w14:textId="77777777" w:rsidR="00143960" w:rsidRPr="0074391B" w:rsidRDefault="00143960" w:rsidP="005553AD">
            <w:pPr>
              <w:jc w:val="left"/>
              <w:rPr>
                <w:sz w:val="12"/>
                <w:szCs w:val="12"/>
              </w:rPr>
            </w:pPr>
            <w:r w:rsidRPr="0074391B">
              <w:rPr>
                <w:sz w:val="12"/>
                <w:szCs w:val="12"/>
              </w:rPr>
              <w:t xml:space="preserve">Market </w:t>
            </w:r>
          </w:p>
          <w:p w14:paraId="72C14295" w14:textId="77777777" w:rsidR="00143960" w:rsidRPr="0074391B" w:rsidRDefault="00143960" w:rsidP="005553AD">
            <w:pPr>
              <w:jc w:val="left"/>
              <w:rPr>
                <w:sz w:val="12"/>
                <w:szCs w:val="12"/>
              </w:rPr>
            </w:pPr>
            <w:r w:rsidRPr="0074391B">
              <w:rPr>
                <w:sz w:val="12"/>
                <w:szCs w:val="12"/>
              </w:rPr>
              <w:t>Credit</w:t>
            </w:r>
          </w:p>
        </w:tc>
      </w:tr>
      <w:tr w:rsidR="00143960" w:rsidRPr="006718BD" w14:paraId="4EEF2529" w14:textId="77777777" w:rsidTr="00143960">
        <w:trPr>
          <w:cantSplit/>
        </w:trPr>
        <w:tc>
          <w:tcPr>
            <w:tcW w:w="810" w:type="dxa"/>
            <w:tcBorders>
              <w:top w:val="single" w:sz="6" w:space="0" w:color="auto"/>
              <w:bottom w:val="single" w:sz="6" w:space="0" w:color="auto"/>
            </w:tcBorders>
            <w:shd w:val="clear" w:color="auto" w:fill="E5DFEC"/>
          </w:tcPr>
          <w:p w14:paraId="3690F615" w14:textId="77777777" w:rsidR="00143960" w:rsidRPr="0074391B" w:rsidRDefault="00143960" w:rsidP="00143960">
            <w:pPr>
              <w:jc w:val="center"/>
              <w:rPr>
                <w:sz w:val="12"/>
                <w:szCs w:val="12"/>
              </w:rPr>
            </w:pPr>
            <w:r w:rsidRPr="00143960">
              <w:rPr>
                <w:b/>
                <w:sz w:val="12"/>
                <w:szCs w:val="12"/>
              </w:rPr>
              <w:t>Adaptiv Analytics (AA)</w:t>
            </w:r>
          </w:p>
        </w:tc>
        <w:tc>
          <w:tcPr>
            <w:tcW w:w="3510" w:type="dxa"/>
            <w:tcBorders>
              <w:top w:val="single" w:sz="6" w:space="0" w:color="auto"/>
              <w:bottom w:val="single" w:sz="6" w:space="0" w:color="auto"/>
            </w:tcBorders>
            <w:shd w:val="clear" w:color="auto" w:fill="E5DFEC"/>
          </w:tcPr>
          <w:p w14:paraId="723D628F" w14:textId="77777777" w:rsidR="00143960" w:rsidRPr="0074391B" w:rsidRDefault="00064B67" w:rsidP="005553AD">
            <w:pPr>
              <w:autoSpaceDE w:val="0"/>
              <w:autoSpaceDN w:val="0"/>
              <w:adjustRightInd w:val="0"/>
              <w:jc w:val="left"/>
              <w:rPr>
                <w:sz w:val="12"/>
                <w:szCs w:val="12"/>
              </w:rPr>
            </w:pPr>
            <w:r>
              <w:rPr>
                <w:sz w:val="12"/>
                <w:szCs w:val="12"/>
              </w:rPr>
              <w:sym w:font="Wingdings" w:char="F077"/>
            </w:r>
            <w:r w:rsidR="00143960" w:rsidRPr="00064B67">
              <w:rPr>
                <w:b/>
                <w:sz w:val="12"/>
                <w:szCs w:val="12"/>
              </w:rPr>
              <w:t>Monte-Carlo (MC) valuation</w:t>
            </w:r>
            <w:r w:rsidR="00143960" w:rsidRPr="0074391B">
              <w:rPr>
                <w:sz w:val="12"/>
                <w:szCs w:val="12"/>
              </w:rPr>
              <w:t xml:space="preserve"> of applicable trades for market and credit risk based on data with each request. There will be two model sets:</w:t>
            </w:r>
          </w:p>
          <w:p w14:paraId="37FB0D79" w14:textId="77777777" w:rsidR="00143960" w:rsidRPr="0074391B" w:rsidRDefault="00143960" w:rsidP="00B87316">
            <w:pPr>
              <w:numPr>
                <w:ilvl w:val="0"/>
                <w:numId w:val="12"/>
              </w:numPr>
              <w:autoSpaceDE w:val="0"/>
              <w:autoSpaceDN w:val="0"/>
              <w:adjustRightInd w:val="0"/>
              <w:ind w:left="158" w:hanging="86"/>
              <w:jc w:val="left"/>
              <w:rPr>
                <w:sz w:val="12"/>
                <w:szCs w:val="12"/>
              </w:rPr>
            </w:pPr>
            <w:r w:rsidRPr="0074391B">
              <w:rPr>
                <w:sz w:val="12"/>
                <w:szCs w:val="12"/>
              </w:rPr>
              <w:t>SunGard AA models value trades in FO systems other than X-Trader</w:t>
            </w:r>
          </w:p>
          <w:p w14:paraId="3540A8CF" w14:textId="77777777" w:rsidR="00143960" w:rsidRPr="0074391B" w:rsidRDefault="00143960" w:rsidP="00B87316">
            <w:pPr>
              <w:numPr>
                <w:ilvl w:val="0"/>
                <w:numId w:val="12"/>
              </w:numPr>
              <w:autoSpaceDE w:val="0"/>
              <w:autoSpaceDN w:val="0"/>
              <w:adjustRightInd w:val="0"/>
              <w:ind w:left="158" w:hanging="86"/>
              <w:jc w:val="left"/>
              <w:rPr>
                <w:sz w:val="12"/>
                <w:szCs w:val="12"/>
              </w:rPr>
            </w:pPr>
            <w:r w:rsidRPr="0074391B">
              <w:rPr>
                <w:sz w:val="12"/>
                <w:szCs w:val="12"/>
              </w:rPr>
              <w:t xml:space="preserve">RAF models (built by CIBC) value trades booked in X-Trader </w:t>
            </w:r>
          </w:p>
          <w:p w14:paraId="0C98DC7A" w14:textId="77777777" w:rsidR="00143960" w:rsidRPr="0074391B" w:rsidRDefault="00064B67" w:rsidP="005553AD">
            <w:pPr>
              <w:autoSpaceDE w:val="0"/>
              <w:autoSpaceDN w:val="0"/>
              <w:adjustRightInd w:val="0"/>
              <w:jc w:val="left"/>
              <w:rPr>
                <w:sz w:val="12"/>
                <w:szCs w:val="12"/>
              </w:rPr>
            </w:pPr>
            <w:r>
              <w:rPr>
                <w:sz w:val="12"/>
                <w:szCs w:val="12"/>
              </w:rPr>
              <w:sym w:font="Wingdings" w:char="F077"/>
            </w:r>
            <w:r w:rsidR="00143960" w:rsidRPr="0074391B">
              <w:rPr>
                <w:sz w:val="12"/>
                <w:szCs w:val="12"/>
              </w:rPr>
              <w:t>AA perform</w:t>
            </w:r>
            <w:r>
              <w:rPr>
                <w:sz w:val="12"/>
                <w:szCs w:val="12"/>
              </w:rPr>
              <w:t>s</w:t>
            </w:r>
            <w:r w:rsidR="00143960" w:rsidRPr="0074391B">
              <w:rPr>
                <w:sz w:val="12"/>
                <w:szCs w:val="12"/>
              </w:rPr>
              <w:t xml:space="preserve"> </w:t>
            </w:r>
            <w:r w:rsidRPr="0074391B">
              <w:rPr>
                <w:sz w:val="12"/>
                <w:szCs w:val="12"/>
              </w:rPr>
              <w:t xml:space="preserve">for Credit Risk </w:t>
            </w:r>
            <w:r w:rsidR="00143960" w:rsidRPr="00064B67">
              <w:rPr>
                <w:b/>
                <w:sz w:val="12"/>
                <w:szCs w:val="12"/>
              </w:rPr>
              <w:t>aggregations</w:t>
            </w:r>
            <w:r w:rsidR="00143960" w:rsidRPr="0074391B">
              <w:rPr>
                <w:sz w:val="12"/>
                <w:szCs w:val="12"/>
              </w:rPr>
              <w:t xml:space="preserve"> of applicable trades</w:t>
            </w:r>
            <w:r>
              <w:rPr>
                <w:sz w:val="12"/>
                <w:szCs w:val="12"/>
              </w:rPr>
              <w:t xml:space="preserve"> to</w:t>
            </w:r>
            <w:r w:rsidR="00143960" w:rsidRPr="0074391B">
              <w:rPr>
                <w:sz w:val="12"/>
                <w:szCs w:val="12"/>
              </w:rPr>
              <w:t xml:space="preserve"> be passed back to ARH for further aggregation with Factor-based trades.</w:t>
            </w:r>
          </w:p>
          <w:p w14:paraId="5F4EEE8A" w14:textId="77777777" w:rsidR="00143960" w:rsidRPr="0074391B" w:rsidRDefault="00064B67" w:rsidP="005553AD">
            <w:pPr>
              <w:autoSpaceDE w:val="0"/>
              <w:autoSpaceDN w:val="0"/>
              <w:adjustRightInd w:val="0"/>
              <w:jc w:val="left"/>
              <w:rPr>
                <w:sz w:val="12"/>
                <w:szCs w:val="12"/>
              </w:rPr>
            </w:pPr>
            <w:r>
              <w:rPr>
                <w:sz w:val="12"/>
                <w:szCs w:val="12"/>
              </w:rPr>
              <w:sym w:font="Wingdings" w:char="F077"/>
            </w:r>
            <w:r w:rsidR="00143960" w:rsidRPr="00064B67">
              <w:rPr>
                <w:b/>
                <w:sz w:val="12"/>
                <w:szCs w:val="12"/>
              </w:rPr>
              <w:t>Incremental Monte-Carlo (IMC)</w:t>
            </w:r>
            <w:r w:rsidR="00143960" w:rsidRPr="0074391B">
              <w:rPr>
                <w:sz w:val="12"/>
                <w:szCs w:val="12"/>
              </w:rPr>
              <w:t xml:space="preserve"> used for real-time exposures </w:t>
            </w:r>
            <w:r>
              <w:rPr>
                <w:sz w:val="12"/>
                <w:szCs w:val="12"/>
              </w:rPr>
              <w:t>MR + CR</w:t>
            </w:r>
          </w:p>
          <w:p w14:paraId="72220324" w14:textId="77777777" w:rsidR="00143960" w:rsidRPr="0074391B" w:rsidRDefault="00064B67" w:rsidP="005553AD">
            <w:pPr>
              <w:autoSpaceDE w:val="0"/>
              <w:autoSpaceDN w:val="0"/>
              <w:adjustRightInd w:val="0"/>
              <w:jc w:val="left"/>
              <w:rPr>
                <w:sz w:val="12"/>
                <w:szCs w:val="12"/>
              </w:rPr>
            </w:pPr>
            <w:r>
              <w:rPr>
                <w:sz w:val="12"/>
                <w:szCs w:val="12"/>
              </w:rPr>
              <w:sym w:font="Wingdings" w:char="F077"/>
            </w:r>
            <w:r w:rsidR="00143960" w:rsidRPr="00064B67">
              <w:rPr>
                <w:b/>
                <w:sz w:val="12"/>
                <w:szCs w:val="12"/>
              </w:rPr>
              <w:t>Analytics for market risk</w:t>
            </w:r>
            <w:r w:rsidR="00143960" w:rsidRPr="0074391B">
              <w:rPr>
                <w:sz w:val="12"/>
                <w:szCs w:val="12"/>
              </w:rPr>
              <w:t xml:space="preserve"> produces scenario results for:</w:t>
            </w:r>
          </w:p>
          <w:p w14:paraId="1DDF6235" w14:textId="77777777" w:rsidR="00143960" w:rsidRPr="0074391B" w:rsidRDefault="00143960" w:rsidP="00B87316">
            <w:pPr>
              <w:numPr>
                <w:ilvl w:val="0"/>
                <w:numId w:val="12"/>
              </w:numPr>
              <w:autoSpaceDE w:val="0"/>
              <w:autoSpaceDN w:val="0"/>
              <w:adjustRightInd w:val="0"/>
              <w:ind w:left="158" w:hanging="86"/>
              <w:jc w:val="left"/>
              <w:rPr>
                <w:sz w:val="12"/>
                <w:szCs w:val="12"/>
              </w:rPr>
            </w:pPr>
            <w:r w:rsidRPr="0074391B">
              <w:rPr>
                <w:sz w:val="12"/>
                <w:szCs w:val="12"/>
              </w:rPr>
              <w:t>VaR</w:t>
            </w:r>
          </w:p>
          <w:p w14:paraId="1DC754E9" w14:textId="77777777" w:rsidR="00143960" w:rsidRPr="0074391B" w:rsidRDefault="00143960" w:rsidP="00B87316">
            <w:pPr>
              <w:numPr>
                <w:ilvl w:val="0"/>
                <w:numId w:val="12"/>
              </w:numPr>
              <w:autoSpaceDE w:val="0"/>
              <w:autoSpaceDN w:val="0"/>
              <w:adjustRightInd w:val="0"/>
              <w:ind w:left="158" w:hanging="86"/>
              <w:jc w:val="left"/>
              <w:rPr>
                <w:sz w:val="12"/>
                <w:szCs w:val="12"/>
              </w:rPr>
            </w:pPr>
            <w:r w:rsidRPr="0074391B">
              <w:rPr>
                <w:sz w:val="12"/>
                <w:szCs w:val="12"/>
              </w:rPr>
              <w:t>P&amp;L stress tests</w:t>
            </w:r>
          </w:p>
          <w:p w14:paraId="03113754" w14:textId="77777777" w:rsidR="00143960" w:rsidRPr="0074391B" w:rsidRDefault="00143960" w:rsidP="00B87316">
            <w:pPr>
              <w:numPr>
                <w:ilvl w:val="0"/>
                <w:numId w:val="12"/>
              </w:numPr>
              <w:autoSpaceDE w:val="0"/>
              <w:autoSpaceDN w:val="0"/>
              <w:adjustRightInd w:val="0"/>
              <w:ind w:left="158" w:hanging="86"/>
              <w:jc w:val="left"/>
              <w:rPr>
                <w:sz w:val="12"/>
                <w:szCs w:val="12"/>
              </w:rPr>
            </w:pPr>
            <w:r w:rsidRPr="0074391B">
              <w:rPr>
                <w:sz w:val="12"/>
                <w:szCs w:val="12"/>
              </w:rPr>
              <w:t>Scenario PV values for Historical Simulation by factor group</w:t>
            </w:r>
          </w:p>
          <w:p w14:paraId="46844C56" w14:textId="77777777" w:rsidR="00143960" w:rsidRPr="0074391B" w:rsidRDefault="00143960" w:rsidP="00B87316">
            <w:pPr>
              <w:numPr>
                <w:ilvl w:val="0"/>
                <w:numId w:val="12"/>
              </w:numPr>
              <w:autoSpaceDE w:val="0"/>
              <w:autoSpaceDN w:val="0"/>
              <w:adjustRightInd w:val="0"/>
              <w:ind w:left="158" w:hanging="86"/>
              <w:jc w:val="left"/>
              <w:rPr>
                <w:sz w:val="12"/>
                <w:szCs w:val="12"/>
              </w:rPr>
            </w:pPr>
            <w:r w:rsidRPr="0074391B">
              <w:rPr>
                <w:sz w:val="12"/>
                <w:szCs w:val="12"/>
              </w:rPr>
              <w:t>Scenario PV values for MC market VaR by factor group</w:t>
            </w:r>
          </w:p>
          <w:p w14:paraId="5C714946" w14:textId="77777777" w:rsidR="00143960" w:rsidRPr="0074391B" w:rsidRDefault="00143960" w:rsidP="00B87316">
            <w:pPr>
              <w:numPr>
                <w:ilvl w:val="0"/>
                <w:numId w:val="12"/>
              </w:numPr>
              <w:autoSpaceDE w:val="0"/>
              <w:autoSpaceDN w:val="0"/>
              <w:adjustRightInd w:val="0"/>
              <w:ind w:left="158" w:hanging="86"/>
              <w:jc w:val="left"/>
              <w:rPr>
                <w:sz w:val="12"/>
                <w:szCs w:val="12"/>
              </w:rPr>
            </w:pPr>
            <w:r w:rsidRPr="0074391B">
              <w:rPr>
                <w:sz w:val="12"/>
                <w:szCs w:val="12"/>
              </w:rPr>
              <w:t>No-action P&amp;L</w:t>
            </w:r>
          </w:p>
          <w:p w14:paraId="0114DE98" w14:textId="77777777" w:rsidR="00143960" w:rsidRPr="0074391B" w:rsidRDefault="00143960" w:rsidP="00B87316">
            <w:pPr>
              <w:numPr>
                <w:ilvl w:val="0"/>
                <w:numId w:val="12"/>
              </w:numPr>
              <w:autoSpaceDE w:val="0"/>
              <w:autoSpaceDN w:val="0"/>
              <w:adjustRightInd w:val="0"/>
              <w:ind w:left="158" w:hanging="86"/>
              <w:jc w:val="left"/>
              <w:rPr>
                <w:sz w:val="12"/>
                <w:szCs w:val="12"/>
              </w:rPr>
            </w:pPr>
            <w:r w:rsidRPr="0074391B">
              <w:rPr>
                <w:sz w:val="12"/>
                <w:szCs w:val="12"/>
              </w:rPr>
              <w:t>IRC</w:t>
            </w:r>
          </w:p>
          <w:p w14:paraId="18AC30BB" w14:textId="77777777" w:rsidR="00143960" w:rsidRPr="0074391B" w:rsidRDefault="00143960" w:rsidP="00B87316">
            <w:pPr>
              <w:numPr>
                <w:ilvl w:val="0"/>
                <w:numId w:val="12"/>
              </w:numPr>
              <w:autoSpaceDE w:val="0"/>
              <w:autoSpaceDN w:val="0"/>
              <w:adjustRightInd w:val="0"/>
              <w:ind w:left="158" w:hanging="86"/>
              <w:jc w:val="left"/>
              <w:rPr>
                <w:sz w:val="12"/>
                <w:szCs w:val="12"/>
              </w:rPr>
            </w:pPr>
            <w:r w:rsidRPr="0074391B">
              <w:rPr>
                <w:sz w:val="12"/>
                <w:szCs w:val="12"/>
              </w:rPr>
              <w:t>(DSR) IR and EQ specific risk scenario PV values</w:t>
            </w:r>
          </w:p>
          <w:p w14:paraId="20D642AA" w14:textId="77777777" w:rsidR="00143960" w:rsidRPr="0074391B" w:rsidRDefault="00064B67" w:rsidP="005553AD">
            <w:pPr>
              <w:jc w:val="left"/>
              <w:rPr>
                <w:sz w:val="12"/>
                <w:szCs w:val="12"/>
              </w:rPr>
            </w:pPr>
            <w:r>
              <w:rPr>
                <w:sz w:val="12"/>
                <w:szCs w:val="12"/>
              </w:rPr>
              <w:sym w:font="Wingdings" w:char="F077"/>
            </w:r>
            <w:r w:rsidR="00143960" w:rsidRPr="0074391B">
              <w:rPr>
                <w:sz w:val="12"/>
                <w:szCs w:val="12"/>
              </w:rPr>
              <w:t xml:space="preserve">Trade associations to </w:t>
            </w:r>
            <w:r w:rsidR="00143960" w:rsidRPr="00064B67">
              <w:rPr>
                <w:b/>
                <w:sz w:val="12"/>
                <w:szCs w:val="12"/>
              </w:rPr>
              <w:t>Risk Factors Analytics Workspace</w:t>
            </w:r>
            <w:r w:rsidR="00143960" w:rsidRPr="0074391B">
              <w:rPr>
                <w:sz w:val="12"/>
                <w:szCs w:val="12"/>
              </w:rPr>
              <w:t xml:space="preserve"> providing users with ability to what-if or replay analyses.</w:t>
            </w:r>
          </w:p>
        </w:tc>
        <w:tc>
          <w:tcPr>
            <w:tcW w:w="810" w:type="dxa"/>
            <w:tcBorders>
              <w:top w:val="single" w:sz="6" w:space="0" w:color="auto"/>
              <w:bottom w:val="single" w:sz="6" w:space="0" w:color="auto"/>
            </w:tcBorders>
            <w:shd w:val="clear" w:color="auto" w:fill="E5DFEC"/>
          </w:tcPr>
          <w:p w14:paraId="56C832BC" w14:textId="77777777" w:rsidR="00143960" w:rsidRPr="0074391B" w:rsidRDefault="00143960" w:rsidP="005553AD">
            <w:pPr>
              <w:jc w:val="left"/>
              <w:rPr>
                <w:sz w:val="12"/>
                <w:szCs w:val="12"/>
              </w:rPr>
            </w:pPr>
            <w:r w:rsidRPr="0074391B">
              <w:rPr>
                <w:sz w:val="12"/>
                <w:szCs w:val="12"/>
              </w:rPr>
              <w:t xml:space="preserve">Market </w:t>
            </w:r>
          </w:p>
          <w:p w14:paraId="594F369E" w14:textId="77777777" w:rsidR="00143960" w:rsidRPr="0074391B" w:rsidRDefault="00143960" w:rsidP="005553AD">
            <w:pPr>
              <w:jc w:val="left"/>
              <w:rPr>
                <w:sz w:val="12"/>
                <w:szCs w:val="12"/>
              </w:rPr>
            </w:pPr>
            <w:r w:rsidRPr="0074391B">
              <w:rPr>
                <w:sz w:val="12"/>
                <w:szCs w:val="12"/>
              </w:rPr>
              <w:t>Credit</w:t>
            </w:r>
          </w:p>
        </w:tc>
      </w:tr>
      <w:tr w:rsidR="00143960" w:rsidRPr="006718BD" w14:paraId="2F82EEFD" w14:textId="77777777" w:rsidTr="00143960">
        <w:trPr>
          <w:cantSplit/>
        </w:trPr>
        <w:tc>
          <w:tcPr>
            <w:tcW w:w="810" w:type="dxa"/>
            <w:tcBorders>
              <w:top w:val="single" w:sz="6" w:space="0" w:color="auto"/>
              <w:bottom w:val="single" w:sz="6" w:space="0" w:color="auto"/>
            </w:tcBorders>
          </w:tcPr>
          <w:p w14:paraId="477186F6" w14:textId="77777777" w:rsidR="00143960" w:rsidRPr="0074391B" w:rsidRDefault="00143960" w:rsidP="00143960">
            <w:pPr>
              <w:jc w:val="center"/>
              <w:rPr>
                <w:sz w:val="12"/>
                <w:szCs w:val="12"/>
              </w:rPr>
            </w:pPr>
            <w:r w:rsidRPr="00143960">
              <w:rPr>
                <w:b/>
                <w:sz w:val="12"/>
                <w:szCs w:val="12"/>
              </w:rPr>
              <w:t>Market Data Manager (MDM)</w:t>
            </w:r>
          </w:p>
        </w:tc>
        <w:tc>
          <w:tcPr>
            <w:tcW w:w="3510" w:type="dxa"/>
            <w:tcBorders>
              <w:top w:val="single" w:sz="6" w:space="0" w:color="auto"/>
              <w:bottom w:val="single" w:sz="6" w:space="0" w:color="auto"/>
            </w:tcBorders>
          </w:tcPr>
          <w:p w14:paraId="695368E0" w14:textId="77777777" w:rsidR="00143960" w:rsidRPr="0074391B" w:rsidRDefault="00143960" w:rsidP="005553AD">
            <w:pPr>
              <w:jc w:val="left"/>
              <w:rPr>
                <w:sz w:val="12"/>
                <w:szCs w:val="12"/>
              </w:rPr>
            </w:pPr>
            <w:r w:rsidRPr="0074391B">
              <w:rPr>
                <w:sz w:val="12"/>
                <w:szCs w:val="12"/>
              </w:rPr>
              <w:t>This is the central repository for all market data, including data for pricing parameters, current market rates, and historical time series. Functions are:</w:t>
            </w:r>
          </w:p>
          <w:p w14:paraId="3FEB4D97" w14:textId="77777777" w:rsidR="00143960" w:rsidRPr="0074391B" w:rsidRDefault="00143960" w:rsidP="00B87316">
            <w:pPr>
              <w:numPr>
                <w:ilvl w:val="0"/>
                <w:numId w:val="12"/>
              </w:numPr>
              <w:autoSpaceDE w:val="0"/>
              <w:autoSpaceDN w:val="0"/>
              <w:adjustRightInd w:val="0"/>
              <w:ind w:left="158" w:hanging="86"/>
              <w:jc w:val="left"/>
              <w:rPr>
                <w:sz w:val="12"/>
                <w:szCs w:val="12"/>
              </w:rPr>
            </w:pPr>
            <w:r w:rsidRPr="0074391B">
              <w:rPr>
                <w:sz w:val="12"/>
                <w:szCs w:val="12"/>
              </w:rPr>
              <w:t>Volatility correlation statistic sets and MC drivers</w:t>
            </w:r>
          </w:p>
          <w:p w14:paraId="410C6921" w14:textId="77777777" w:rsidR="00143960" w:rsidRPr="0074391B" w:rsidRDefault="00143960" w:rsidP="00B87316">
            <w:pPr>
              <w:numPr>
                <w:ilvl w:val="0"/>
                <w:numId w:val="12"/>
              </w:numPr>
              <w:autoSpaceDE w:val="0"/>
              <w:autoSpaceDN w:val="0"/>
              <w:adjustRightInd w:val="0"/>
              <w:ind w:left="158" w:hanging="86"/>
              <w:jc w:val="left"/>
              <w:rPr>
                <w:sz w:val="12"/>
                <w:szCs w:val="12"/>
              </w:rPr>
            </w:pPr>
            <w:r w:rsidRPr="0074391B">
              <w:rPr>
                <w:sz w:val="12"/>
                <w:szCs w:val="12"/>
              </w:rPr>
              <w:t>Current rates and pricing parameters</w:t>
            </w:r>
          </w:p>
          <w:p w14:paraId="1429F793" w14:textId="77777777" w:rsidR="00143960" w:rsidRPr="0074391B" w:rsidRDefault="00143960" w:rsidP="00B87316">
            <w:pPr>
              <w:numPr>
                <w:ilvl w:val="0"/>
                <w:numId w:val="12"/>
              </w:numPr>
              <w:autoSpaceDE w:val="0"/>
              <w:autoSpaceDN w:val="0"/>
              <w:adjustRightInd w:val="0"/>
              <w:ind w:left="158" w:hanging="86"/>
              <w:jc w:val="left"/>
              <w:rPr>
                <w:sz w:val="12"/>
                <w:szCs w:val="12"/>
              </w:rPr>
            </w:pPr>
            <w:r w:rsidRPr="0074391B">
              <w:rPr>
                <w:sz w:val="12"/>
                <w:szCs w:val="12"/>
              </w:rPr>
              <w:t>Calibration of the data based on the models</w:t>
            </w:r>
          </w:p>
          <w:p w14:paraId="290B7B0D" w14:textId="77777777" w:rsidR="00143960" w:rsidRPr="0074391B" w:rsidRDefault="00143960" w:rsidP="00064B67">
            <w:pPr>
              <w:jc w:val="left"/>
              <w:rPr>
                <w:sz w:val="12"/>
                <w:szCs w:val="12"/>
              </w:rPr>
            </w:pPr>
            <w:r w:rsidRPr="0074391B">
              <w:rPr>
                <w:sz w:val="12"/>
                <w:szCs w:val="12"/>
              </w:rPr>
              <w:t>MDM will be fed data from upstream; read-only access for users.</w:t>
            </w:r>
          </w:p>
        </w:tc>
        <w:tc>
          <w:tcPr>
            <w:tcW w:w="810" w:type="dxa"/>
            <w:tcBorders>
              <w:top w:val="single" w:sz="6" w:space="0" w:color="auto"/>
              <w:bottom w:val="single" w:sz="6" w:space="0" w:color="auto"/>
            </w:tcBorders>
          </w:tcPr>
          <w:p w14:paraId="387C617D" w14:textId="77777777" w:rsidR="00143960" w:rsidRPr="0074391B" w:rsidRDefault="00143960" w:rsidP="005553AD">
            <w:pPr>
              <w:jc w:val="left"/>
              <w:rPr>
                <w:sz w:val="12"/>
                <w:szCs w:val="12"/>
              </w:rPr>
            </w:pPr>
            <w:r w:rsidRPr="0074391B">
              <w:rPr>
                <w:sz w:val="12"/>
                <w:szCs w:val="12"/>
              </w:rPr>
              <w:t xml:space="preserve">Market </w:t>
            </w:r>
          </w:p>
          <w:p w14:paraId="16B4C1FE" w14:textId="77777777" w:rsidR="00143960" w:rsidRPr="0074391B" w:rsidRDefault="00143960" w:rsidP="005553AD">
            <w:pPr>
              <w:jc w:val="left"/>
              <w:rPr>
                <w:sz w:val="12"/>
                <w:szCs w:val="12"/>
              </w:rPr>
            </w:pPr>
            <w:r w:rsidRPr="0074391B">
              <w:rPr>
                <w:sz w:val="12"/>
                <w:szCs w:val="12"/>
              </w:rPr>
              <w:t>Credit</w:t>
            </w:r>
          </w:p>
        </w:tc>
      </w:tr>
      <w:tr w:rsidR="00143960" w:rsidRPr="006718BD" w14:paraId="75FAE38E" w14:textId="77777777" w:rsidTr="00143960">
        <w:trPr>
          <w:cantSplit/>
        </w:trPr>
        <w:tc>
          <w:tcPr>
            <w:tcW w:w="810" w:type="dxa"/>
            <w:tcBorders>
              <w:top w:val="single" w:sz="6" w:space="0" w:color="auto"/>
              <w:bottom w:val="single" w:sz="6" w:space="0" w:color="auto"/>
            </w:tcBorders>
            <w:shd w:val="clear" w:color="auto" w:fill="E5DFEC"/>
          </w:tcPr>
          <w:p w14:paraId="4D171ED9" w14:textId="77777777" w:rsidR="00143960" w:rsidRPr="00143960" w:rsidRDefault="00143960" w:rsidP="00143960">
            <w:pPr>
              <w:jc w:val="center"/>
              <w:rPr>
                <w:b/>
                <w:sz w:val="12"/>
                <w:szCs w:val="12"/>
              </w:rPr>
            </w:pPr>
            <w:r w:rsidRPr="00143960">
              <w:rPr>
                <w:b/>
                <w:sz w:val="12"/>
                <w:szCs w:val="12"/>
              </w:rPr>
              <w:t>Valuation Input Store (VIS)</w:t>
            </w:r>
          </w:p>
        </w:tc>
        <w:tc>
          <w:tcPr>
            <w:tcW w:w="3510" w:type="dxa"/>
            <w:tcBorders>
              <w:top w:val="single" w:sz="6" w:space="0" w:color="auto"/>
              <w:bottom w:val="single" w:sz="6" w:space="0" w:color="auto"/>
            </w:tcBorders>
            <w:shd w:val="clear" w:color="auto" w:fill="E5DFEC"/>
          </w:tcPr>
          <w:p w14:paraId="0B075ADA" w14:textId="77777777" w:rsidR="00143960" w:rsidRPr="0074391B" w:rsidRDefault="00143960" w:rsidP="005553AD">
            <w:pPr>
              <w:jc w:val="left"/>
              <w:rPr>
                <w:sz w:val="12"/>
                <w:szCs w:val="12"/>
              </w:rPr>
            </w:pPr>
            <w:r w:rsidRPr="0074391B">
              <w:rPr>
                <w:sz w:val="12"/>
                <w:szCs w:val="12"/>
              </w:rPr>
              <w:t>This component stores the history of AA formatted trade data, market/historical data, and calculation parameters passed to AA that were used to calculate the scenario PVs. It acts as the principal source for audit, corrections and reproducibility of scenario PVs collected by the RiskCube. The VIS provides the ability to retrieve the trade/market data for any as-of date, and supports corrections to this data. The VIS supports workflow events that control the process for EoD, trade corrections, market data corrections, and late feed processing.</w:t>
            </w:r>
          </w:p>
        </w:tc>
        <w:tc>
          <w:tcPr>
            <w:tcW w:w="810" w:type="dxa"/>
            <w:tcBorders>
              <w:top w:val="single" w:sz="6" w:space="0" w:color="auto"/>
              <w:bottom w:val="single" w:sz="6" w:space="0" w:color="auto"/>
            </w:tcBorders>
            <w:shd w:val="clear" w:color="auto" w:fill="E5DFEC"/>
          </w:tcPr>
          <w:p w14:paraId="343525E0" w14:textId="77777777" w:rsidR="00143960" w:rsidRPr="0074391B" w:rsidRDefault="00143960" w:rsidP="005553AD">
            <w:pPr>
              <w:jc w:val="left"/>
              <w:rPr>
                <w:sz w:val="12"/>
                <w:szCs w:val="12"/>
              </w:rPr>
            </w:pPr>
            <w:r w:rsidRPr="0074391B">
              <w:rPr>
                <w:sz w:val="12"/>
                <w:szCs w:val="12"/>
              </w:rPr>
              <w:t>Market</w:t>
            </w:r>
          </w:p>
        </w:tc>
      </w:tr>
      <w:tr w:rsidR="00143960" w:rsidRPr="006718BD" w14:paraId="34AEAAC3" w14:textId="77777777" w:rsidTr="00143960">
        <w:trPr>
          <w:cantSplit/>
        </w:trPr>
        <w:tc>
          <w:tcPr>
            <w:tcW w:w="810" w:type="dxa"/>
            <w:tcBorders>
              <w:top w:val="single" w:sz="6" w:space="0" w:color="auto"/>
              <w:bottom w:val="single" w:sz="6" w:space="0" w:color="auto"/>
            </w:tcBorders>
          </w:tcPr>
          <w:p w14:paraId="34F8AEFB" w14:textId="77777777" w:rsidR="00143960" w:rsidRPr="0074391B" w:rsidRDefault="00143960" w:rsidP="00143960">
            <w:pPr>
              <w:jc w:val="center"/>
              <w:rPr>
                <w:sz w:val="12"/>
                <w:szCs w:val="12"/>
              </w:rPr>
            </w:pPr>
            <w:r w:rsidRPr="00143960">
              <w:rPr>
                <w:b/>
                <w:sz w:val="12"/>
                <w:szCs w:val="12"/>
              </w:rPr>
              <w:t>Adaptiv Risk Cube (ARC)</w:t>
            </w:r>
          </w:p>
        </w:tc>
        <w:tc>
          <w:tcPr>
            <w:tcW w:w="3510" w:type="dxa"/>
            <w:tcBorders>
              <w:top w:val="single" w:sz="6" w:space="0" w:color="auto"/>
              <w:bottom w:val="single" w:sz="6" w:space="0" w:color="auto"/>
            </w:tcBorders>
          </w:tcPr>
          <w:p w14:paraId="435D9858" w14:textId="77777777" w:rsidR="00143960" w:rsidRPr="0074391B" w:rsidRDefault="00143960" w:rsidP="005553AD">
            <w:pPr>
              <w:jc w:val="left"/>
              <w:rPr>
                <w:sz w:val="12"/>
                <w:szCs w:val="12"/>
              </w:rPr>
            </w:pPr>
            <w:r w:rsidRPr="0074391B">
              <w:rPr>
                <w:sz w:val="12"/>
                <w:szCs w:val="12"/>
              </w:rPr>
              <w:t>This component allows the viewing, calculation and storage of market risk results dynamically aggregated to users’ requested dimension and drilldown to the trade level. ARC receives scenario PV data from AA calculations, and provides drill down slice &amp; dice analysis functionality based on a set of attributes tagged against each trade. These trade tags define the dimensions of the drill down filters.</w:t>
            </w:r>
          </w:p>
        </w:tc>
        <w:tc>
          <w:tcPr>
            <w:tcW w:w="810" w:type="dxa"/>
            <w:tcBorders>
              <w:top w:val="single" w:sz="6" w:space="0" w:color="auto"/>
              <w:bottom w:val="single" w:sz="6" w:space="0" w:color="auto"/>
            </w:tcBorders>
          </w:tcPr>
          <w:p w14:paraId="78AA348B" w14:textId="77777777" w:rsidR="00143960" w:rsidRPr="0074391B" w:rsidRDefault="00143960" w:rsidP="005553AD">
            <w:pPr>
              <w:jc w:val="left"/>
              <w:rPr>
                <w:sz w:val="12"/>
                <w:szCs w:val="12"/>
              </w:rPr>
            </w:pPr>
            <w:r w:rsidRPr="0074391B">
              <w:rPr>
                <w:sz w:val="12"/>
                <w:szCs w:val="12"/>
              </w:rPr>
              <w:t>Market</w:t>
            </w:r>
          </w:p>
        </w:tc>
      </w:tr>
      <w:tr w:rsidR="00143960" w:rsidRPr="006718BD" w14:paraId="3B4627E7" w14:textId="77777777" w:rsidTr="00143960">
        <w:trPr>
          <w:cantSplit/>
        </w:trPr>
        <w:tc>
          <w:tcPr>
            <w:tcW w:w="810" w:type="dxa"/>
            <w:tcBorders>
              <w:top w:val="single" w:sz="6" w:space="0" w:color="auto"/>
              <w:bottom w:val="single" w:sz="6" w:space="0" w:color="auto"/>
            </w:tcBorders>
            <w:shd w:val="clear" w:color="auto" w:fill="E5DFEC"/>
          </w:tcPr>
          <w:p w14:paraId="2BD9D4D5" w14:textId="77777777" w:rsidR="00143960" w:rsidRPr="00143960" w:rsidRDefault="00143960" w:rsidP="00143960">
            <w:pPr>
              <w:jc w:val="center"/>
              <w:rPr>
                <w:b/>
                <w:sz w:val="12"/>
                <w:szCs w:val="12"/>
              </w:rPr>
            </w:pPr>
            <w:r w:rsidRPr="00143960">
              <w:rPr>
                <w:b/>
                <w:sz w:val="12"/>
                <w:szCs w:val="12"/>
              </w:rPr>
              <w:t>SWORD</w:t>
            </w:r>
          </w:p>
        </w:tc>
        <w:tc>
          <w:tcPr>
            <w:tcW w:w="3510" w:type="dxa"/>
            <w:tcBorders>
              <w:top w:val="single" w:sz="6" w:space="0" w:color="auto"/>
              <w:bottom w:val="single" w:sz="6" w:space="0" w:color="auto"/>
            </w:tcBorders>
            <w:shd w:val="clear" w:color="auto" w:fill="E5DFEC"/>
          </w:tcPr>
          <w:p w14:paraId="5EC6A89F" w14:textId="77777777" w:rsidR="00143960" w:rsidRPr="0074391B" w:rsidRDefault="00143960" w:rsidP="005553AD">
            <w:pPr>
              <w:autoSpaceDE w:val="0"/>
              <w:autoSpaceDN w:val="0"/>
              <w:adjustRightInd w:val="0"/>
              <w:jc w:val="left"/>
              <w:rPr>
                <w:sz w:val="12"/>
                <w:szCs w:val="12"/>
              </w:rPr>
            </w:pPr>
            <w:r w:rsidRPr="0074391B">
              <w:rPr>
                <w:sz w:val="12"/>
                <w:szCs w:val="12"/>
              </w:rPr>
              <w:t>Monitoring of:</w:t>
            </w:r>
          </w:p>
          <w:p w14:paraId="063FD347" w14:textId="77777777" w:rsidR="00143960" w:rsidRPr="0074391B" w:rsidRDefault="00143960" w:rsidP="00B87316">
            <w:pPr>
              <w:numPr>
                <w:ilvl w:val="0"/>
                <w:numId w:val="12"/>
              </w:numPr>
              <w:autoSpaceDE w:val="0"/>
              <w:autoSpaceDN w:val="0"/>
              <w:adjustRightInd w:val="0"/>
              <w:ind w:left="158" w:hanging="86"/>
              <w:jc w:val="left"/>
              <w:rPr>
                <w:sz w:val="12"/>
                <w:szCs w:val="12"/>
              </w:rPr>
            </w:pPr>
            <w:r w:rsidRPr="0074391B">
              <w:rPr>
                <w:sz w:val="12"/>
                <w:szCs w:val="12"/>
              </w:rPr>
              <w:t>KRIs</w:t>
            </w:r>
          </w:p>
          <w:p w14:paraId="5998F367" w14:textId="77777777" w:rsidR="00143960" w:rsidRPr="0074391B" w:rsidRDefault="00143960" w:rsidP="00B87316">
            <w:pPr>
              <w:numPr>
                <w:ilvl w:val="0"/>
                <w:numId w:val="12"/>
              </w:numPr>
              <w:autoSpaceDE w:val="0"/>
              <w:autoSpaceDN w:val="0"/>
              <w:adjustRightInd w:val="0"/>
              <w:ind w:left="158" w:hanging="86"/>
              <w:jc w:val="left"/>
              <w:rPr>
                <w:sz w:val="12"/>
                <w:szCs w:val="12"/>
              </w:rPr>
            </w:pPr>
            <w:r w:rsidRPr="0074391B">
              <w:rPr>
                <w:sz w:val="12"/>
                <w:szCs w:val="12"/>
              </w:rPr>
              <w:t>Adaptiv workflows</w:t>
            </w:r>
          </w:p>
        </w:tc>
        <w:tc>
          <w:tcPr>
            <w:tcW w:w="810" w:type="dxa"/>
            <w:tcBorders>
              <w:top w:val="single" w:sz="6" w:space="0" w:color="auto"/>
              <w:bottom w:val="single" w:sz="6" w:space="0" w:color="auto"/>
            </w:tcBorders>
            <w:shd w:val="clear" w:color="auto" w:fill="E5DFEC"/>
          </w:tcPr>
          <w:p w14:paraId="5BBEA17D" w14:textId="77777777" w:rsidR="00143960" w:rsidRPr="0074391B" w:rsidRDefault="00143960" w:rsidP="005553AD">
            <w:pPr>
              <w:autoSpaceDE w:val="0"/>
              <w:autoSpaceDN w:val="0"/>
              <w:adjustRightInd w:val="0"/>
              <w:jc w:val="left"/>
              <w:rPr>
                <w:sz w:val="12"/>
                <w:szCs w:val="12"/>
              </w:rPr>
            </w:pPr>
            <w:r w:rsidRPr="0074391B">
              <w:rPr>
                <w:sz w:val="12"/>
                <w:szCs w:val="12"/>
              </w:rPr>
              <w:t>Operational Risk</w:t>
            </w:r>
          </w:p>
        </w:tc>
      </w:tr>
    </w:tbl>
    <w:p w14:paraId="0D75AD8D" w14:textId="77777777" w:rsidR="00E55643" w:rsidRDefault="00E55643" w:rsidP="00E55643">
      <w:pPr>
        <w:pStyle w:val="Heading4"/>
      </w:pPr>
      <w:bookmarkStart w:id="231" w:name="_Toc408408198"/>
      <w:bookmarkStart w:id="232" w:name="_Toc15201900"/>
      <w:r>
        <w:t>MUREX</w:t>
      </w:r>
      <w:bookmarkEnd w:id="216"/>
      <w:bookmarkEnd w:id="217"/>
      <w:bookmarkEnd w:id="231"/>
      <w:bookmarkEnd w:id="232"/>
    </w:p>
    <w:p w14:paraId="768FAB86" w14:textId="77777777" w:rsidR="00E55643" w:rsidRDefault="00E55643" w:rsidP="00E55643">
      <w:pPr>
        <w:pStyle w:val="Heading5"/>
      </w:pPr>
      <w:bookmarkStart w:id="233" w:name="_Toc388098096"/>
      <w:bookmarkStart w:id="234" w:name="_Toc388098846"/>
      <w:bookmarkStart w:id="235" w:name="_Toc408408199"/>
      <w:r>
        <w:t>Murex FX Deals</w:t>
      </w:r>
      <w:bookmarkEnd w:id="233"/>
      <w:bookmarkEnd w:id="234"/>
      <w:bookmarkEnd w:id="235"/>
    </w:p>
    <w:p w14:paraId="00B42174" w14:textId="77777777" w:rsidR="00E55643" w:rsidRDefault="00E55643" w:rsidP="00E55643">
      <w:r w:rsidRPr="00A066B8">
        <w:rPr>
          <w:b/>
          <w:color w:val="FF0000"/>
        </w:rPr>
        <w:t>Spot Trade</w:t>
      </w:r>
      <w:r>
        <w:t xml:space="preserve"> settlement/delivery takes place within 1 to 2 business days </w:t>
      </w:r>
      <w:r w:rsidRPr="00A066B8">
        <w:rPr>
          <w:b/>
          <w:color w:val="FF0000"/>
        </w:rPr>
        <w:t>Outright/Forward</w:t>
      </w:r>
      <w:r>
        <w:t xml:space="preserve"> settlement/delivery takes place on any date other than spot </w:t>
      </w:r>
      <w:r w:rsidRPr="00A066B8">
        <w:rPr>
          <w:b/>
          <w:color w:val="FF0000"/>
        </w:rPr>
        <w:t>Swap (+Overnight)</w:t>
      </w:r>
      <w:r>
        <w:t xml:space="preserve"> consisting of two parts (Near Leg + Far Leg) </w:t>
      </w:r>
      <w:r w:rsidRPr="00A066B8">
        <w:rPr>
          <w:b/>
          <w:color w:val="FF0000"/>
        </w:rPr>
        <w:t>Take Ups (Time Options)</w:t>
      </w:r>
      <w:r>
        <w:t xml:space="preserve"> Forward valued trade where the counterparty has the right to trigger delivery of funds between specified date &amp; value date </w:t>
      </w:r>
      <w:r w:rsidRPr="00A066B8">
        <w:rPr>
          <w:b/>
          <w:color w:val="FF0000"/>
        </w:rPr>
        <w:t>OIS Overnight Index Swap</w:t>
      </w:r>
      <w:r>
        <w:t xml:space="preserve"> overnight rate exchanged for some fixed interest rate </w:t>
      </w:r>
      <w:r w:rsidRPr="00A066B8">
        <w:rPr>
          <w:b/>
          <w:color w:val="FF0000"/>
        </w:rPr>
        <w:t>IRS Interest Rate Swap</w:t>
      </w:r>
      <w:r>
        <w:t xml:space="preserve"> one party exchanging a stream of interest for another’s party’s stream </w:t>
      </w:r>
      <w:r w:rsidRPr="00A066B8">
        <w:rPr>
          <w:b/>
          <w:color w:val="FF0000"/>
        </w:rPr>
        <w:t>DEPO Deposit</w:t>
      </w:r>
      <w:r>
        <w:rPr>
          <w:b/>
        </w:rPr>
        <w:t xml:space="preserve"> </w:t>
      </w:r>
      <w:r>
        <w:t xml:space="preserve">counterparty agrees to take on funds at a specified rate </w:t>
      </w:r>
      <w:r w:rsidRPr="00A066B8">
        <w:rPr>
          <w:b/>
          <w:color w:val="FF0000"/>
        </w:rPr>
        <w:t>LOAN</w:t>
      </w:r>
      <w:r>
        <w:t xml:space="preserve">  counterparty aggress to sell funds at a specified rate </w:t>
      </w:r>
      <w:r w:rsidRPr="00A066B8">
        <w:rPr>
          <w:b/>
          <w:color w:val="FF0000"/>
        </w:rPr>
        <w:t>Futures Trade</w:t>
      </w:r>
      <w:r>
        <w:t xml:space="preserve"> allows trader to buy or sell specified amount of given currency at specified price on specific date in future</w:t>
      </w:r>
    </w:p>
    <w:p w14:paraId="197416AA" w14:textId="107C8633" w:rsidR="00E55643" w:rsidRPr="00A63CB3" w:rsidRDefault="00F66156" w:rsidP="00E55643">
      <w:r w:rsidRPr="008849D5">
        <w:rPr>
          <w:noProof/>
        </w:rPr>
        <w:drawing>
          <wp:inline distT="0" distB="0" distL="0" distR="0" wp14:anchorId="3724020A" wp14:editId="45636091">
            <wp:extent cx="3080385" cy="2237740"/>
            <wp:effectExtent l="0" t="0" r="0" b="0"/>
            <wp:docPr id="8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80385" cy="2237740"/>
                    </a:xfrm>
                    <a:prstGeom prst="rect">
                      <a:avLst/>
                    </a:prstGeom>
                    <a:noFill/>
                    <a:ln>
                      <a:noFill/>
                    </a:ln>
                  </pic:spPr>
                </pic:pic>
              </a:graphicData>
            </a:graphic>
          </wp:inline>
        </w:drawing>
      </w:r>
    </w:p>
    <w:p w14:paraId="15964217" w14:textId="5F78E3C0" w:rsidR="00E55643" w:rsidRDefault="00F66156" w:rsidP="00E55643">
      <w:r w:rsidRPr="008849D5">
        <w:rPr>
          <w:noProof/>
        </w:rPr>
        <w:lastRenderedPageBreak/>
        <w:drawing>
          <wp:inline distT="0" distB="0" distL="0" distR="0" wp14:anchorId="7B6F1065" wp14:editId="7EECDA1F">
            <wp:extent cx="3224530" cy="3296920"/>
            <wp:effectExtent l="0" t="0" r="0" b="0"/>
            <wp:docPr id="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24530" cy="3296920"/>
                    </a:xfrm>
                    <a:prstGeom prst="rect">
                      <a:avLst/>
                    </a:prstGeom>
                    <a:noFill/>
                    <a:ln>
                      <a:noFill/>
                    </a:ln>
                  </pic:spPr>
                </pic:pic>
              </a:graphicData>
            </a:graphic>
          </wp:inline>
        </w:drawing>
      </w:r>
    </w:p>
    <w:p w14:paraId="40723287" w14:textId="77777777" w:rsidR="00E55643" w:rsidRDefault="00E55643" w:rsidP="00E55643">
      <w:pPr>
        <w:pStyle w:val="Heading5"/>
      </w:pPr>
      <w:bookmarkStart w:id="236" w:name="_Toc388098097"/>
      <w:bookmarkStart w:id="237" w:name="_Toc388098847"/>
      <w:bookmarkStart w:id="238" w:name="_Toc408408200"/>
      <w:r>
        <w:t>FX portfolios</w:t>
      </w:r>
      <w:bookmarkEnd w:id="236"/>
      <w:bookmarkEnd w:id="237"/>
      <w:bookmarkEnd w:id="238"/>
    </w:p>
    <w:p w14:paraId="78092FC8" w14:textId="77777777" w:rsidR="00E55643" w:rsidRDefault="00E55643" w:rsidP="00E55643">
      <w:r>
        <w:t>All Spot portfolios will be owned and maintained within their own region. As well, all non-CAD forwards trades will be maintained in their respective portfolios. All CAD forwards will be routed to the Toronto Forward book ‘Darrin Brooker’ from all regions. The FX system will</w:t>
      </w:r>
    </w:p>
    <w:p w14:paraId="137AFFCC" w14:textId="77777777" w:rsidR="00E55643" w:rsidRDefault="00E55643" w:rsidP="00E55643">
      <w:r>
        <w:t>strip out all forward CAD positions of booked trades to portfolio ‘Darrin Brooker’, regardless of the geographical origin of that trade. Any non-CAD forward positions will remain in the respective trading center. All portfolios will have the capability to input trades in all MurexFX supported products and view their risk on a portfolio basis.</w:t>
      </w:r>
    </w:p>
    <w:p w14:paraId="70B3FD90" w14:textId="77777777" w:rsidR="00E55643" w:rsidRDefault="00E55643" w:rsidP="00E55643">
      <w:pPr>
        <w:pStyle w:val="Heading5"/>
      </w:pPr>
      <w:bookmarkStart w:id="239" w:name="_Toc388098100"/>
      <w:bookmarkStart w:id="240" w:name="_Toc388098850"/>
      <w:bookmarkStart w:id="241" w:name="_Toc408408201"/>
      <w:r>
        <w:t>MUREX trade flow</w:t>
      </w:r>
      <w:bookmarkEnd w:id="239"/>
      <w:bookmarkEnd w:id="240"/>
      <w:bookmarkEnd w:id="241"/>
    </w:p>
    <w:p w14:paraId="44136FF4" w14:textId="59C7EFB4" w:rsidR="00E55643" w:rsidRDefault="00F66156" w:rsidP="00E55643">
      <w:pPr>
        <w:rPr>
          <w:noProof/>
        </w:rPr>
      </w:pPr>
      <w:r w:rsidRPr="008849D5">
        <w:rPr>
          <w:noProof/>
        </w:rPr>
        <w:drawing>
          <wp:inline distT="0" distB="0" distL="0" distR="0" wp14:anchorId="6ED4FFEE" wp14:editId="3BAF93DA">
            <wp:extent cx="3368675" cy="2045335"/>
            <wp:effectExtent l="0" t="0" r="0" b="0"/>
            <wp:docPr id="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68675" cy="2045335"/>
                    </a:xfrm>
                    <a:prstGeom prst="rect">
                      <a:avLst/>
                    </a:prstGeom>
                    <a:noFill/>
                    <a:ln>
                      <a:noFill/>
                    </a:ln>
                  </pic:spPr>
                </pic:pic>
              </a:graphicData>
            </a:graphic>
          </wp:inline>
        </w:drawing>
      </w:r>
      <w:bookmarkStart w:id="242" w:name="_Toc388098099"/>
      <w:bookmarkStart w:id="243" w:name="_Toc388098849"/>
    </w:p>
    <w:p w14:paraId="38BABA2F" w14:textId="77777777" w:rsidR="00E55643" w:rsidRDefault="00E55643" w:rsidP="00E55643">
      <w:pPr>
        <w:pStyle w:val="Heading5"/>
      </w:pPr>
      <w:bookmarkStart w:id="244" w:name="_Toc388098098"/>
      <w:bookmarkStart w:id="245" w:name="_Toc388098848"/>
      <w:bookmarkStart w:id="246" w:name="_Toc408408202"/>
      <w:r>
        <w:t>Trading system interfaces</w:t>
      </w:r>
      <w:bookmarkEnd w:id="244"/>
      <w:bookmarkEnd w:id="245"/>
      <w:bookmarkEnd w:id="246"/>
    </w:p>
    <w:p w14:paraId="6E856F0B" w14:textId="77777777" w:rsidR="00E55643" w:rsidRDefault="00E55643" w:rsidP="00E55643">
      <w:r w:rsidRPr="009C1D71">
        <w:rPr>
          <w:b/>
        </w:rPr>
        <w:t>Electronic Broking Systems EBS</w:t>
      </w:r>
      <w:r w:rsidRPr="009C1D71">
        <w:t xml:space="preserve">'s closest competitor is </w:t>
      </w:r>
      <w:r w:rsidRPr="009C1D71">
        <w:rPr>
          <w:b/>
        </w:rPr>
        <w:t>Reuters Dealing 3000 Spot Matching</w:t>
      </w:r>
      <w:r w:rsidRPr="009C1D71">
        <w:t>. The decision by an FX trader whether to use EBS or Thomson Reuters Matching is driven largely by currency pair. In practice, EBS is the primary trading venue for EUR/USD, USD/JPY, EUR/JPY, USD/CHF and EUR/CHF, and Thomson Reuters Matching is the primary trading venue for commonwealth (AUD/USD, NZD/USD, USD/CAD) and emerging market currency pairs.</w:t>
      </w:r>
    </w:p>
    <w:p w14:paraId="1001EE43" w14:textId="77777777" w:rsidR="00E55643" w:rsidRDefault="00E55643" w:rsidP="00E55643">
      <w:pPr>
        <w:pStyle w:val="Heading5"/>
      </w:pPr>
      <w:bookmarkStart w:id="247" w:name="_Toc408408203"/>
      <w:r>
        <w:t>P&amp;L Calculation</w:t>
      </w:r>
      <w:bookmarkEnd w:id="242"/>
      <w:bookmarkEnd w:id="243"/>
      <w:bookmarkEnd w:id="247"/>
    </w:p>
    <w:p w14:paraId="351E3E28" w14:textId="77777777" w:rsidR="00E55643" w:rsidRDefault="00E55643" w:rsidP="0089276B">
      <w:r>
        <w:t xml:space="preserve">Deal’s 4 components </w:t>
      </w:r>
      <w:r>
        <w:sym w:font="Wingdings" w:char="F08C"/>
      </w:r>
      <w:r>
        <w:t xml:space="preserve">Exchange Rate </w:t>
      </w:r>
      <w:r>
        <w:sym w:font="Wingdings" w:char="F08D"/>
      </w:r>
      <w:r>
        <w:t xml:space="preserve">Base Rate </w:t>
      </w:r>
      <w:r>
        <w:sym w:font="Wingdings" w:char="F08E"/>
      </w:r>
      <w:r>
        <w:t xml:space="preserve">Spread &amp; Discounts </w:t>
      </w:r>
      <w:r>
        <w:sym w:font="Wingdings" w:char="F08F"/>
      </w:r>
      <w:r>
        <w:t xml:space="preserve">Amounts </w:t>
      </w:r>
      <w:r w:rsidRPr="00CD7754">
        <w:rPr>
          <w:highlight w:val="yellow"/>
        </w:rPr>
        <w:t>Consider EUR/JPY trade for $1M buying EUR, exchange= 161.5257 ( -0.015 discount), base rate= 1.358677 EUR/USD (0.000056 discount), spread of 0.002 (on the EUR rate)</w:t>
      </w:r>
      <w:r>
        <w:t xml:space="preserve"> </w:t>
      </w:r>
      <w:r w:rsidRPr="00CD7754">
        <w:rPr>
          <w:b/>
        </w:rPr>
        <w:t>JPY amounts</w:t>
      </w:r>
      <w:r>
        <w:t xml:space="preserve"> = $1M * 161.527 (Exch. Rate) = 161,527,000.00; </w:t>
      </w:r>
      <w:r w:rsidRPr="00CD7754">
        <w:rPr>
          <w:b/>
        </w:rPr>
        <w:t>USD/JPY forward rate</w:t>
      </w:r>
      <w:r>
        <w:t xml:space="preserve"> = 118.8855504 (Exch. Rate / Base Rate) + </w:t>
      </w:r>
      <w:r w:rsidRPr="00CD7754">
        <w:rPr>
          <w:b/>
        </w:rPr>
        <w:t>spot rate</w:t>
      </w:r>
      <w:r>
        <w:t xml:space="preserve"> = 118.87050406 (Exch. Rate + Exch. Discount); </w:t>
      </w:r>
      <w:r w:rsidRPr="00CD7754">
        <w:rPr>
          <w:b/>
        </w:rPr>
        <w:t>EUR/USD forward rate</w:t>
      </w:r>
      <w:r>
        <w:t xml:space="preserve"> = 1.360677 (Base Rate + Spread) + </w:t>
      </w:r>
      <w:r w:rsidRPr="00CD7754">
        <w:rPr>
          <w:b/>
        </w:rPr>
        <w:t>spot rate</w:t>
      </w:r>
      <w:r>
        <w:t xml:space="preserve"> = 1.360621 (Base Rate + Spread – Base Discount) </w:t>
      </w:r>
      <w:r>
        <w:sym w:font="Wingdings" w:char="F0F0"/>
      </w:r>
      <w:r>
        <w:t xml:space="preserve"> spread P&amp;L generated on this trade 2000 EUR (EUR/USD Forward Rate * 1M – (Base Rate * 1M)) </w:t>
      </w:r>
      <w:r>
        <w:sym w:font="Wingdings" w:char="F0F0"/>
      </w:r>
      <w:r>
        <w:t xml:space="preserve"> </w:t>
      </w:r>
      <w:r w:rsidRPr="00CD7754">
        <w:rPr>
          <w:u w:val="single"/>
        </w:rPr>
        <w:t>1472.02 USD IN P&amp;L</w:t>
      </w:r>
    </w:p>
    <w:p w14:paraId="644358C0" w14:textId="77777777" w:rsidR="005F11A5" w:rsidRDefault="005F11A5" w:rsidP="002A1E2E">
      <w:pPr>
        <w:pStyle w:val="Heading2"/>
      </w:pPr>
      <w:bookmarkStart w:id="248" w:name="_CIBC_legacy_Risk"/>
      <w:bookmarkStart w:id="249" w:name="_TRACS_(Credit_Risk)"/>
      <w:bookmarkStart w:id="250" w:name="_On_Risk_IT_1"/>
      <w:bookmarkStart w:id="251" w:name="_Toc408408204"/>
      <w:bookmarkStart w:id="252" w:name="_Toc15201901"/>
      <w:bookmarkEnd w:id="248"/>
      <w:bookmarkEnd w:id="249"/>
      <w:bookmarkEnd w:id="250"/>
      <w:r>
        <w:t>Risk IT Architectur</w:t>
      </w:r>
      <w:r w:rsidR="002A1E2E">
        <w:t>e</w:t>
      </w:r>
      <w:bookmarkEnd w:id="251"/>
      <w:bookmarkEnd w:id="252"/>
    </w:p>
    <w:p w14:paraId="06B09DE3" w14:textId="7AF135B3" w:rsidR="005F11A5" w:rsidRDefault="00F66156" w:rsidP="005F11A5">
      <w:r w:rsidRPr="0003236D">
        <w:rPr>
          <w:noProof/>
        </w:rPr>
        <w:drawing>
          <wp:inline distT="0" distB="0" distL="0" distR="0" wp14:anchorId="7C6B366F" wp14:editId="11C9849D">
            <wp:extent cx="3368675" cy="21177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68675" cy="2117725"/>
                    </a:xfrm>
                    <a:prstGeom prst="rect">
                      <a:avLst/>
                    </a:prstGeom>
                    <a:noFill/>
                    <a:ln>
                      <a:noFill/>
                    </a:ln>
                  </pic:spPr>
                </pic:pic>
              </a:graphicData>
            </a:graphic>
          </wp:inline>
        </w:drawing>
      </w:r>
    </w:p>
    <w:p w14:paraId="40A5C2AA" w14:textId="77777777" w:rsidR="005F11A5" w:rsidRDefault="005F11A5" w:rsidP="005F11A5">
      <w:bookmarkStart w:id="253" w:name="_Toc408408205"/>
      <w:r w:rsidRPr="009A3032">
        <w:rPr>
          <w:rStyle w:val="Heading6Char"/>
        </w:rPr>
        <w:t>Federated Architecture (FA)</w:t>
      </w:r>
      <w:bookmarkEnd w:id="253"/>
      <w:r w:rsidRPr="009A3032">
        <w:t xml:space="preserve"> </w:t>
      </w:r>
      <w:r>
        <w:t>=</w:t>
      </w:r>
      <w:r w:rsidRPr="009A3032">
        <w:t xml:space="preserve"> pattern in enterprise architecture that allows interoperability and information sharing between semi-autonomous de-centrally organized lines of business (LOBs), information tech</w:t>
      </w:r>
      <w:r>
        <w:t>nology systems and applications</w:t>
      </w:r>
    </w:p>
    <w:p w14:paraId="3229CC40" w14:textId="77777777" w:rsidR="005F11A5" w:rsidRDefault="005F11A5" w:rsidP="005F11A5">
      <w:pPr>
        <w:pStyle w:val="Heading5"/>
      </w:pPr>
      <w:bookmarkStart w:id="254" w:name="_Toc388098659"/>
      <w:bookmarkStart w:id="255" w:name="_Toc388099442"/>
      <w:bookmarkStart w:id="256" w:name="_Toc408408206"/>
      <w:r>
        <w:t>On Risk Data architecture</w:t>
      </w:r>
      <w:bookmarkEnd w:id="254"/>
      <w:bookmarkEnd w:id="255"/>
      <w:bookmarkEnd w:id="256"/>
    </w:p>
    <w:p w14:paraId="088D7A96" w14:textId="04C6DB01" w:rsidR="005F11A5" w:rsidRDefault="00F66156" w:rsidP="005F11A5">
      <w:r w:rsidRPr="008849D5">
        <w:rPr>
          <w:noProof/>
        </w:rPr>
        <w:drawing>
          <wp:inline distT="0" distB="0" distL="0" distR="0" wp14:anchorId="38142C99" wp14:editId="4902A027">
            <wp:extent cx="3368675" cy="1972945"/>
            <wp:effectExtent l="0" t="0" r="0" b="0"/>
            <wp:docPr id="92"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8675" cy="1972945"/>
                    </a:xfrm>
                    <a:prstGeom prst="rect">
                      <a:avLst/>
                    </a:prstGeom>
                    <a:noFill/>
                    <a:ln>
                      <a:noFill/>
                    </a:ln>
                  </pic:spPr>
                </pic:pic>
              </a:graphicData>
            </a:graphic>
          </wp:inline>
        </w:drawing>
      </w:r>
    </w:p>
    <w:p w14:paraId="36A47CF9" w14:textId="77777777" w:rsidR="005F11A5" w:rsidRPr="0003236D" w:rsidRDefault="005F11A5" w:rsidP="005F11A5">
      <w:r>
        <w:sym w:font="Wingdings" w:char="F08C"/>
      </w:r>
      <w:r w:rsidRPr="008F29B8">
        <w:rPr>
          <w:b/>
        </w:rPr>
        <w:t>Data Processing applications</w:t>
      </w:r>
      <w:r>
        <w:t xml:space="preserve"> extract-and-process </w:t>
      </w:r>
      <w:r>
        <w:rPr>
          <w:bCs/>
          <w:lang w:val="en-CA"/>
        </w:rPr>
        <w:sym w:font="Wingdings 2" w:char="F076"/>
      </w:r>
      <w:r w:rsidRPr="008F29B8">
        <w:rPr>
          <w:b/>
        </w:rPr>
        <w:t>Analytic Repository</w:t>
      </w:r>
      <w:r>
        <w:t xml:space="preserve"> simple reporting to complex ad-hoc queries, usually a confusing mish-mash of different systems </w:t>
      </w:r>
      <w:r>
        <w:rPr>
          <w:bCs/>
          <w:lang w:val="en-CA"/>
        </w:rPr>
        <w:sym w:font="Wingdings 2" w:char="F077"/>
      </w:r>
      <w:r w:rsidRPr="008F29B8">
        <w:rPr>
          <w:b/>
        </w:rPr>
        <w:t xml:space="preserve">  Data Cleansing and Transformation</w:t>
      </w:r>
      <w:r>
        <w:t xml:space="preserve"> from flat files, real-time data from data bus, data quality issues, snapshot data vs. changes - large volumes with imperfections in data</w:t>
      </w:r>
    </w:p>
    <w:p w14:paraId="5F5B23F0" w14:textId="77777777" w:rsidR="005F11A5" w:rsidRDefault="005F11A5" w:rsidP="00A638A2">
      <w:pPr>
        <w:pStyle w:val="Heading2"/>
      </w:pPr>
      <w:bookmarkStart w:id="257" w:name="_On_Risk_Data"/>
      <w:bookmarkStart w:id="258" w:name="_Risk_Data_Management"/>
      <w:bookmarkStart w:id="259" w:name="_Toc388098082"/>
      <w:bookmarkStart w:id="260" w:name="_Toc388098832"/>
      <w:bookmarkStart w:id="261" w:name="_Toc408408207"/>
      <w:bookmarkStart w:id="262" w:name="_Toc15201902"/>
      <w:bookmarkEnd w:id="257"/>
      <w:bookmarkEnd w:id="258"/>
      <w:r>
        <w:t>Risk Data Management</w:t>
      </w:r>
      <w:bookmarkEnd w:id="259"/>
      <w:bookmarkEnd w:id="260"/>
      <w:bookmarkEnd w:id="261"/>
      <w:bookmarkEnd w:id="262"/>
    </w:p>
    <w:p w14:paraId="467E92F7" w14:textId="77777777" w:rsidR="005F11A5" w:rsidRDefault="005F11A5" w:rsidP="005F11A5">
      <w:pPr>
        <w:pStyle w:val="Heading5"/>
      </w:pPr>
      <w:bookmarkStart w:id="263" w:name="_Toc388098658"/>
      <w:bookmarkStart w:id="264" w:name="_Toc388099441"/>
      <w:bookmarkStart w:id="265" w:name="_Toc408408208"/>
      <w:r>
        <w:t>On Financial Risk Data Requirements</w:t>
      </w:r>
      <w:bookmarkEnd w:id="263"/>
      <w:bookmarkEnd w:id="264"/>
      <w:bookmarkEnd w:id="265"/>
    </w:p>
    <w:p w14:paraId="00D8F356" w14:textId="77777777" w:rsidR="005F11A5" w:rsidRDefault="005F11A5" w:rsidP="005F11A5">
      <w:r>
        <w:sym w:font="Wingdings" w:char="F08C"/>
      </w:r>
      <w:r w:rsidRPr="007B64F5">
        <w:rPr>
          <w:b/>
        </w:rPr>
        <w:t>Detail</w:t>
      </w:r>
      <w:r>
        <w:t xml:space="preserve"> rather than aggregate data but detailed transactional and position data for on-request/ situational ad-hoc aggregates </w:t>
      </w:r>
      <w:r>
        <w:sym w:font="Wingdings" w:char="F08D"/>
      </w:r>
      <w:r w:rsidRPr="007B64F5">
        <w:rPr>
          <w:b/>
        </w:rPr>
        <w:t>Complete</w:t>
      </w:r>
      <w:r>
        <w:t xml:space="preserve"> 100% coverage of all positions of the firm instead of only notional size of a position </w:t>
      </w:r>
      <w:r>
        <w:sym w:font="Wingdings" w:char="F08E"/>
      </w:r>
      <w:r w:rsidRPr="007B64F5">
        <w:rPr>
          <w:b/>
        </w:rPr>
        <w:t>Timely</w:t>
      </w:r>
      <w:r>
        <w:t xml:space="preserve"> analysis to keep up with rapidly moving markets </w:t>
      </w:r>
      <w:r>
        <w:sym w:font="Wingdings" w:char="F08F"/>
      </w:r>
      <w:r w:rsidRPr="007B64F5">
        <w:rPr>
          <w:b/>
        </w:rPr>
        <w:t>Integrity</w:t>
      </w:r>
      <w:r>
        <w:t xml:space="preserve"> correct data </w:t>
      </w:r>
    </w:p>
    <w:p w14:paraId="1DFBE969" w14:textId="77777777" w:rsidR="005F11A5" w:rsidRPr="00E070E6" w:rsidRDefault="005F11A5" w:rsidP="005F11A5">
      <w:pPr>
        <w:pStyle w:val="Heading5"/>
      </w:pPr>
      <w:bookmarkStart w:id="266" w:name="_Toc388098662"/>
      <w:bookmarkStart w:id="267" w:name="_Toc388099445"/>
      <w:bookmarkStart w:id="268" w:name="_Toc408408209"/>
      <w:r>
        <w:t>Risk Data Management Best Practices</w:t>
      </w:r>
      <w:bookmarkEnd w:id="266"/>
      <w:bookmarkEnd w:id="267"/>
      <w:bookmarkEnd w:id="268"/>
    </w:p>
    <w:p w14:paraId="64361957" w14:textId="77777777" w:rsidR="005F11A5" w:rsidRDefault="005F11A5" w:rsidP="005F11A5">
      <w:r w:rsidRPr="00766769">
        <w:rPr>
          <w:b/>
        </w:rPr>
        <w:t>Bank in essence</w:t>
      </w:r>
      <w:r>
        <w:rPr>
          <w:b/>
        </w:rPr>
        <w:t xml:space="preserve"> </w:t>
      </w:r>
      <w:r>
        <w:t xml:space="preserve">= IT Company </w:t>
      </w:r>
      <w:r>
        <w:rPr>
          <w:bCs/>
          <w:lang w:val="en-CA"/>
        </w:rPr>
        <w:sym w:font="Wingdings 2" w:char="F075"/>
      </w:r>
      <w:r>
        <w:t xml:space="preserve">Software manufacturing </w:t>
      </w:r>
      <w:r>
        <w:rPr>
          <w:bCs/>
          <w:lang w:val="en-CA"/>
        </w:rPr>
        <w:sym w:font="Wingdings 2" w:char="F076"/>
      </w:r>
      <w:r>
        <w:t xml:space="preserve">Data production &amp; consumption </w:t>
      </w:r>
      <w:r>
        <w:rPr>
          <w:bCs/>
          <w:lang w:val="en-CA"/>
        </w:rPr>
        <w:sym w:font="Wingdings 2" w:char="F077"/>
      </w:r>
      <w:r>
        <w:t xml:space="preserve">Information supply chain </w:t>
      </w:r>
      <w:r w:rsidRPr="00766769">
        <w:rPr>
          <w:b/>
        </w:rPr>
        <w:t>How to manage business view of data</w:t>
      </w:r>
      <w:r>
        <w:t xml:space="preserve">? </w:t>
      </w:r>
      <w:r>
        <w:rPr>
          <w:bCs/>
          <w:lang w:val="en-CA"/>
        </w:rPr>
        <w:sym w:font="Wingdings 2" w:char="F075"/>
      </w:r>
      <w:r>
        <w:t xml:space="preserve">Language interface business to IT </w:t>
      </w:r>
      <w:r>
        <w:rPr>
          <w:bCs/>
          <w:lang w:val="en-CA"/>
        </w:rPr>
        <w:sym w:font="Wingdings 2" w:char="F076"/>
      </w:r>
      <w:r>
        <w:t>Conceptual model</w:t>
      </w:r>
    </w:p>
    <w:p w14:paraId="0A770CCB" w14:textId="1E99C512" w:rsidR="005F11A5" w:rsidRDefault="00F66156" w:rsidP="005F11A5">
      <w:r w:rsidRPr="008849D5">
        <w:rPr>
          <w:noProof/>
        </w:rPr>
        <w:drawing>
          <wp:inline distT="0" distB="0" distL="0" distR="0" wp14:anchorId="78FFAF30" wp14:editId="15BD6A0A">
            <wp:extent cx="3176270" cy="1901190"/>
            <wp:effectExtent l="0" t="0" r="0" b="0"/>
            <wp:docPr id="93"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76270" cy="1901190"/>
                    </a:xfrm>
                    <a:prstGeom prst="rect">
                      <a:avLst/>
                    </a:prstGeom>
                    <a:noFill/>
                    <a:ln>
                      <a:noFill/>
                    </a:ln>
                  </pic:spPr>
                </pic:pic>
              </a:graphicData>
            </a:graphic>
          </wp:inline>
        </w:drawing>
      </w:r>
    </w:p>
    <w:p w14:paraId="14326C04" w14:textId="6F6614A3" w:rsidR="005F11A5" w:rsidRDefault="00F66156" w:rsidP="005F11A5">
      <w:r w:rsidRPr="008849D5">
        <w:rPr>
          <w:noProof/>
        </w:rPr>
        <w:lastRenderedPageBreak/>
        <w:drawing>
          <wp:inline distT="0" distB="0" distL="0" distR="0" wp14:anchorId="03F0BAD4" wp14:editId="74580288">
            <wp:extent cx="3368675" cy="1588135"/>
            <wp:effectExtent l="0" t="0" r="0" b="0"/>
            <wp:docPr id="94"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8675" cy="1588135"/>
                    </a:xfrm>
                    <a:prstGeom prst="rect">
                      <a:avLst/>
                    </a:prstGeom>
                    <a:noFill/>
                    <a:ln>
                      <a:noFill/>
                    </a:ln>
                  </pic:spPr>
                </pic:pic>
              </a:graphicData>
            </a:graphic>
          </wp:inline>
        </w:drawing>
      </w:r>
    </w:p>
    <w:p w14:paraId="6D6685A1" w14:textId="304CBA8D" w:rsidR="005F11A5" w:rsidRDefault="00F66156" w:rsidP="005F11A5">
      <w:r w:rsidRPr="008849D5">
        <w:rPr>
          <w:noProof/>
        </w:rPr>
        <w:drawing>
          <wp:inline distT="0" distB="0" distL="0" distR="0" wp14:anchorId="453C0A31" wp14:editId="40B30ED4">
            <wp:extent cx="3368675" cy="1972945"/>
            <wp:effectExtent l="0" t="0" r="0" b="0"/>
            <wp:docPr id="95"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8675" cy="1972945"/>
                    </a:xfrm>
                    <a:prstGeom prst="rect">
                      <a:avLst/>
                    </a:prstGeom>
                    <a:noFill/>
                    <a:ln>
                      <a:noFill/>
                    </a:ln>
                  </pic:spPr>
                </pic:pic>
              </a:graphicData>
            </a:graphic>
          </wp:inline>
        </w:drawing>
      </w:r>
    </w:p>
    <w:p w14:paraId="112169D4" w14:textId="2D546835" w:rsidR="005F11A5" w:rsidRDefault="00F66156" w:rsidP="005F11A5">
      <w:r w:rsidRPr="008849D5">
        <w:rPr>
          <w:noProof/>
        </w:rPr>
        <w:drawing>
          <wp:inline distT="0" distB="0" distL="0" distR="0" wp14:anchorId="2B5FD5F7" wp14:editId="6BEE3AD8">
            <wp:extent cx="3344545" cy="1828800"/>
            <wp:effectExtent l="0" t="0" r="0" b="0"/>
            <wp:docPr id="96"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44545" cy="1828800"/>
                    </a:xfrm>
                    <a:prstGeom prst="rect">
                      <a:avLst/>
                    </a:prstGeom>
                    <a:noFill/>
                    <a:ln>
                      <a:noFill/>
                    </a:ln>
                  </pic:spPr>
                </pic:pic>
              </a:graphicData>
            </a:graphic>
          </wp:inline>
        </w:drawing>
      </w:r>
    </w:p>
    <w:p w14:paraId="49E592B4" w14:textId="1AC4B0B1" w:rsidR="005F11A5" w:rsidRDefault="00F66156" w:rsidP="005F11A5">
      <w:r w:rsidRPr="008849D5">
        <w:rPr>
          <w:noProof/>
        </w:rPr>
        <w:drawing>
          <wp:inline distT="0" distB="0" distL="0" distR="0" wp14:anchorId="16A0283E" wp14:editId="41D81C5B">
            <wp:extent cx="3368675" cy="1468120"/>
            <wp:effectExtent l="0" t="0" r="0" b="0"/>
            <wp:docPr id="97"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68675" cy="1468120"/>
                    </a:xfrm>
                    <a:prstGeom prst="rect">
                      <a:avLst/>
                    </a:prstGeom>
                    <a:noFill/>
                    <a:ln>
                      <a:noFill/>
                    </a:ln>
                  </pic:spPr>
                </pic:pic>
              </a:graphicData>
            </a:graphic>
          </wp:inline>
        </w:drawing>
      </w:r>
    </w:p>
    <w:p w14:paraId="0739CF12" w14:textId="77777777" w:rsidR="005F11A5" w:rsidRDefault="005F11A5" w:rsidP="005F11A5">
      <w:pPr>
        <w:pStyle w:val="Heading5"/>
      </w:pPr>
      <w:bookmarkStart w:id="269" w:name="_Toc388098661"/>
      <w:bookmarkStart w:id="270" w:name="_Toc388099444"/>
      <w:bookmarkStart w:id="271" w:name="_Toc408408210"/>
      <w:bookmarkStart w:id="272" w:name="_Toc388098660"/>
      <w:bookmarkStart w:id="273" w:name="_Toc388099443"/>
      <w:r>
        <w:t>Investment Platform</w:t>
      </w:r>
      <w:bookmarkEnd w:id="269"/>
      <w:bookmarkEnd w:id="270"/>
      <w:bookmarkEnd w:id="271"/>
    </w:p>
    <w:p w14:paraId="4FC9AA8C" w14:textId="2C56E47C" w:rsidR="005F11A5" w:rsidRDefault="00F66156" w:rsidP="005F11A5">
      <w:r w:rsidRPr="008849D5">
        <w:rPr>
          <w:noProof/>
        </w:rPr>
        <w:drawing>
          <wp:inline distT="0" distB="0" distL="0" distR="0" wp14:anchorId="19349F41" wp14:editId="7156DC86">
            <wp:extent cx="3368675" cy="1804670"/>
            <wp:effectExtent l="0" t="0" r="0" b="0"/>
            <wp:docPr id="98"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68675" cy="1804670"/>
                    </a:xfrm>
                    <a:prstGeom prst="rect">
                      <a:avLst/>
                    </a:prstGeom>
                    <a:noFill/>
                    <a:ln>
                      <a:noFill/>
                    </a:ln>
                  </pic:spPr>
                </pic:pic>
              </a:graphicData>
            </a:graphic>
          </wp:inline>
        </w:drawing>
      </w:r>
    </w:p>
    <w:p w14:paraId="06A0A1DE" w14:textId="77777777" w:rsidR="005F11A5" w:rsidRDefault="005F11A5" w:rsidP="005F11A5">
      <w:pPr>
        <w:pStyle w:val="Heading5"/>
      </w:pPr>
      <w:bookmarkStart w:id="274" w:name="_Toc408408211"/>
      <w:r>
        <w:t>Data standards in process chain</w:t>
      </w:r>
      <w:bookmarkEnd w:id="272"/>
      <w:bookmarkEnd w:id="273"/>
      <w:bookmarkEnd w:id="274"/>
    </w:p>
    <w:p w14:paraId="5B6E6F6E" w14:textId="1476F7D1" w:rsidR="005F11A5" w:rsidRDefault="00F66156" w:rsidP="005F11A5">
      <w:r w:rsidRPr="008849D5">
        <w:rPr>
          <w:noProof/>
        </w:rPr>
        <w:drawing>
          <wp:inline distT="0" distB="0" distL="0" distR="0" wp14:anchorId="12CE3418" wp14:editId="5FA6938A">
            <wp:extent cx="3272790" cy="1780540"/>
            <wp:effectExtent l="0" t="0" r="0" b="0"/>
            <wp:docPr id="99"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2790" cy="1780540"/>
                    </a:xfrm>
                    <a:prstGeom prst="rect">
                      <a:avLst/>
                    </a:prstGeom>
                    <a:noFill/>
                    <a:ln>
                      <a:noFill/>
                    </a:ln>
                  </pic:spPr>
                </pic:pic>
              </a:graphicData>
            </a:graphic>
          </wp:inline>
        </w:drawing>
      </w:r>
    </w:p>
    <w:p w14:paraId="36B5A820" w14:textId="7C982C4D" w:rsidR="005F11A5" w:rsidRDefault="00F66156" w:rsidP="005F11A5">
      <w:r w:rsidRPr="008849D5">
        <w:rPr>
          <w:noProof/>
        </w:rPr>
        <w:drawing>
          <wp:inline distT="0" distB="0" distL="0" distR="0" wp14:anchorId="0BB12808" wp14:editId="77B52D4F">
            <wp:extent cx="3248660" cy="2069465"/>
            <wp:effectExtent l="0" t="0" r="0" b="0"/>
            <wp:docPr id="100"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48660" cy="2069465"/>
                    </a:xfrm>
                    <a:prstGeom prst="rect">
                      <a:avLst/>
                    </a:prstGeom>
                    <a:noFill/>
                    <a:ln>
                      <a:noFill/>
                    </a:ln>
                  </pic:spPr>
                </pic:pic>
              </a:graphicData>
            </a:graphic>
          </wp:inline>
        </w:drawing>
      </w:r>
    </w:p>
    <w:p w14:paraId="71FFB34E" w14:textId="77777777" w:rsidR="00E64711" w:rsidRDefault="00E34A73" w:rsidP="0089276B">
      <w:pPr>
        <w:pStyle w:val="Heading1"/>
      </w:pPr>
      <w:bookmarkStart w:id="275" w:name="_RISK_CASE_STUDY"/>
      <w:bookmarkStart w:id="276" w:name="_On_SUNGARD"/>
      <w:bookmarkStart w:id="277" w:name="_Risk_Topics"/>
      <w:bookmarkStart w:id="278" w:name="_Toc388098199"/>
      <w:bookmarkStart w:id="279" w:name="_Toc388098949"/>
      <w:bookmarkStart w:id="280" w:name="_Toc408408212"/>
      <w:bookmarkStart w:id="281" w:name="_Toc15201903"/>
      <w:bookmarkEnd w:id="275"/>
      <w:bookmarkEnd w:id="276"/>
      <w:bookmarkEnd w:id="277"/>
      <w:r>
        <w:t>Financial R</w:t>
      </w:r>
      <w:r w:rsidR="00E64711">
        <w:t>isk Topics</w:t>
      </w:r>
      <w:bookmarkEnd w:id="278"/>
      <w:bookmarkEnd w:id="279"/>
      <w:bookmarkEnd w:id="280"/>
      <w:bookmarkEnd w:id="281"/>
    </w:p>
    <w:p w14:paraId="798EB5D0" w14:textId="77777777" w:rsidR="00E64711" w:rsidRDefault="00E64711" w:rsidP="0089276B">
      <w:pPr>
        <w:pStyle w:val="Heading2"/>
      </w:pPr>
      <w:bookmarkStart w:id="282" w:name="_Toc356986909"/>
      <w:bookmarkStart w:id="283" w:name="_Toc388098200"/>
      <w:bookmarkStart w:id="284" w:name="_Toc388098950"/>
      <w:bookmarkStart w:id="285" w:name="_Toc408408213"/>
      <w:bookmarkStart w:id="286" w:name="_Toc15201904"/>
      <w:r>
        <w:t>Stress testing framework</w:t>
      </w:r>
      <w:bookmarkEnd w:id="282"/>
      <w:bookmarkEnd w:id="283"/>
      <w:bookmarkEnd w:id="284"/>
      <w:bookmarkEnd w:id="285"/>
      <w:bookmarkEnd w:id="286"/>
    </w:p>
    <w:p w14:paraId="72E1DDC7" w14:textId="2996AC47" w:rsidR="00E64711" w:rsidRDefault="00F66156" w:rsidP="0089276B">
      <w:r w:rsidRPr="008849D5">
        <w:rPr>
          <w:noProof/>
        </w:rPr>
        <w:drawing>
          <wp:inline distT="0" distB="0" distL="0" distR="0" wp14:anchorId="26596DEF" wp14:editId="5366CB6B">
            <wp:extent cx="3103880" cy="1852930"/>
            <wp:effectExtent l="0" t="0" r="0" b="0"/>
            <wp:docPr id="1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03880" cy="1852930"/>
                    </a:xfrm>
                    <a:prstGeom prst="rect">
                      <a:avLst/>
                    </a:prstGeom>
                    <a:noFill/>
                    <a:ln>
                      <a:noFill/>
                    </a:ln>
                  </pic:spPr>
                </pic:pic>
              </a:graphicData>
            </a:graphic>
          </wp:inline>
        </w:drawing>
      </w:r>
    </w:p>
    <w:p w14:paraId="5E0606D0" w14:textId="77777777" w:rsidR="00E64711" w:rsidRDefault="00E64711" w:rsidP="0089276B">
      <w:pPr>
        <w:pStyle w:val="Heading4"/>
      </w:pPr>
      <w:bookmarkStart w:id="287" w:name="_Toc356986910"/>
      <w:bookmarkStart w:id="288" w:name="_Toc388098201"/>
      <w:bookmarkStart w:id="289" w:name="_Toc388098951"/>
      <w:bookmarkStart w:id="290" w:name="_Toc408408214"/>
      <w:bookmarkStart w:id="291" w:name="_Toc15201905"/>
      <w:r>
        <w:t>Risk appetite</w:t>
      </w:r>
      <w:bookmarkEnd w:id="287"/>
      <w:bookmarkEnd w:id="288"/>
      <w:bookmarkEnd w:id="289"/>
      <w:bookmarkEnd w:id="290"/>
      <w:bookmarkEnd w:id="291"/>
    </w:p>
    <w:p w14:paraId="28404C94" w14:textId="79CD33E9" w:rsidR="00E64711" w:rsidRDefault="00F66156" w:rsidP="0089276B">
      <w:r w:rsidRPr="008849D5">
        <w:rPr>
          <w:noProof/>
        </w:rPr>
        <w:drawing>
          <wp:inline distT="0" distB="0" distL="0" distR="0" wp14:anchorId="4FDB380C" wp14:editId="12419A68">
            <wp:extent cx="3032125" cy="1515745"/>
            <wp:effectExtent l="0" t="0" r="0" b="0"/>
            <wp:docPr id="1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2125" cy="1515745"/>
                    </a:xfrm>
                    <a:prstGeom prst="rect">
                      <a:avLst/>
                    </a:prstGeom>
                    <a:noFill/>
                    <a:ln>
                      <a:noFill/>
                    </a:ln>
                  </pic:spPr>
                </pic:pic>
              </a:graphicData>
            </a:graphic>
          </wp:inline>
        </w:drawing>
      </w:r>
    </w:p>
    <w:p w14:paraId="45C69CA3" w14:textId="6DA70016" w:rsidR="00E64711" w:rsidRPr="00E64711" w:rsidRDefault="00F66156" w:rsidP="0089276B">
      <w:r w:rsidRPr="008849D5">
        <w:rPr>
          <w:noProof/>
        </w:rPr>
        <w:lastRenderedPageBreak/>
        <w:drawing>
          <wp:inline distT="0" distB="0" distL="0" distR="0" wp14:anchorId="2802167A" wp14:editId="3420E968">
            <wp:extent cx="2791460" cy="1515745"/>
            <wp:effectExtent l="0" t="0" r="0" b="0"/>
            <wp:docPr id="1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1460" cy="1515745"/>
                    </a:xfrm>
                    <a:prstGeom prst="rect">
                      <a:avLst/>
                    </a:prstGeom>
                    <a:noFill/>
                    <a:ln>
                      <a:noFill/>
                    </a:ln>
                  </pic:spPr>
                </pic:pic>
              </a:graphicData>
            </a:graphic>
          </wp:inline>
        </w:drawing>
      </w:r>
    </w:p>
    <w:p w14:paraId="6F73EF01" w14:textId="77777777" w:rsidR="00E23336" w:rsidRDefault="00E23336" w:rsidP="0089276B">
      <w:pPr>
        <w:pStyle w:val="Heading2"/>
      </w:pPr>
      <w:bookmarkStart w:id="292" w:name="_Toc356986899"/>
      <w:bookmarkStart w:id="293" w:name="_Toc388098202"/>
      <w:bookmarkStart w:id="294" w:name="_Toc388098952"/>
      <w:bookmarkStart w:id="295" w:name="_Toc408408215"/>
      <w:bookmarkStart w:id="296" w:name="_Toc15201906"/>
      <w:r w:rsidRPr="0029263A">
        <w:t>Liquidity Risk</w:t>
      </w:r>
      <w:bookmarkEnd w:id="292"/>
      <w:bookmarkEnd w:id="293"/>
      <w:bookmarkEnd w:id="294"/>
      <w:bookmarkEnd w:id="295"/>
      <w:bookmarkEnd w:id="296"/>
    </w:p>
    <w:p w14:paraId="4DA4F8BE" w14:textId="538ECE08" w:rsidR="00A45A0A" w:rsidRDefault="00F66156" w:rsidP="00A45A0A">
      <w:bookmarkStart w:id="297" w:name="_Toc388098203"/>
      <w:bookmarkStart w:id="298" w:name="_Toc388098953"/>
      <w:r>
        <w:rPr>
          <w:noProof/>
        </w:rPr>
        <w:drawing>
          <wp:inline distT="0" distB="0" distL="0" distR="0" wp14:anchorId="7325124B" wp14:editId="09C4877F">
            <wp:extent cx="1468120" cy="1684655"/>
            <wp:effectExtent l="0" t="0" r="0" b="0"/>
            <wp:docPr id="10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68120" cy="1684655"/>
                    </a:xfrm>
                    <a:prstGeom prst="rect">
                      <a:avLst/>
                    </a:prstGeom>
                    <a:noFill/>
                    <a:ln>
                      <a:noFill/>
                    </a:ln>
                  </pic:spPr>
                </pic:pic>
              </a:graphicData>
            </a:graphic>
          </wp:inline>
        </w:drawing>
      </w:r>
    </w:p>
    <w:p w14:paraId="4CE762C5" w14:textId="77777777" w:rsidR="00E64711" w:rsidRPr="00E64711" w:rsidRDefault="00E64711" w:rsidP="0089276B">
      <w:pPr>
        <w:pStyle w:val="Heading4"/>
      </w:pPr>
      <w:bookmarkStart w:id="299" w:name="_Toc408408216"/>
      <w:bookmarkStart w:id="300" w:name="_Toc15201907"/>
      <w:r>
        <w:t>Overview</w:t>
      </w:r>
      <w:bookmarkEnd w:id="297"/>
      <w:bookmarkEnd w:id="298"/>
      <w:bookmarkEnd w:id="299"/>
      <w:bookmarkEnd w:id="300"/>
    </w:p>
    <w:p w14:paraId="63C4FFEC" w14:textId="77777777" w:rsidR="00940E28" w:rsidRDefault="00433154" w:rsidP="0089276B">
      <w:r>
        <w:rPr>
          <w:b/>
        </w:rPr>
        <w:sym w:font="Wingdings" w:char="F077"/>
      </w:r>
      <w:r w:rsidR="00E23336" w:rsidRPr="00BE1196">
        <w:rPr>
          <w:b/>
          <w:color w:val="FF0000"/>
        </w:rPr>
        <w:t>Contractual liquidity</w:t>
      </w:r>
      <w:r w:rsidR="00E23336" w:rsidRPr="00E23336">
        <w:t xml:space="preserve"> assessment of all material,</w:t>
      </w:r>
      <w:r w:rsidR="00E23336">
        <w:t xml:space="preserve"> </w:t>
      </w:r>
      <w:r w:rsidR="00E23336" w:rsidRPr="00E23336">
        <w:t>known</w:t>
      </w:r>
      <w:r>
        <w:t>/</w:t>
      </w:r>
      <w:r w:rsidR="00E23336" w:rsidRPr="00E23336">
        <w:t xml:space="preserve"> expected cash flows from existing contracts</w:t>
      </w:r>
      <w:r w:rsidR="00E23336">
        <w:t xml:space="preserve"> </w:t>
      </w:r>
      <w:r w:rsidR="00E23336" w:rsidRPr="00E23336">
        <w:t>under normal</w:t>
      </w:r>
      <w:r>
        <w:t>/</w:t>
      </w:r>
      <w:r w:rsidR="00E23336" w:rsidRPr="00E23336">
        <w:t xml:space="preserve"> stressed market conditions</w:t>
      </w:r>
      <w:r>
        <w:t xml:space="preserve"> </w:t>
      </w:r>
      <w:r>
        <w:sym w:font="Wingdings" w:char="F077"/>
      </w:r>
      <w:r w:rsidR="00E23336" w:rsidRPr="00BE1196">
        <w:rPr>
          <w:b/>
          <w:color w:val="FF0000"/>
        </w:rPr>
        <w:t>Contingent liquidity</w:t>
      </w:r>
      <w:r w:rsidR="00E23336" w:rsidRPr="00E23336">
        <w:t xml:space="preserve"> assessment of all expected</w:t>
      </w:r>
      <w:r w:rsidR="00E23336">
        <w:t xml:space="preserve"> </w:t>
      </w:r>
      <w:r w:rsidR="00E23336" w:rsidRPr="00E23336">
        <w:t xml:space="preserve">cash flows taking into account customer behavior </w:t>
      </w:r>
      <w:r w:rsidR="004D2776">
        <w:t>(</w:t>
      </w:r>
      <w:r w:rsidR="004D2776" w:rsidRPr="00E23336">
        <w:t>prepayments, rollovers,</w:t>
      </w:r>
      <w:r w:rsidR="004D2776">
        <w:t xml:space="preserve"> </w:t>
      </w:r>
      <w:r w:rsidR="004D2776" w:rsidRPr="00E23336">
        <w:t>draw down of credit lines</w:t>
      </w:r>
      <w:r w:rsidR="004D2776">
        <w:t xml:space="preserve">, </w:t>
      </w:r>
      <w:r w:rsidR="004D2776" w:rsidRPr="00E23336">
        <w:t>recoveries</w:t>
      </w:r>
      <w:r w:rsidR="004D2776">
        <w:t>)</w:t>
      </w:r>
      <w:r w:rsidR="004D2776" w:rsidRPr="00E23336">
        <w:t xml:space="preserve"> </w:t>
      </w:r>
      <w:r w:rsidR="00E23336" w:rsidRPr="00E23336">
        <w:t>under</w:t>
      </w:r>
      <w:r w:rsidR="00E23336">
        <w:t xml:space="preserve"> </w:t>
      </w:r>
      <w:r w:rsidR="00E23336" w:rsidRPr="00E23336">
        <w:t xml:space="preserve">normal </w:t>
      </w:r>
      <w:r w:rsidR="004D2776">
        <w:t>+ stressed markets</w:t>
      </w:r>
      <w:r>
        <w:t xml:space="preserve"> </w:t>
      </w:r>
      <w:r>
        <w:sym w:font="Wingdings" w:char="F077"/>
      </w:r>
      <w:r w:rsidR="00E23336" w:rsidRPr="00BE1196">
        <w:rPr>
          <w:b/>
          <w:color w:val="FF0000"/>
        </w:rPr>
        <w:t>Market liquidity risk</w:t>
      </w:r>
      <w:r w:rsidR="00E23336" w:rsidRPr="00E23336">
        <w:t xml:space="preserve"> assessment of market liquidity</w:t>
      </w:r>
      <w:r w:rsidR="00E23336">
        <w:t xml:space="preserve"> </w:t>
      </w:r>
      <w:r w:rsidR="004D2776">
        <w:t>+</w:t>
      </w:r>
      <w:r w:rsidR="00E23336" w:rsidRPr="00E23336">
        <w:t xml:space="preserve"> credit spreads under normal and stressed market</w:t>
      </w:r>
      <w:r w:rsidR="00E23336">
        <w:t xml:space="preserve"> </w:t>
      </w:r>
    </w:p>
    <w:p w14:paraId="179AF134" w14:textId="77777777" w:rsidR="00E23336" w:rsidRDefault="001D446C" w:rsidP="0089276B">
      <w:pPr>
        <w:pStyle w:val="Heading4"/>
      </w:pPr>
      <w:bookmarkStart w:id="301" w:name="_Toc356986900"/>
      <w:bookmarkStart w:id="302" w:name="_Toc388098204"/>
      <w:bookmarkStart w:id="303" w:name="_Toc388098954"/>
      <w:bookmarkStart w:id="304" w:name="_Toc408408217"/>
      <w:bookmarkStart w:id="305" w:name="_Toc15201908"/>
      <w:r>
        <w:t>Cash flow landscape</w:t>
      </w:r>
      <w:bookmarkEnd w:id="301"/>
      <w:bookmarkEnd w:id="302"/>
      <w:bookmarkEnd w:id="303"/>
      <w:bookmarkEnd w:id="304"/>
      <w:bookmarkEnd w:id="305"/>
    </w:p>
    <w:p w14:paraId="2E242405" w14:textId="0463F0E5" w:rsidR="001D446C" w:rsidRDefault="00F66156" w:rsidP="0089276B">
      <w:r w:rsidRPr="008849D5">
        <w:rPr>
          <w:noProof/>
        </w:rPr>
        <w:drawing>
          <wp:inline distT="0" distB="0" distL="0" distR="0" wp14:anchorId="703BCE7D" wp14:editId="1BBEDE54">
            <wp:extent cx="3248660" cy="2382520"/>
            <wp:effectExtent l="0" t="0" r="0" b="0"/>
            <wp:docPr id="105"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48660" cy="2382520"/>
                    </a:xfrm>
                    <a:prstGeom prst="rect">
                      <a:avLst/>
                    </a:prstGeom>
                    <a:noFill/>
                    <a:ln>
                      <a:noFill/>
                    </a:ln>
                  </pic:spPr>
                </pic:pic>
              </a:graphicData>
            </a:graphic>
          </wp:inline>
        </w:drawing>
      </w:r>
    </w:p>
    <w:p w14:paraId="3B869C46" w14:textId="77777777" w:rsidR="001D446C" w:rsidRDefault="0068642E" w:rsidP="0089276B">
      <w:pPr>
        <w:pStyle w:val="Heading4"/>
      </w:pPr>
      <w:bookmarkStart w:id="306" w:name="_Toc356986901"/>
      <w:bookmarkStart w:id="307" w:name="_Toc388098205"/>
      <w:bookmarkStart w:id="308" w:name="_Toc388098955"/>
      <w:bookmarkStart w:id="309" w:name="_Toc408408218"/>
      <w:bookmarkStart w:id="310" w:name="_Toc15201909"/>
      <w:r>
        <w:t>Fund transfer pricing with liquidity risk</w:t>
      </w:r>
      <w:bookmarkEnd w:id="306"/>
      <w:bookmarkEnd w:id="307"/>
      <w:bookmarkEnd w:id="308"/>
      <w:bookmarkEnd w:id="309"/>
      <w:bookmarkEnd w:id="310"/>
    </w:p>
    <w:p w14:paraId="3625F5B5" w14:textId="249AE45E" w:rsidR="0068642E" w:rsidRDefault="00F66156" w:rsidP="0089276B">
      <w:r w:rsidRPr="008849D5">
        <w:rPr>
          <w:noProof/>
        </w:rPr>
        <w:drawing>
          <wp:inline distT="0" distB="0" distL="0" distR="0" wp14:anchorId="416D8C5E" wp14:editId="27272A9F">
            <wp:extent cx="3368675" cy="1708785"/>
            <wp:effectExtent l="0" t="0" r="0" b="0"/>
            <wp:docPr id="10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68675" cy="1708785"/>
                    </a:xfrm>
                    <a:prstGeom prst="rect">
                      <a:avLst/>
                    </a:prstGeom>
                    <a:noFill/>
                    <a:ln>
                      <a:noFill/>
                    </a:ln>
                  </pic:spPr>
                </pic:pic>
              </a:graphicData>
            </a:graphic>
          </wp:inline>
        </w:drawing>
      </w:r>
    </w:p>
    <w:p w14:paraId="694FF725" w14:textId="77777777" w:rsidR="00F56634" w:rsidRDefault="00F56634" w:rsidP="0089276B">
      <w:pPr>
        <w:pStyle w:val="Heading4"/>
      </w:pPr>
      <w:bookmarkStart w:id="311" w:name="_Toc356986902"/>
      <w:bookmarkStart w:id="312" w:name="_Toc388098206"/>
      <w:bookmarkStart w:id="313" w:name="_Toc388098956"/>
      <w:bookmarkStart w:id="314" w:name="_Toc408408219"/>
      <w:bookmarkStart w:id="315" w:name="_Toc15201910"/>
      <w:r>
        <w:t>Contingent liquidity pricing for a facility</w:t>
      </w:r>
      <w:bookmarkEnd w:id="311"/>
      <w:bookmarkEnd w:id="312"/>
      <w:bookmarkEnd w:id="313"/>
      <w:bookmarkEnd w:id="314"/>
      <w:bookmarkEnd w:id="315"/>
    </w:p>
    <w:p w14:paraId="3BC930D7" w14:textId="5B477E38" w:rsidR="00F56634" w:rsidRDefault="00F66156" w:rsidP="0089276B">
      <w:pPr>
        <w:rPr>
          <w:noProof/>
        </w:rPr>
      </w:pPr>
      <w:r w:rsidRPr="008849D5">
        <w:rPr>
          <w:noProof/>
        </w:rPr>
        <w:drawing>
          <wp:inline distT="0" distB="0" distL="0" distR="0" wp14:anchorId="22AECED6" wp14:editId="448C73E9">
            <wp:extent cx="3368675" cy="1780540"/>
            <wp:effectExtent l="0" t="0" r="0" b="0"/>
            <wp:docPr id="107"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68675" cy="1780540"/>
                    </a:xfrm>
                    <a:prstGeom prst="rect">
                      <a:avLst/>
                    </a:prstGeom>
                    <a:noFill/>
                    <a:ln>
                      <a:noFill/>
                    </a:ln>
                  </pic:spPr>
                </pic:pic>
              </a:graphicData>
            </a:graphic>
          </wp:inline>
        </w:drawing>
      </w:r>
    </w:p>
    <w:p w14:paraId="30637F40" w14:textId="77777777" w:rsidR="00E64711" w:rsidRDefault="00E64711" w:rsidP="0089276B">
      <w:pPr>
        <w:pStyle w:val="Heading4"/>
      </w:pPr>
      <w:bookmarkStart w:id="316" w:name="_Toc356986898"/>
      <w:bookmarkStart w:id="317" w:name="_Toc388098207"/>
      <w:bookmarkStart w:id="318" w:name="_Toc388098957"/>
      <w:bookmarkStart w:id="319" w:name="_Toc408408220"/>
      <w:bookmarkStart w:id="320" w:name="_Toc15201911"/>
      <w:r w:rsidRPr="00F56634">
        <w:t>Contingent Cash Flow Funding Risk (CCFR</w:t>
      </w:r>
      <w:r>
        <w:t>) for derivatives</w:t>
      </w:r>
      <w:bookmarkEnd w:id="316"/>
      <w:bookmarkEnd w:id="317"/>
      <w:bookmarkEnd w:id="318"/>
      <w:bookmarkEnd w:id="319"/>
      <w:bookmarkEnd w:id="320"/>
    </w:p>
    <w:p w14:paraId="7415773D" w14:textId="77777777" w:rsidR="00E64711" w:rsidRDefault="00E64711" w:rsidP="0089276B">
      <w:r>
        <w:sym w:font="Wingdings" w:char="F077"/>
      </w:r>
      <w:r w:rsidRPr="00C25C24">
        <w:rPr>
          <w:b/>
          <w:highlight w:val="yellow"/>
        </w:rPr>
        <w:t>CCFR</w:t>
      </w:r>
      <w:r w:rsidRPr="007C6703">
        <w:rPr>
          <w:highlight w:val="yellow"/>
        </w:rPr>
        <w:t>=method to determine the market value of cost of funding of assets and liabilities; applies to all trades and positions including retail assets and liabilities</w:t>
      </w:r>
      <w:r>
        <w:t xml:space="preserve"> </w:t>
      </w:r>
      <w:r>
        <w:sym w:font="Wingdings" w:char="F077"/>
      </w:r>
      <w:r w:rsidRPr="005F6F08">
        <w:rPr>
          <w:b/>
        </w:rPr>
        <w:t>Liquidity funding risk (LFR)</w:t>
      </w:r>
      <w:r>
        <w:t xml:space="preserve"> leverages Market and Credit Risk data feeds; retail feeds leverage off the current Liquidity Risk System (LRS) feeds </w:t>
      </w:r>
      <w:r>
        <w:sym w:font="Wingdings" w:char="F077"/>
      </w:r>
      <w:r w:rsidRPr="00A40EFE">
        <w:rPr>
          <w:b/>
        </w:rPr>
        <w:t>CCFR sources</w:t>
      </w:r>
      <w:r>
        <w:t xml:space="preserve"> = GIC'S, VISA, bank account,</w:t>
      </w:r>
    </w:p>
    <w:p w14:paraId="768C59D1" w14:textId="77777777" w:rsidR="00E64711" w:rsidRDefault="00E64711" w:rsidP="0089276B">
      <w:r>
        <w:t>RRSP, wholesale automobile loans, mortgages, student loans, commercial loans</w:t>
      </w:r>
    </w:p>
    <w:p w14:paraId="015E8E1B" w14:textId="77777777" w:rsidR="00134463" w:rsidRDefault="00134463" w:rsidP="0089276B">
      <w:pPr>
        <w:pStyle w:val="Heading2"/>
      </w:pPr>
      <w:bookmarkStart w:id="321" w:name="_Toc356986903"/>
      <w:bookmarkStart w:id="322" w:name="_Toc388098208"/>
      <w:bookmarkStart w:id="323" w:name="_Toc388098958"/>
      <w:bookmarkStart w:id="324" w:name="_Toc408408221"/>
      <w:bookmarkStart w:id="325" w:name="_Toc15201912"/>
      <w:r>
        <w:t>Non-trading risk</w:t>
      </w:r>
      <w:bookmarkEnd w:id="321"/>
      <w:bookmarkEnd w:id="322"/>
      <w:bookmarkEnd w:id="323"/>
      <w:bookmarkEnd w:id="324"/>
      <w:bookmarkEnd w:id="325"/>
    </w:p>
    <w:p w14:paraId="237E59EF" w14:textId="77777777" w:rsidR="00E64711" w:rsidRPr="00E64711" w:rsidRDefault="00E64711" w:rsidP="0089276B">
      <w:pPr>
        <w:pStyle w:val="Heading4"/>
      </w:pPr>
      <w:bookmarkStart w:id="326" w:name="_WESTPAC_Definition"/>
      <w:bookmarkStart w:id="327" w:name="_Toc388098209"/>
      <w:bookmarkStart w:id="328" w:name="_Toc388098959"/>
      <w:bookmarkStart w:id="329" w:name="_Toc408408222"/>
      <w:bookmarkStart w:id="330" w:name="_Toc15201913"/>
      <w:bookmarkEnd w:id="326"/>
      <w:r>
        <w:t>WESTPAC Definition</w:t>
      </w:r>
      <w:bookmarkEnd w:id="327"/>
      <w:bookmarkEnd w:id="328"/>
      <w:bookmarkEnd w:id="329"/>
      <w:bookmarkEnd w:id="330"/>
    </w:p>
    <w:p w14:paraId="414CDB2D" w14:textId="77777777" w:rsidR="00C84879" w:rsidRDefault="00134463" w:rsidP="0089276B">
      <w:r>
        <w:sym w:font="Wingdings" w:char="F077"/>
      </w:r>
      <w:r w:rsidRPr="00134463">
        <w:rPr>
          <w:b/>
        </w:rPr>
        <w:t>Non-traded market risk (interest rate risk in banking book)</w:t>
      </w:r>
      <w:r>
        <w:t xml:space="preserve">= risk to interest income generated by a mismatch in the duration of the assets and liabilities (Treasury’s responsibility) </w:t>
      </w:r>
      <w:r>
        <w:sym w:font="Wingdings" w:char="F077"/>
      </w:r>
      <w:r w:rsidRPr="00134463">
        <w:rPr>
          <w:b/>
        </w:rPr>
        <w:t>Equity underwriting &amp; warehousing risk</w:t>
      </w:r>
      <w:r>
        <w:t xml:space="preserve"> </w:t>
      </w:r>
      <w:r w:rsidR="00B21855">
        <w:sym w:font="Wingdings" w:char="F0A3"/>
      </w:r>
      <w:r w:rsidRPr="00134463">
        <w:rPr>
          <w:i/>
          <w:u w:val="single"/>
        </w:rPr>
        <w:t>Equity underwriting</w:t>
      </w:r>
      <w:r>
        <w:rPr>
          <w:i/>
        </w:rPr>
        <w:t>=</w:t>
      </w:r>
      <w:r>
        <w:t xml:space="preserve"> development of solutions for corporate and institutional customers with demand for equity capital</w:t>
      </w:r>
      <w:r w:rsidR="00833F9F">
        <w:t xml:space="preserve"> </w:t>
      </w:r>
      <w:r w:rsidR="00B21855">
        <w:sym w:font="Wingdings" w:char="F0A3"/>
      </w:r>
      <w:r w:rsidRPr="00134463">
        <w:rPr>
          <w:i/>
          <w:u w:val="single"/>
        </w:rPr>
        <w:t>Equity warehousing</w:t>
      </w:r>
      <w:r>
        <w:t xml:space="preserve">= acquisition of assets in anticipation of refinance through combination of senior, mezzanine and capital market debt and listed, unlisted and privately placed equity; unlike </w:t>
      </w:r>
      <w:r w:rsidRPr="00833F9F">
        <w:rPr>
          <w:i/>
          <w:u w:val="single"/>
        </w:rPr>
        <w:t>underwriting risk</w:t>
      </w:r>
      <w:r>
        <w:t>, bank is principal owner from acquisition until s</w:t>
      </w:r>
      <w:r w:rsidR="00833F9F">
        <w:t>ale</w:t>
      </w:r>
      <w:r w:rsidR="00B21855">
        <w:t xml:space="preserve"> </w:t>
      </w:r>
      <w:r w:rsidR="00B21855">
        <w:sym w:font="Wingdings" w:char="F0A3"/>
      </w:r>
      <w:r w:rsidR="00B21855">
        <w:t>M</w:t>
      </w:r>
      <w:r>
        <w:t>anag</w:t>
      </w:r>
      <w:r w:rsidR="00B21855">
        <w:t>ing</w:t>
      </w:r>
      <w:r>
        <w:t xml:space="preserve"> equity underwriting </w:t>
      </w:r>
      <w:r w:rsidR="00B21855">
        <w:t>&amp;</w:t>
      </w:r>
      <w:r>
        <w:t xml:space="preserve"> warehousing</w:t>
      </w:r>
      <w:r w:rsidR="00B21855">
        <w:t xml:space="preserve"> risk </w:t>
      </w:r>
      <w:r w:rsidR="00B21855">
        <w:sym w:font="Wingdings" w:char="F0F0"/>
      </w:r>
      <w:r>
        <w:t xml:space="preserve"> evidence </w:t>
      </w:r>
      <w:r w:rsidR="00B21855">
        <w:t>of</w:t>
      </w:r>
      <w:r>
        <w:t xml:space="preserve"> expected equity</w:t>
      </w:r>
      <w:r w:rsidR="00B21855">
        <w:t xml:space="preserve"> </w:t>
      </w:r>
      <w:r>
        <w:t>investor</w:t>
      </w:r>
      <w:r w:rsidR="00B21855">
        <w:t>/</w:t>
      </w:r>
      <w:r>
        <w:t xml:space="preserve"> debt financier interest </w:t>
      </w:r>
      <w:r w:rsidR="00B21855">
        <w:sym w:font="Wingdings" w:char="F077"/>
      </w:r>
      <w:r w:rsidRPr="00B21855">
        <w:rPr>
          <w:b/>
        </w:rPr>
        <w:t>Operational risk</w:t>
      </w:r>
      <w:r w:rsidR="00B21855">
        <w:t xml:space="preserve"> </w:t>
      </w:r>
      <w:r>
        <w:t>from inadequate or failed internal processes, people and systems or from external events</w:t>
      </w:r>
      <w:r w:rsidR="00B21855">
        <w:t xml:space="preserve"> </w:t>
      </w:r>
      <w:r w:rsidR="00B21855">
        <w:sym w:font="Wingdings" w:char="F077"/>
      </w:r>
      <w:r w:rsidRPr="00B21855">
        <w:rPr>
          <w:b/>
        </w:rPr>
        <w:t>Liquidity risk</w:t>
      </w:r>
      <w:r w:rsidR="00B21855">
        <w:t xml:space="preserve"> </w:t>
      </w:r>
      <w:r>
        <w:t>potential inability to meet payment obligations</w:t>
      </w:r>
      <w:r w:rsidR="00B21855">
        <w:t xml:space="preserve"> (</w:t>
      </w:r>
      <w:r>
        <w:t>responsibility of Treasury</w:t>
      </w:r>
      <w:r w:rsidR="00B21855">
        <w:t>, who</w:t>
      </w:r>
      <w:r>
        <w:t xml:space="preserve"> monitor</w:t>
      </w:r>
      <w:r w:rsidR="00B21855">
        <w:t>s</w:t>
      </w:r>
      <w:r>
        <w:t xml:space="preserve"> funding base </w:t>
      </w:r>
      <w:r w:rsidR="00F645BA">
        <w:t>&amp;</w:t>
      </w:r>
      <w:r>
        <w:t xml:space="preserve"> ensur</w:t>
      </w:r>
      <w:r w:rsidR="00B21855">
        <w:t>es</w:t>
      </w:r>
      <w:r>
        <w:t xml:space="preserve"> that base prudently maintained </w:t>
      </w:r>
      <w:r w:rsidR="00F645BA">
        <w:t>&amp;</w:t>
      </w:r>
      <w:r>
        <w:t xml:space="preserve"> adequately diversified</w:t>
      </w:r>
      <w:r w:rsidR="00B21855">
        <w:t xml:space="preserve"> </w:t>
      </w:r>
      <w:r w:rsidR="00B21855">
        <w:sym w:font="Wingdings" w:char="F077"/>
      </w:r>
      <w:r>
        <w:t>Compliance risk</w:t>
      </w:r>
      <w:r w:rsidR="00B21855">
        <w:t xml:space="preserve"> </w:t>
      </w:r>
      <w:r w:rsidR="00B21855">
        <w:sym w:font="Wingdings" w:char="F077"/>
      </w:r>
      <w:r>
        <w:t>Reputation risk</w:t>
      </w:r>
      <w:r w:rsidR="00B21855">
        <w:t xml:space="preserve"> </w:t>
      </w:r>
    </w:p>
    <w:p w14:paraId="3C8118EA" w14:textId="77777777" w:rsidR="00C84879" w:rsidRDefault="001D0CAA" w:rsidP="0089276B">
      <w:pPr>
        <w:pStyle w:val="Heading4"/>
      </w:pPr>
      <w:bookmarkStart w:id="331" w:name="_Toc356986904"/>
      <w:bookmarkStart w:id="332" w:name="_Toc388098210"/>
      <w:bookmarkStart w:id="333" w:name="_Toc388098960"/>
      <w:bookmarkStart w:id="334" w:name="_Toc408408223"/>
      <w:bookmarkStart w:id="335" w:name="_Toc15201914"/>
      <w:r>
        <w:t>Non-Trading Book Exposures i</w:t>
      </w:r>
      <w:r w:rsidR="00C84879">
        <w:t>n Equities (Lloyds bank)</w:t>
      </w:r>
      <w:bookmarkEnd w:id="331"/>
      <w:bookmarkEnd w:id="332"/>
      <w:bookmarkEnd w:id="333"/>
      <w:bookmarkEnd w:id="334"/>
      <w:bookmarkEnd w:id="335"/>
    </w:p>
    <w:p w14:paraId="3FA596C9" w14:textId="77777777" w:rsidR="00134463" w:rsidRDefault="00C84879" w:rsidP="0089276B">
      <w:r>
        <w:sym w:font="Wingdings" w:char="F077"/>
      </w:r>
      <w:r w:rsidR="00BE1196">
        <w:t>W</w:t>
      </w:r>
      <w:r>
        <w:t>holesale</w:t>
      </w:r>
      <w:r w:rsidR="00BE1196">
        <w:t xml:space="preserve"> -</w:t>
      </w:r>
      <w:r>
        <w:t xml:space="preserve"> from transactions in private equity market as result of </w:t>
      </w:r>
      <w:r w:rsidRPr="00C84879">
        <w:rPr>
          <w:i/>
          <w:u w:val="single"/>
        </w:rPr>
        <w:t>debt for equity swaps</w:t>
      </w:r>
      <w:r>
        <w:t xml:space="preserve">, medium term investments held for gain with limited partnership stakes </w:t>
      </w:r>
      <w:r w:rsidR="00C55FA2">
        <w:t>&amp;</w:t>
      </w:r>
      <w:r>
        <w:t xml:space="preserve"> listed</w:t>
      </w:r>
      <w:r w:rsidR="00C55FA2">
        <w:t>/</w:t>
      </w:r>
      <w:r>
        <w:t xml:space="preserve"> unlisted equity shares </w:t>
      </w:r>
      <w:r>
        <w:sym w:font="Wingdings" w:char="F077"/>
      </w:r>
      <w:r w:rsidRPr="00C84879">
        <w:rPr>
          <w:b/>
        </w:rPr>
        <w:t>Available-for-Sale</w:t>
      </w:r>
      <w:r>
        <w:rPr>
          <w:b/>
        </w:rPr>
        <w:t xml:space="preserve"> financial assets</w:t>
      </w:r>
      <w:r>
        <w:t xml:space="preserve"> non-trading debt securities/ equity shares, at fair value through profit</w:t>
      </w:r>
      <w:r w:rsidR="00C55FA2">
        <w:t>/</w:t>
      </w:r>
      <w:r>
        <w:t xml:space="preserve">loss, held-to-maturity investments or loans </w:t>
      </w:r>
      <w:r w:rsidR="00C55FA2">
        <w:t>&amp;</w:t>
      </w:r>
      <w:r>
        <w:t xml:space="preserve"> receivables; recognized in B/S at fair value, inclusive of transaction costs; sold in response to needs for liquidity or changes in interest rates, exchange rates or equity prices; gains/losses recognized in </w:t>
      </w:r>
      <w:r w:rsidRPr="00C84879">
        <w:rPr>
          <w:i/>
          <w:u w:val="single"/>
        </w:rPr>
        <w:t>other comprehensive income</w:t>
      </w:r>
      <w:r>
        <w:t>, until the financial asset is either sold, becomes impaired or matures</w:t>
      </w:r>
      <w:r w:rsidR="00C55FA2">
        <w:t xml:space="preserve"> (</w:t>
      </w:r>
      <w:r>
        <w:t>cumulative gain</w:t>
      </w:r>
      <w:r w:rsidR="00C55FA2">
        <w:t>/</w:t>
      </w:r>
      <w:r>
        <w:t xml:space="preserve">loss </w:t>
      </w:r>
      <w:r w:rsidR="00C55FA2">
        <w:t xml:space="preserve">then </w:t>
      </w:r>
      <w:r>
        <w:t>recognized in income statement</w:t>
      </w:r>
      <w:r w:rsidR="00C55FA2">
        <w:t>)</w:t>
      </w:r>
      <w:r>
        <w:t xml:space="preserve">. Interest calculated using effective interest method and </w:t>
      </w:r>
      <w:r w:rsidR="00BE1196">
        <w:t>FX</w:t>
      </w:r>
      <w:r>
        <w:t xml:space="preserve"> gains </w:t>
      </w:r>
      <w:r w:rsidR="00C55FA2">
        <w:t>&amp;</w:t>
      </w:r>
      <w:r>
        <w:t xml:space="preserve"> losses on debt securities denominated in foreign currencies are recognized in income statement; can be </w:t>
      </w:r>
      <w:r w:rsidR="001D0CAA">
        <w:t>t</w:t>
      </w:r>
      <w:r>
        <w:t>ransfer</w:t>
      </w:r>
      <w:r w:rsidR="001D0CAA">
        <w:t>red</w:t>
      </w:r>
      <w:r>
        <w:t xml:space="preserve"> </w:t>
      </w:r>
      <w:r w:rsidR="001D0CAA">
        <w:t>t</w:t>
      </w:r>
      <w:r>
        <w:t xml:space="preserve">o </w:t>
      </w:r>
      <w:r w:rsidRPr="001D0CAA">
        <w:rPr>
          <w:i/>
          <w:u w:val="single"/>
        </w:rPr>
        <w:t>loans and receivables</w:t>
      </w:r>
      <w:r>
        <w:t xml:space="preserve"> </w:t>
      </w:r>
      <w:r w:rsidR="001D0CAA">
        <w:t xml:space="preserve">or </w:t>
      </w:r>
      <w:r w:rsidRPr="001D0CAA">
        <w:rPr>
          <w:i/>
          <w:u w:val="single"/>
        </w:rPr>
        <w:t>held-to-maturity</w:t>
      </w:r>
      <w:r>
        <w:t xml:space="preserve"> category </w:t>
      </w:r>
      <w:r w:rsidR="001D0CAA">
        <w:sym w:font="Wingdings" w:char="F077"/>
      </w:r>
      <w:r w:rsidRPr="001D0CAA">
        <w:rPr>
          <w:b/>
        </w:rPr>
        <w:t>Equity Investments (Including Venture Capital)</w:t>
      </w:r>
      <w:r w:rsidR="001D0CAA">
        <w:rPr>
          <w:b/>
        </w:rPr>
        <w:t xml:space="preserve"> </w:t>
      </w:r>
      <w:r w:rsidR="001D0CAA" w:rsidRPr="001D0CAA">
        <w:t>u</w:t>
      </w:r>
      <w:r>
        <w:t>nlisted equities and fund investments</w:t>
      </w:r>
    </w:p>
    <w:p w14:paraId="4E966553" w14:textId="77777777" w:rsidR="00FC141F" w:rsidRDefault="00FC141F" w:rsidP="0089276B">
      <w:pPr>
        <w:pStyle w:val="Heading2"/>
      </w:pPr>
      <w:bookmarkStart w:id="336" w:name="_Toc356986906"/>
      <w:bookmarkStart w:id="337" w:name="_Toc388098211"/>
      <w:bookmarkStart w:id="338" w:name="_Toc388098961"/>
      <w:bookmarkStart w:id="339" w:name="_Toc408408224"/>
      <w:bookmarkStart w:id="340" w:name="_Toc15201915"/>
      <w:r>
        <w:t>Basel III</w:t>
      </w:r>
      <w:bookmarkEnd w:id="336"/>
      <w:bookmarkEnd w:id="337"/>
      <w:bookmarkEnd w:id="338"/>
      <w:bookmarkEnd w:id="339"/>
      <w:bookmarkEnd w:id="340"/>
    </w:p>
    <w:p w14:paraId="7ABA05DA" w14:textId="77777777" w:rsidR="00E64711" w:rsidRDefault="00E64711" w:rsidP="0089276B">
      <w:pPr>
        <w:pStyle w:val="Heading4"/>
      </w:pPr>
      <w:bookmarkStart w:id="341" w:name="_Toc388098212"/>
      <w:bookmarkStart w:id="342" w:name="_Toc388098962"/>
      <w:bookmarkStart w:id="343" w:name="_Toc408408225"/>
      <w:bookmarkStart w:id="344" w:name="_Toc15201916"/>
      <w:r>
        <w:t>Overview</w:t>
      </w:r>
      <w:bookmarkEnd w:id="341"/>
      <w:bookmarkEnd w:id="342"/>
      <w:bookmarkEnd w:id="343"/>
      <w:bookmarkEnd w:id="344"/>
    </w:p>
    <w:p w14:paraId="4D7F8131" w14:textId="77777777" w:rsidR="00E64711" w:rsidRDefault="00E64711" w:rsidP="0089276B">
      <w:pPr>
        <w:pStyle w:val="Heading5"/>
      </w:pPr>
      <w:bookmarkStart w:id="345" w:name="_Toc388098213"/>
      <w:bookmarkStart w:id="346" w:name="_Toc388098963"/>
      <w:bookmarkStart w:id="347" w:name="_Toc408408226"/>
      <w:r>
        <w:t>Financial Institution in Canada</w:t>
      </w:r>
      <w:bookmarkEnd w:id="345"/>
      <w:bookmarkEnd w:id="346"/>
      <w:bookmarkEnd w:id="347"/>
    </w:p>
    <w:p w14:paraId="2F8C1E87" w14:textId="79FB1EF7" w:rsidR="00E64711" w:rsidRPr="00E64711" w:rsidRDefault="00F66156" w:rsidP="0089276B">
      <w:r w:rsidRPr="00E64711">
        <w:rPr>
          <w:noProof/>
        </w:rPr>
        <w:drawing>
          <wp:inline distT="0" distB="0" distL="0" distR="0" wp14:anchorId="2741B5AB" wp14:editId="0D5E6952">
            <wp:extent cx="3368675" cy="221361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68675" cy="2213610"/>
                    </a:xfrm>
                    <a:prstGeom prst="rect">
                      <a:avLst/>
                    </a:prstGeom>
                    <a:noFill/>
                    <a:ln>
                      <a:noFill/>
                    </a:ln>
                  </pic:spPr>
                </pic:pic>
              </a:graphicData>
            </a:graphic>
          </wp:inline>
        </w:drawing>
      </w:r>
    </w:p>
    <w:p w14:paraId="2D7BDFD6" w14:textId="77777777" w:rsidR="00C43E2E" w:rsidRPr="00C43E2E" w:rsidRDefault="00C43E2E" w:rsidP="0089276B">
      <w:pPr>
        <w:pStyle w:val="Heading5"/>
      </w:pPr>
      <w:bookmarkStart w:id="348" w:name="_Toc388098214"/>
      <w:bookmarkStart w:id="349" w:name="_Toc388098964"/>
      <w:bookmarkStart w:id="350" w:name="_Toc408408227"/>
      <w:r>
        <w:t>Capital reform, Liquidity Standards, Systemic Risk</w:t>
      </w:r>
      <w:bookmarkEnd w:id="348"/>
      <w:bookmarkEnd w:id="349"/>
      <w:bookmarkEnd w:id="350"/>
    </w:p>
    <w:p w14:paraId="0446D077" w14:textId="0299DB50" w:rsidR="00FC141F" w:rsidRDefault="00F66156" w:rsidP="0089276B">
      <w:r w:rsidRPr="008849D5">
        <w:rPr>
          <w:noProof/>
        </w:rPr>
        <w:lastRenderedPageBreak/>
        <w:drawing>
          <wp:inline distT="0" distB="0" distL="0" distR="0" wp14:anchorId="1EE3375E" wp14:editId="11B5B2D2">
            <wp:extent cx="3368675" cy="2213610"/>
            <wp:effectExtent l="0" t="0" r="0" b="0"/>
            <wp:docPr id="109"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68675" cy="2213610"/>
                    </a:xfrm>
                    <a:prstGeom prst="rect">
                      <a:avLst/>
                    </a:prstGeom>
                    <a:noFill/>
                    <a:ln>
                      <a:noFill/>
                    </a:ln>
                  </pic:spPr>
                </pic:pic>
              </a:graphicData>
            </a:graphic>
          </wp:inline>
        </w:drawing>
      </w:r>
    </w:p>
    <w:p w14:paraId="2BB80FCB" w14:textId="77777777" w:rsidR="00194C3D" w:rsidRDefault="00194C3D" w:rsidP="0089276B">
      <w:pPr>
        <w:pStyle w:val="Heading5"/>
      </w:pPr>
      <w:bookmarkStart w:id="351" w:name="_Toc388098215"/>
      <w:bookmarkStart w:id="352" w:name="_Toc388098965"/>
      <w:bookmarkStart w:id="353" w:name="_Toc408408228"/>
      <w:r>
        <w:t>Capital under BASEL III</w:t>
      </w:r>
      <w:bookmarkEnd w:id="351"/>
      <w:bookmarkEnd w:id="352"/>
      <w:bookmarkEnd w:id="353"/>
    </w:p>
    <w:p w14:paraId="4F4298D1" w14:textId="7C4B47D9" w:rsidR="00194C3D" w:rsidRDefault="00F66156" w:rsidP="0089276B">
      <w:r w:rsidRPr="008849D5">
        <w:rPr>
          <w:noProof/>
        </w:rPr>
        <w:drawing>
          <wp:inline distT="0" distB="0" distL="0" distR="0" wp14:anchorId="0DCFC740" wp14:editId="319D5825">
            <wp:extent cx="3200400" cy="2141855"/>
            <wp:effectExtent l="0" t="0" r="0" b="0"/>
            <wp:docPr id="110"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0400" cy="2141855"/>
                    </a:xfrm>
                    <a:prstGeom prst="rect">
                      <a:avLst/>
                    </a:prstGeom>
                    <a:noFill/>
                    <a:ln>
                      <a:noFill/>
                    </a:ln>
                  </pic:spPr>
                </pic:pic>
              </a:graphicData>
            </a:graphic>
          </wp:inline>
        </w:drawing>
      </w:r>
    </w:p>
    <w:p w14:paraId="48ED5AFF" w14:textId="77777777" w:rsidR="00194C3D" w:rsidRDefault="00194C3D" w:rsidP="0089276B">
      <w:pPr>
        <w:pStyle w:val="Heading5"/>
      </w:pPr>
      <w:bookmarkStart w:id="354" w:name="_Toc356986908"/>
      <w:bookmarkStart w:id="355" w:name="_Toc388098216"/>
      <w:bookmarkStart w:id="356" w:name="_Toc388098966"/>
      <w:bookmarkStart w:id="357" w:name="_Toc408408229"/>
      <w:r>
        <w:t>Minimum Capital Standard</w:t>
      </w:r>
      <w:bookmarkEnd w:id="354"/>
      <w:bookmarkEnd w:id="355"/>
      <w:bookmarkEnd w:id="356"/>
      <w:bookmarkEnd w:id="357"/>
    </w:p>
    <w:p w14:paraId="54C8D701" w14:textId="2A9AB94E" w:rsidR="00194C3D" w:rsidRDefault="00F66156" w:rsidP="0089276B">
      <w:r w:rsidRPr="008849D5">
        <w:rPr>
          <w:noProof/>
        </w:rPr>
        <w:drawing>
          <wp:inline distT="0" distB="0" distL="0" distR="0" wp14:anchorId="771B9B44" wp14:editId="2C5A988A">
            <wp:extent cx="3368675" cy="1612265"/>
            <wp:effectExtent l="0" t="0" r="0" b="0"/>
            <wp:docPr id="111"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68675" cy="1612265"/>
                    </a:xfrm>
                    <a:prstGeom prst="rect">
                      <a:avLst/>
                    </a:prstGeom>
                    <a:noFill/>
                    <a:ln>
                      <a:noFill/>
                    </a:ln>
                  </pic:spPr>
                </pic:pic>
              </a:graphicData>
            </a:graphic>
          </wp:inline>
        </w:drawing>
      </w:r>
    </w:p>
    <w:p w14:paraId="37ED308F" w14:textId="77777777" w:rsidR="00C43E2E" w:rsidRDefault="00C43E2E" w:rsidP="0089276B">
      <w:pPr>
        <w:pStyle w:val="Heading4"/>
      </w:pPr>
      <w:bookmarkStart w:id="358" w:name="_Toc388098217"/>
      <w:bookmarkStart w:id="359" w:name="_Toc388098967"/>
      <w:bookmarkStart w:id="360" w:name="_Toc408408230"/>
      <w:bookmarkStart w:id="361" w:name="_Toc15201917"/>
      <w:r>
        <w:t>Regulatory Objectives</w:t>
      </w:r>
      <w:bookmarkEnd w:id="358"/>
      <w:bookmarkEnd w:id="359"/>
      <w:bookmarkEnd w:id="360"/>
      <w:bookmarkEnd w:id="361"/>
    </w:p>
    <w:p w14:paraId="216CA6B5" w14:textId="77777777" w:rsidR="00C43E2E" w:rsidRDefault="00C43E2E" w:rsidP="0089276B">
      <w:pPr>
        <w:pStyle w:val="Heading5"/>
      </w:pPr>
      <w:bookmarkStart w:id="362" w:name="_Toc388098218"/>
      <w:bookmarkStart w:id="363" w:name="_Toc388098968"/>
      <w:bookmarkStart w:id="364" w:name="_Toc408408231"/>
      <w:r>
        <w:t>1-Increased quality of capital</w:t>
      </w:r>
      <w:bookmarkEnd w:id="362"/>
      <w:bookmarkEnd w:id="363"/>
      <w:bookmarkEnd w:id="364"/>
    </w:p>
    <w:p w14:paraId="60442F8A" w14:textId="77777777" w:rsidR="00C43E2E" w:rsidRPr="00C43E2E" w:rsidRDefault="00C43E2E" w:rsidP="0089276B">
      <w:pPr>
        <w:pStyle w:val="Heading5"/>
      </w:pPr>
      <w:bookmarkStart w:id="365" w:name="_Toc388098219"/>
      <w:bookmarkStart w:id="366" w:name="_Toc388098969"/>
      <w:bookmarkStart w:id="367" w:name="_Toc408408232"/>
      <w:r>
        <w:t>2-Increased quantity of capital</w:t>
      </w:r>
      <w:bookmarkEnd w:id="365"/>
      <w:bookmarkEnd w:id="366"/>
      <w:bookmarkEnd w:id="367"/>
    </w:p>
    <w:p w14:paraId="32E0AD68" w14:textId="2F46C860" w:rsidR="009C4DE2" w:rsidRDefault="00F66156" w:rsidP="0089276B">
      <w:r w:rsidRPr="008849D5">
        <w:rPr>
          <w:noProof/>
        </w:rPr>
        <w:drawing>
          <wp:inline distT="0" distB="0" distL="0" distR="0" wp14:anchorId="792088AB" wp14:editId="1F80E7BC">
            <wp:extent cx="3368675" cy="2935605"/>
            <wp:effectExtent l="0" t="0" r="0" b="0"/>
            <wp:docPr id="112"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68675" cy="2935605"/>
                    </a:xfrm>
                    <a:prstGeom prst="rect">
                      <a:avLst/>
                    </a:prstGeom>
                    <a:noFill/>
                    <a:ln>
                      <a:noFill/>
                    </a:ln>
                  </pic:spPr>
                </pic:pic>
              </a:graphicData>
            </a:graphic>
          </wp:inline>
        </w:drawing>
      </w:r>
    </w:p>
    <w:p w14:paraId="70693450" w14:textId="77777777" w:rsidR="00C43E2E" w:rsidRPr="00C43E2E" w:rsidRDefault="00C43E2E" w:rsidP="0089276B">
      <w:pPr>
        <w:pStyle w:val="Heading5"/>
      </w:pPr>
      <w:bookmarkStart w:id="368" w:name="_Toc388098220"/>
      <w:bookmarkStart w:id="369" w:name="_Toc388098970"/>
      <w:bookmarkStart w:id="370" w:name="_Toc408408233"/>
      <w:r>
        <w:t>3-Reduced leverage with backstop leverage ratio</w:t>
      </w:r>
      <w:bookmarkEnd w:id="368"/>
      <w:bookmarkEnd w:id="369"/>
      <w:bookmarkEnd w:id="370"/>
    </w:p>
    <w:p w14:paraId="0F08D07C" w14:textId="77777777" w:rsidR="00C43E2E" w:rsidRPr="00C43E2E" w:rsidRDefault="00C43E2E" w:rsidP="0089276B">
      <w:pPr>
        <w:pStyle w:val="Heading5"/>
      </w:pPr>
      <w:bookmarkStart w:id="371" w:name="_Toc388098221"/>
      <w:bookmarkStart w:id="372" w:name="_Toc388098971"/>
      <w:bookmarkStart w:id="373" w:name="_Toc408408234"/>
      <w:r>
        <w:t>4-Increased short-term liquidity coverage</w:t>
      </w:r>
      <w:bookmarkEnd w:id="371"/>
      <w:bookmarkEnd w:id="372"/>
      <w:bookmarkEnd w:id="373"/>
    </w:p>
    <w:p w14:paraId="6032DC6B" w14:textId="0776C2D6" w:rsidR="009C4DE2" w:rsidRDefault="00F66156" w:rsidP="0089276B">
      <w:r w:rsidRPr="008849D5">
        <w:rPr>
          <w:noProof/>
        </w:rPr>
        <w:drawing>
          <wp:inline distT="0" distB="0" distL="0" distR="0" wp14:anchorId="702809D2" wp14:editId="38E01447">
            <wp:extent cx="3248660" cy="2983865"/>
            <wp:effectExtent l="0" t="0" r="0" b="0"/>
            <wp:docPr id="113"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48660" cy="2983865"/>
                    </a:xfrm>
                    <a:prstGeom prst="rect">
                      <a:avLst/>
                    </a:prstGeom>
                    <a:noFill/>
                    <a:ln>
                      <a:noFill/>
                    </a:ln>
                  </pic:spPr>
                </pic:pic>
              </a:graphicData>
            </a:graphic>
          </wp:inline>
        </w:drawing>
      </w:r>
    </w:p>
    <w:p w14:paraId="1A3ED7A1" w14:textId="77777777" w:rsidR="00C43E2E" w:rsidRDefault="00C43E2E" w:rsidP="0089276B">
      <w:pPr>
        <w:pStyle w:val="Heading5"/>
      </w:pPr>
      <w:bookmarkStart w:id="374" w:name="_Toc388098222"/>
      <w:bookmarkStart w:id="375" w:name="_Toc388098972"/>
      <w:bookmarkStart w:id="376" w:name="_Toc408408235"/>
      <w:r>
        <w:t>5-Increased stable long-term balance sheet funding</w:t>
      </w:r>
      <w:bookmarkEnd w:id="374"/>
      <w:bookmarkEnd w:id="375"/>
      <w:bookmarkEnd w:id="376"/>
    </w:p>
    <w:p w14:paraId="77E2FE65" w14:textId="77777777" w:rsidR="000C4CD5" w:rsidRPr="00C43E2E" w:rsidRDefault="000C4CD5" w:rsidP="0089276B">
      <w:pPr>
        <w:pStyle w:val="Heading5"/>
      </w:pPr>
      <w:bookmarkStart w:id="377" w:name="_Toc388098223"/>
      <w:bookmarkStart w:id="378" w:name="_Toc388098973"/>
      <w:bookmarkStart w:id="379" w:name="_Toc408408236"/>
      <w:r>
        <w:t>6-Strengthen risk capture notably counterparty risk</w:t>
      </w:r>
      <w:bookmarkEnd w:id="377"/>
      <w:bookmarkEnd w:id="378"/>
      <w:bookmarkEnd w:id="379"/>
    </w:p>
    <w:p w14:paraId="5A4670C3" w14:textId="28E56F63" w:rsidR="009C4DE2" w:rsidRDefault="00F66156" w:rsidP="0089276B">
      <w:r w:rsidRPr="008849D5">
        <w:rPr>
          <w:noProof/>
        </w:rPr>
        <w:drawing>
          <wp:inline distT="0" distB="0" distL="0" distR="0" wp14:anchorId="4B0DA750" wp14:editId="0C40B17B">
            <wp:extent cx="3272790" cy="1756410"/>
            <wp:effectExtent l="0" t="0" r="0" b="0"/>
            <wp:docPr id="114"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72790" cy="1756410"/>
                    </a:xfrm>
                    <a:prstGeom prst="rect">
                      <a:avLst/>
                    </a:prstGeom>
                    <a:noFill/>
                    <a:ln>
                      <a:noFill/>
                    </a:ln>
                  </pic:spPr>
                </pic:pic>
              </a:graphicData>
            </a:graphic>
          </wp:inline>
        </w:drawing>
      </w:r>
    </w:p>
    <w:p w14:paraId="5B60BD48" w14:textId="6E0A25F7" w:rsidR="008D5131" w:rsidRDefault="00F66156" w:rsidP="0089276B">
      <w:r w:rsidRPr="008849D5">
        <w:rPr>
          <w:noProof/>
        </w:rPr>
        <w:lastRenderedPageBreak/>
        <w:drawing>
          <wp:inline distT="0" distB="0" distL="0" distR="0" wp14:anchorId="65D882CC" wp14:editId="2948EF1E">
            <wp:extent cx="3272790" cy="1515745"/>
            <wp:effectExtent l="0" t="0" r="0" b="0"/>
            <wp:docPr id="115"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72790" cy="1515745"/>
                    </a:xfrm>
                    <a:prstGeom prst="rect">
                      <a:avLst/>
                    </a:prstGeom>
                    <a:noFill/>
                    <a:ln>
                      <a:noFill/>
                    </a:ln>
                  </pic:spPr>
                </pic:pic>
              </a:graphicData>
            </a:graphic>
          </wp:inline>
        </w:drawing>
      </w:r>
    </w:p>
    <w:p w14:paraId="294A6832" w14:textId="77777777" w:rsidR="0085680E" w:rsidRDefault="0085680E" w:rsidP="0089276B">
      <w:pPr>
        <w:pStyle w:val="Heading4"/>
      </w:pPr>
      <w:bookmarkStart w:id="380" w:name="_Toc356986907"/>
      <w:bookmarkStart w:id="381" w:name="_Toc388098224"/>
      <w:bookmarkStart w:id="382" w:name="_Toc388098974"/>
      <w:bookmarkStart w:id="383" w:name="_Toc408408237"/>
      <w:bookmarkStart w:id="384" w:name="_Toc15201918"/>
      <w:r>
        <w:t>Timeline</w:t>
      </w:r>
      <w:bookmarkEnd w:id="380"/>
      <w:bookmarkEnd w:id="381"/>
      <w:bookmarkEnd w:id="382"/>
      <w:bookmarkEnd w:id="383"/>
      <w:bookmarkEnd w:id="384"/>
    </w:p>
    <w:p w14:paraId="268C155D" w14:textId="300C429B" w:rsidR="0085680E" w:rsidRDefault="00F66156" w:rsidP="0089276B">
      <w:pPr>
        <w:rPr>
          <w:noProof/>
        </w:rPr>
      </w:pPr>
      <w:r w:rsidRPr="008849D5">
        <w:rPr>
          <w:noProof/>
        </w:rPr>
        <w:drawing>
          <wp:inline distT="0" distB="0" distL="0" distR="0" wp14:anchorId="3E1ECB0A" wp14:editId="56525824">
            <wp:extent cx="2935605" cy="2478405"/>
            <wp:effectExtent l="0" t="0" r="0" b="0"/>
            <wp:docPr id="116"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35605" cy="2478405"/>
                    </a:xfrm>
                    <a:prstGeom prst="rect">
                      <a:avLst/>
                    </a:prstGeom>
                    <a:noFill/>
                    <a:ln>
                      <a:noFill/>
                    </a:ln>
                  </pic:spPr>
                </pic:pic>
              </a:graphicData>
            </a:graphic>
          </wp:inline>
        </w:drawing>
      </w:r>
    </w:p>
    <w:p w14:paraId="671C6A66" w14:textId="77777777" w:rsidR="00E34A73" w:rsidRDefault="00E34A73" w:rsidP="00E34A73">
      <w:pPr>
        <w:pStyle w:val="Heading1"/>
      </w:pPr>
      <w:bookmarkStart w:id="385" w:name="_Toc388098256"/>
      <w:bookmarkStart w:id="386" w:name="_Toc388099006"/>
      <w:bookmarkStart w:id="387" w:name="_Toc408408238"/>
      <w:bookmarkStart w:id="388" w:name="_Toc15201919"/>
      <w:r>
        <w:t>Enterprise Risk</w:t>
      </w:r>
      <w:bookmarkEnd w:id="385"/>
      <w:bookmarkEnd w:id="386"/>
      <w:bookmarkEnd w:id="387"/>
      <w:bookmarkEnd w:id="388"/>
    </w:p>
    <w:p w14:paraId="482AAE2F" w14:textId="77777777" w:rsidR="00E34A73" w:rsidRDefault="00E34A73" w:rsidP="00EA4EEE">
      <w:pPr>
        <w:pStyle w:val="Heading4"/>
      </w:pPr>
      <w:bookmarkStart w:id="389" w:name="_Toc408408239"/>
      <w:bookmarkStart w:id="390" w:name="_Toc15201920"/>
      <w:r>
        <w:t>ERM framework</w:t>
      </w:r>
      <w:bookmarkEnd w:id="389"/>
      <w:bookmarkEnd w:id="390"/>
    </w:p>
    <w:tbl>
      <w:tblPr>
        <w:tblW w:w="0" w:type="auto"/>
        <w:tblLook w:val="04A0" w:firstRow="1" w:lastRow="0" w:firstColumn="1" w:lastColumn="0" w:noHBand="0" w:noVBand="1"/>
      </w:tblPr>
      <w:tblGrid>
        <w:gridCol w:w="3203"/>
        <w:gridCol w:w="2118"/>
      </w:tblGrid>
      <w:tr w:rsidR="00E34A73" w14:paraId="607F7BD9" w14:textId="77777777" w:rsidTr="00AE57D6">
        <w:tc>
          <w:tcPr>
            <w:tcW w:w="3192" w:type="dxa"/>
            <w:tcMar>
              <w:left w:w="29" w:type="dxa"/>
              <w:right w:w="29" w:type="dxa"/>
            </w:tcMar>
          </w:tcPr>
          <w:p w14:paraId="286926D4" w14:textId="32B8B7BE" w:rsidR="00E34A73" w:rsidRDefault="00F66156" w:rsidP="00E34A73">
            <w:r>
              <w:rPr>
                <w:noProof/>
              </w:rPr>
              <w:drawing>
                <wp:inline distT="0" distB="0" distL="0" distR="0" wp14:anchorId="3E600CEF" wp14:editId="4E8DD888">
                  <wp:extent cx="1997075" cy="18529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97075" cy="1852930"/>
                          </a:xfrm>
                          <a:prstGeom prst="rect">
                            <a:avLst/>
                          </a:prstGeom>
                          <a:noFill/>
                          <a:ln>
                            <a:noFill/>
                          </a:ln>
                        </pic:spPr>
                      </pic:pic>
                    </a:graphicData>
                  </a:graphic>
                </wp:inline>
              </w:drawing>
            </w:r>
          </w:p>
        </w:tc>
        <w:tc>
          <w:tcPr>
            <w:tcW w:w="2187" w:type="dxa"/>
            <w:tcMar>
              <w:left w:w="29" w:type="dxa"/>
              <w:right w:w="29" w:type="dxa"/>
            </w:tcMar>
          </w:tcPr>
          <w:p w14:paraId="6503601D" w14:textId="77777777" w:rsidR="00EA4EEE" w:rsidRDefault="00EA4EEE" w:rsidP="00AE57D6">
            <w:pPr>
              <w:jc w:val="left"/>
            </w:pPr>
            <w:r>
              <w:t xml:space="preserve">• </w:t>
            </w:r>
            <w:r w:rsidRPr="00AE57D6">
              <w:rPr>
                <w:b/>
              </w:rPr>
              <w:t xml:space="preserve">Strategic Risk Management </w:t>
            </w:r>
            <w:r>
              <w:t>enabled by strong governance,</w:t>
            </w:r>
          </w:p>
          <w:p w14:paraId="4D8B3537" w14:textId="77777777" w:rsidR="00EA4EEE" w:rsidRDefault="00EA4EEE" w:rsidP="00AE57D6">
            <w:pPr>
              <w:jc w:val="left"/>
            </w:pPr>
            <w:r>
              <w:t xml:space="preserve">identification, assessment, </w:t>
            </w:r>
          </w:p>
          <w:p w14:paraId="70856268" w14:textId="77777777" w:rsidR="00EA4EEE" w:rsidRDefault="00EA4EEE" w:rsidP="00AE57D6">
            <w:pPr>
              <w:jc w:val="left"/>
            </w:pPr>
            <w:r>
              <w:t>management of risks</w:t>
            </w:r>
          </w:p>
          <w:p w14:paraId="481D3168" w14:textId="77777777" w:rsidR="00EA4EEE" w:rsidRDefault="00EA4EEE" w:rsidP="00AE57D6">
            <w:pPr>
              <w:jc w:val="left"/>
            </w:pPr>
            <w:r>
              <w:t xml:space="preserve">• </w:t>
            </w:r>
            <w:r w:rsidRPr="00AE57D6">
              <w:rPr>
                <w:b/>
              </w:rPr>
              <w:t>Key tools</w:t>
            </w:r>
            <w:r>
              <w:t xml:space="preserve"> include risk appetite,</w:t>
            </w:r>
          </w:p>
          <w:p w14:paraId="22FD45EA" w14:textId="77777777" w:rsidR="00EA4EEE" w:rsidRDefault="00EA4EEE" w:rsidP="00AE57D6">
            <w:pPr>
              <w:jc w:val="left"/>
            </w:pPr>
            <w:r>
              <w:t>risk assessments, stress testing, capital management</w:t>
            </w:r>
          </w:p>
          <w:p w14:paraId="696FE165" w14:textId="77777777" w:rsidR="00EA4EEE" w:rsidRDefault="00EA4EEE" w:rsidP="00AE57D6">
            <w:pPr>
              <w:jc w:val="left"/>
            </w:pPr>
            <w:r>
              <w:t xml:space="preserve">• </w:t>
            </w:r>
            <w:r w:rsidRPr="00AE57D6">
              <w:rPr>
                <w:b/>
              </w:rPr>
              <w:t>Analysis</w:t>
            </w:r>
            <w:r>
              <w:t xml:space="preserve"> uses multiple approaches &amp; lenses (accounting and economic) to</w:t>
            </w:r>
          </w:p>
          <w:p w14:paraId="0426D329" w14:textId="77777777" w:rsidR="00E34A73" w:rsidRDefault="00EA4EEE" w:rsidP="00AE57D6">
            <w:pPr>
              <w:jc w:val="left"/>
            </w:pPr>
            <w:r>
              <w:t>assess risk and reward</w:t>
            </w:r>
          </w:p>
        </w:tc>
      </w:tr>
    </w:tbl>
    <w:p w14:paraId="15BF1744" w14:textId="77777777" w:rsidR="00C94067" w:rsidRDefault="00C94067" w:rsidP="00FB033D">
      <w:pPr>
        <w:pStyle w:val="Heading4"/>
      </w:pPr>
      <w:bookmarkStart w:id="391" w:name="_Toc408408240"/>
      <w:bookmarkStart w:id="392" w:name="_Toc15201921"/>
      <w:r w:rsidRPr="00C94067">
        <w:t>Risk Appetite</w:t>
      </w:r>
      <w:r>
        <w:t>, Assessment, Measurement</w:t>
      </w:r>
      <w:bookmarkEnd w:id="391"/>
      <w:bookmarkEnd w:id="392"/>
    </w:p>
    <w:tbl>
      <w:tblPr>
        <w:tblW w:w="0" w:type="auto"/>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1752"/>
        <w:gridCol w:w="1770"/>
        <w:gridCol w:w="1779"/>
      </w:tblGrid>
      <w:tr w:rsidR="00C94067" w:rsidRPr="00E55643" w14:paraId="3BBA5B5A" w14:textId="77777777" w:rsidTr="00AE57D6">
        <w:tc>
          <w:tcPr>
            <w:tcW w:w="1845" w:type="dxa"/>
            <w:shd w:val="clear" w:color="auto" w:fill="4F81BD"/>
          </w:tcPr>
          <w:p w14:paraId="5EEC409A" w14:textId="77777777" w:rsidR="00C94067" w:rsidRPr="00E55643" w:rsidRDefault="00C94067" w:rsidP="00C94067">
            <w:pPr>
              <w:rPr>
                <w:b/>
                <w:bCs/>
                <w:color w:val="FFFFFF"/>
                <w:sz w:val="14"/>
              </w:rPr>
            </w:pPr>
            <w:r w:rsidRPr="00E55643">
              <w:rPr>
                <w:b/>
                <w:bCs/>
                <w:color w:val="FFFFFF"/>
                <w:sz w:val="14"/>
              </w:rPr>
              <w:t>RISK APPETITE</w:t>
            </w:r>
          </w:p>
        </w:tc>
        <w:tc>
          <w:tcPr>
            <w:tcW w:w="1846" w:type="dxa"/>
            <w:shd w:val="clear" w:color="auto" w:fill="4F81BD"/>
          </w:tcPr>
          <w:p w14:paraId="287736ED" w14:textId="77777777" w:rsidR="00C94067" w:rsidRPr="00E55643" w:rsidRDefault="00C94067" w:rsidP="00C94067">
            <w:pPr>
              <w:rPr>
                <w:b/>
                <w:bCs/>
                <w:color w:val="FFFFFF"/>
                <w:sz w:val="14"/>
              </w:rPr>
            </w:pPr>
            <w:r w:rsidRPr="00E55643">
              <w:rPr>
                <w:b/>
                <w:bCs/>
                <w:color w:val="FFFFFF"/>
                <w:sz w:val="14"/>
              </w:rPr>
              <w:t>RISK ASSESSMENT</w:t>
            </w:r>
          </w:p>
        </w:tc>
        <w:tc>
          <w:tcPr>
            <w:tcW w:w="1846" w:type="dxa"/>
            <w:shd w:val="clear" w:color="auto" w:fill="4F81BD"/>
          </w:tcPr>
          <w:p w14:paraId="0082F9EB" w14:textId="77777777" w:rsidR="00C94067" w:rsidRPr="00E55643" w:rsidRDefault="00C94067" w:rsidP="00C94067">
            <w:pPr>
              <w:rPr>
                <w:b/>
                <w:bCs/>
                <w:color w:val="FFFFFF"/>
                <w:sz w:val="14"/>
              </w:rPr>
            </w:pPr>
            <w:r w:rsidRPr="00E55643">
              <w:rPr>
                <w:b/>
                <w:bCs/>
                <w:color w:val="FFFFFF"/>
                <w:sz w:val="14"/>
              </w:rPr>
              <w:t>RISK MEASUREMENT</w:t>
            </w:r>
          </w:p>
        </w:tc>
      </w:tr>
      <w:tr w:rsidR="00C94067" w:rsidRPr="00E55643" w14:paraId="3C267556" w14:textId="77777777" w:rsidTr="00AE57D6">
        <w:tc>
          <w:tcPr>
            <w:tcW w:w="1845" w:type="dxa"/>
            <w:tcBorders>
              <w:top w:val="single" w:sz="8" w:space="0" w:color="4F81BD"/>
              <w:left w:val="single" w:sz="8" w:space="0" w:color="4F81BD"/>
              <w:bottom w:val="single" w:sz="8" w:space="0" w:color="4F81BD"/>
            </w:tcBorders>
          </w:tcPr>
          <w:p w14:paraId="774F6143" w14:textId="77777777" w:rsidR="00C94067" w:rsidRPr="00E55643" w:rsidRDefault="00C94067" w:rsidP="00AE57D6">
            <w:pPr>
              <w:jc w:val="left"/>
              <w:rPr>
                <w:b/>
                <w:bCs/>
                <w:sz w:val="14"/>
              </w:rPr>
            </w:pPr>
            <w:r w:rsidRPr="00E55643">
              <w:rPr>
                <w:b/>
                <w:bCs/>
                <w:sz w:val="14"/>
              </w:rPr>
              <w:t>•</w:t>
            </w:r>
            <w:r w:rsidR="00E55643">
              <w:rPr>
                <w:b/>
                <w:bCs/>
                <w:sz w:val="14"/>
              </w:rPr>
              <w:t>E</w:t>
            </w:r>
            <w:r w:rsidRPr="00E55643">
              <w:rPr>
                <w:b/>
                <w:bCs/>
                <w:sz w:val="14"/>
              </w:rPr>
              <w:t xml:space="preserve">nterprise </w:t>
            </w:r>
            <w:r w:rsidR="001D582C" w:rsidRPr="00E55643">
              <w:rPr>
                <w:b/>
                <w:bCs/>
                <w:sz w:val="14"/>
              </w:rPr>
              <w:t>+</w:t>
            </w:r>
            <w:r w:rsidRPr="00E55643">
              <w:rPr>
                <w:b/>
                <w:bCs/>
                <w:sz w:val="14"/>
              </w:rPr>
              <w:t xml:space="preserve"> business</w:t>
            </w:r>
            <w:r w:rsidR="001D582C" w:rsidRPr="00E55643">
              <w:rPr>
                <w:b/>
                <w:bCs/>
                <w:sz w:val="14"/>
              </w:rPr>
              <w:t xml:space="preserve"> </w:t>
            </w:r>
            <w:r w:rsidRPr="00E55643">
              <w:rPr>
                <w:b/>
                <w:bCs/>
                <w:sz w:val="14"/>
              </w:rPr>
              <w:t>unit risk tolerance, strategy,</w:t>
            </w:r>
            <w:r w:rsidR="001D582C" w:rsidRPr="00E55643">
              <w:rPr>
                <w:b/>
                <w:bCs/>
                <w:sz w:val="14"/>
              </w:rPr>
              <w:t xml:space="preserve"> policy &amp; financial goals</w:t>
            </w:r>
          </w:p>
          <w:p w14:paraId="3B533D47" w14:textId="77777777" w:rsidR="00C94067" w:rsidRPr="00E55643" w:rsidRDefault="001D582C" w:rsidP="00AE57D6">
            <w:pPr>
              <w:jc w:val="left"/>
              <w:rPr>
                <w:b/>
                <w:bCs/>
                <w:sz w:val="14"/>
              </w:rPr>
            </w:pPr>
            <w:r w:rsidRPr="00E55643">
              <w:rPr>
                <w:b/>
                <w:bCs/>
                <w:sz w:val="14"/>
              </w:rPr>
              <w:t xml:space="preserve">• Periodic review, </w:t>
            </w:r>
            <w:r w:rsidR="00C94067" w:rsidRPr="00E55643">
              <w:rPr>
                <w:b/>
                <w:bCs/>
                <w:sz w:val="14"/>
              </w:rPr>
              <w:t>active</w:t>
            </w:r>
            <w:r w:rsidRPr="00E55643">
              <w:rPr>
                <w:b/>
                <w:bCs/>
                <w:sz w:val="14"/>
              </w:rPr>
              <w:t>ly</w:t>
            </w:r>
          </w:p>
          <w:p w14:paraId="0362A30A" w14:textId="77777777" w:rsidR="00C94067" w:rsidRPr="00E55643" w:rsidRDefault="00C94067" w:rsidP="00AE57D6">
            <w:pPr>
              <w:jc w:val="left"/>
              <w:rPr>
                <w:b/>
                <w:bCs/>
                <w:sz w:val="14"/>
              </w:rPr>
            </w:pPr>
            <w:r w:rsidRPr="00E55643">
              <w:rPr>
                <w:b/>
                <w:bCs/>
                <w:sz w:val="14"/>
              </w:rPr>
              <w:t>engage Board</w:t>
            </w:r>
            <w:r w:rsidR="001D582C" w:rsidRPr="00E55643">
              <w:rPr>
                <w:b/>
                <w:bCs/>
                <w:sz w:val="14"/>
              </w:rPr>
              <w:t>,</w:t>
            </w:r>
            <w:r w:rsidRPr="00E55643">
              <w:rPr>
                <w:b/>
                <w:bCs/>
                <w:sz w:val="14"/>
              </w:rPr>
              <w:t xml:space="preserve"> C-Suite</w:t>
            </w:r>
          </w:p>
        </w:tc>
        <w:tc>
          <w:tcPr>
            <w:tcW w:w="1846" w:type="dxa"/>
            <w:tcBorders>
              <w:top w:val="single" w:sz="8" w:space="0" w:color="4F81BD"/>
              <w:bottom w:val="single" w:sz="8" w:space="0" w:color="4F81BD"/>
            </w:tcBorders>
          </w:tcPr>
          <w:p w14:paraId="7A156CBA" w14:textId="77777777" w:rsidR="001D582C" w:rsidRPr="00E55643" w:rsidRDefault="001D582C" w:rsidP="00AE57D6">
            <w:pPr>
              <w:jc w:val="left"/>
              <w:rPr>
                <w:sz w:val="14"/>
              </w:rPr>
            </w:pPr>
            <w:r w:rsidRPr="00E55643">
              <w:rPr>
                <w:sz w:val="14"/>
              </w:rPr>
              <w:t xml:space="preserve">• Identify, manage top 10-15 key risks faced by enterprise </w:t>
            </w:r>
          </w:p>
          <w:p w14:paraId="22F92152" w14:textId="77777777" w:rsidR="001D582C" w:rsidRPr="00E55643" w:rsidRDefault="001D582C" w:rsidP="00AE57D6">
            <w:pPr>
              <w:jc w:val="left"/>
              <w:rPr>
                <w:sz w:val="14"/>
              </w:rPr>
            </w:pPr>
            <w:r w:rsidRPr="00E55643">
              <w:rPr>
                <w:sz w:val="14"/>
              </w:rPr>
              <w:t>• Quarterly review</w:t>
            </w:r>
          </w:p>
          <w:p w14:paraId="4A80031B" w14:textId="77777777" w:rsidR="001D582C" w:rsidRPr="00E55643" w:rsidRDefault="001D582C" w:rsidP="00AE57D6">
            <w:pPr>
              <w:jc w:val="left"/>
              <w:rPr>
                <w:sz w:val="14"/>
              </w:rPr>
            </w:pPr>
            <w:r w:rsidRPr="00E55643">
              <w:rPr>
                <w:sz w:val="14"/>
              </w:rPr>
              <w:t>• Self Assessments</w:t>
            </w:r>
          </w:p>
          <w:p w14:paraId="2C04051E" w14:textId="77777777" w:rsidR="00C94067" w:rsidRPr="00E55643" w:rsidRDefault="001D582C" w:rsidP="00AE57D6">
            <w:pPr>
              <w:jc w:val="left"/>
              <w:rPr>
                <w:sz w:val="14"/>
              </w:rPr>
            </w:pPr>
            <w:r w:rsidRPr="00E55643">
              <w:rPr>
                <w:sz w:val="14"/>
              </w:rPr>
              <w:t>• NPI Process</w:t>
            </w:r>
          </w:p>
        </w:tc>
        <w:tc>
          <w:tcPr>
            <w:tcW w:w="1846" w:type="dxa"/>
            <w:tcBorders>
              <w:top w:val="single" w:sz="8" w:space="0" w:color="4F81BD"/>
              <w:bottom w:val="single" w:sz="8" w:space="0" w:color="4F81BD"/>
              <w:right w:val="single" w:sz="8" w:space="0" w:color="4F81BD"/>
            </w:tcBorders>
          </w:tcPr>
          <w:p w14:paraId="31450F5D" w14:textId="77777777" w:rsidR="001D582C" w:rsidRPr="00E55643" w:rsidRDefault="001D582C" w:rsidP="00AE57D6">
            <w:pPr>
              <w:jc w:val="left"/>
              <w:rPr>
                <w:sz w:val="14"/>
              </w:rPr>
            </w:pPr>
            <w:r w:rsidRPr="00E55643">
              <w:rPr>
                <w:sz w:val="14"/>
              </w:rPr>
              <w:t>• Economic Capital</w:t>
            </w:r>
          </w:p>
          <w:p w14:paraId="416B36DB" w14:textId="77777777" w:rsidR="001D582C" w:rsidRPr="00E55643" w:rsidRDefault="001D582C" w:rsidP="00AE57D6">
            <w:pPr>
              <w:jc w:val="left"/>
              <w:rPr>
                <w:sz w:val="14"/>
              </w:rPr>
            </w:pPr>
            <w:r w:rsidRPr="00E55643">
              <w:rPr>
                <w:sz w:val="14"/>
              </w:rPr>
              <w:t>• RAROC</w:t>
            </w:r>
          </w:p>
          <w:p w14:paraId="492441C1" w14:textId="77777777" w:rsidR="001D582C" w:rsidRPr="00E55643" w:rsidRDefault="001D582C" w:rsidP="00AE57D6">
            <w:pPr>
              <w:jc w:val="left"/>
              <w:rPr>
                <w:sz w:val="14"/>
              </w:rPr>
            </w:pPr>
            <w:r w:rsidRPr="00E55643">
              <w:rPr>
                <w:sz w:val="14"/>
              </w:rPr>
              <w:t>• Stress Testing</w:t>
            </w:r>
          </w:p>
          <w:p w14:paraId="0EFB6CEC" w14:textId="77777777" w:rsidR="001D582C" w:rsidRPr="00E55643" w:rsidRDefault="001D582C" w:rsidP="00AE57D6">
            <w:pPr>
              <w:jc w:val="left"/>
              <w:rPr>
                <w:sz w:val="14"/>
              </w:rPr>
            </w:pPr>
            <w:r w:rsidRPr="00E55643">
              <w:rPr>
                <w:sz w:val="14"/>
              </w:rPr>
              <w:t>• Category specific - Loss</w:t>
            </w:r>
          </w:p>
          <w:p w14:paraId="5E8E4B1C" w14:textId="77777777" w:rsidR="001D582C" w:rsidRPr="00E55643" w:rsidRDefault="001D582C" w:rsidP="00AE57D6">
            <w:pPr>
              <w:jc w:val="left"/>
              <w:rPr>
                <w:sz w:val="14"/>
              </w:rPr>
            </w:pPr>
            <w:r w:rsidRPr="00E55643">
              <w:rPr>
                <w:sz w:val="14"/>
              </w:rPr>
              <w:t>Forecasting, VaR etc.</w:t>
            </w:r>
          </w:p>
          <w:p w14:paraId="13E465EA" w14:textId="77777777" w:rsidR="00C94067" w:rsidRPr="00E55643" w:rsidRDefault="001D582C" w:rsidP="00AE57D6">
            <w:pPr>
              <w:jc w:val="left"/>
              <w:rPr>
                <w:sz w:val="14"/>
              </w:rPr>
            </w:pPr>
            <w:r w:rsidRPr="00E55643">
              <w:rPr>
                <w:sz w:val="14"/>
              </w:rPr>
              <w:t>• Aggregation • Drilldowns</w:t>
            </w:r>
          </w:p>
        </w:tc>
      </w:tr>
    </w:tbl>
    <w:p w14:paraId="2A7027FB" w14:textId="77777777" w:rsidR="001D582C" w:rsidRDefault="001D582C" w:rsidP="001D582C">
      <w:pPr>
        <w:pStyle w:val="Heading5"/>
      </w:pPr>
      <w:bookmarkStart w:id="393" w:name="_Toc408408241"/>
      <w:r>
        <w:t>Sample Process Workflow</w:t>
      </w:r>
      <w:bookmarkEnd w:id="393"/>
    </w:p>
    <w:p w14:paraId="2BBA8374" w14:textId="571ADD1E" w:rsidR="001D582C" w:rsidRPr="001D582C" w:rsidRDefault="00F66156" w:rsidP="001D582C">
      <w:r w:rsidRPr="001D582C">
        <w:rPr>
          <w:noProof/>
        </w:rPr>
        <w:drawing>
          <wp:inline distT="0" distB="0" distL="0" distR="0" wp14:anchorId="05DCFF8D" wp14:editId="73EFF1C4">
            <wp:extent cx="3368675" cy="19488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68675" cy="1948815"/>
                    </a:xfrm>
                    <a:prstGeom prst="rect">
                      <a:avLst/>
                    </a:prstGeom>
                    <a:noFill/>
                    <a:ln>
                      <a:noFill/>
                    </a:ln>
                  </pic:spPr>
                </pic:pic>
              </a:graphicData>
            </a:graphic>
          </wp:inline>
        </w:drawing>
      </w:r>
    </w:p>
    <w:p w14:paraId="2D51C69E" w14:textId="77777777" w:rsidR="00E34A73" w:rsidRDefault="00FB033D" w:rsidP="00FB033D">
      <w:pPr>
        <w:pStyle w:val="Heading4"/>
      </w:pPr>
      <w:bookmarkStart w:id="394" w:name="_Toc408408242"/>
      <w:bookmarkStart w:id="395" w:name="_Toc15201922"/>
      <w:r>
        <w:t>Risk Type - Risk Management</w:t>
      </w:r>
      <w:bookmarkEnd w:id="394"/>
      <w:bookmarkEnd w:id="395"/>
    </w:p>
    <w:p w14:paraId="353D6E32" w14:textId="2D0F48EF" w:rsidR="00FB033D" w:rsidRDefault="00F66156" w:rsidP="00E34A73">
      <w:r w:rsidRPr="00FB033D">
        <w:rPr>
          <w:noProof/>
        </w:rPr>
        <w:drawing>
          <wp:inline distT="0" distB="0" distL="0" distR="0" wp14:anchorId="0A4465B8" wp14:editId="5E9FA1CE">
            <wp:extent cx="3368675" cy="204533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368675" cy="2045335"/>
                    </a:xfrm>
                    <a:prstGeom prst="rect">
                      <a:avLst/>
                    </a:prstGeom>
                    <a:noFill/>
                    <a:ln>
                      <a:noFill/>
                    </a:ln>
                  </pic:spPr>
                </pic:pic>
              </a:graphicData>
            </a:graphic>
          </wp:inline>
        </w:drawing>
      </w:r>
    </w:p>
    <w:p w14:paraId="10B942FE" w14:textId="0DCBD314" w:rsidR="00E34A73" w:rsidRDefault="00F66156" w:rsidP="00E34A73">
      <w:r w:rsidRPr="00FB033D">
        <w:rPr>
          <w:noProof/>
        </w:rPr>
        <w:drawing>
          <wp:inline distT="0" distB="0" distL="0" distR="0" wp14:anchorId="7CFEFEBC" wp14:editId="37E2AB21">
            <wp:extent cx="3368675" cy="79438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68675" cy="794385"/>
                    </a:xfrm>
                    <a:prstGeom prst="rect">
                      <a:avLst/>
                    </a:prstGeom>
                    <a:noFill/>
                    <a:ln>
                      <a:noFill/>
                    </a:ln>
                  </pic:spPr>
                </pic:pic>
              </a:graphicData>
            </a:graphic>
          </wp:inline>
        </w:drawing>
      </w:r>
    </w:p>
    <w:p w14:paraId="2E4BC10C" w14:textId="77777777" w:rsidR="00FB033D" w:rsidRDefault="00FB033D" w:rsidP="00FB033D">
      <w:pPr>
        <w:pStyle w:val="Heading4"/>
      </w:pPr>
      <w:bookmarkStart w:id="396" w:name="_Toc408408243"/>
      <w:bookmarkStart w:id="397" w:name="_Toc15201923"/>
      <w:r>
        <w:t>Risk Models</w:t>
      </w:r>
      <w:bookmarkEnd w:id="396"/>
      <w:bookmarkEnd w:id="397"/>
    </w:p>
    <w:p w14:paraId="2B39BABC" w14:textId="77777777" w:rsidR="00FB033D" w:rsidRPr="00FB033D" w:rsidRDefault="00FB033D" w:rsidP="00FB033D">
      <w:r>
        <w:t>A range of risk models is used, each fit for purpose, with reconciliations across platforms to ensure consistency. All models are subject to a single model governance framework</w:t>
      </w:r>
    </w:p>
    <w:p w14:paraId="60BD7BD0" w14:textId="1E85A420" w:rsidR="00FB033D" w:rsidRDefault="00F66156" w:rsidP="00E34A73">
      <w:r w:rsidRPr="00FB033D">
        <w:rPr>
          <w:noProof/>
        </w:rPr>
        <w:drawing>
          <wp:inline distT="0" distB="0" distL="0" distR="0" wp14:anchorId="5D7F69A8" wp14:editId="0D4EAE69">
            <wp:extent cx="3368675" cy="19970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68675" cy="1997075"/>
                    </a:xfrm>
                    <a:prstGeom prst="rect">
                      <a:avLst/>
                    </a:prstGeom>
                    <a:noFill/>
                    <a:ln>
                      <a:noFill/>
                    </a:ln>
                  </pic:spPr>
                </pic:pic>
              </a:graphicData>
            </a:graphic>
          </wp:inline>
        </w:drawing>
      </w:r>
    </w:p>
    <w:p w14:paraId="6043B945" w14:textId="77777777" w:rsidR="00FB033D" w:rsidRDefault="00FB033D" w:rsidP="00FB033D">
      <w:pPr>
        <w:pStyle w:val="Heading5"/>
      </w:pPr>
      <w:bookmarkStart w:id="398" w:name="_Toc408408244"/>
      <w:r>
        <w:t>Interest Rate Analysis Example</w:t>
      </w:r>
      <w:bookmarkEnd w:id="398"/>
    </w:p>
    <w:tbl>
      <w:tblPr>
        <w:tblW w:w="0" w:type="auto"/>
        <w:tblBorders>
          <w:top w:val="single" w:sz="8" w:space="0" w:color="4F81BD"/>
          <w:left w:val="single" w:sz="8" w:space="0" w:color="4F81BD"/>
          <w:bottom w:val="single" w:sz="8" w:space="0" w:color="4F81BD"/>
          <w:right w:val="single" w:sz="8" w:space="0" w:color="4F81BD"/>
        </w:tblBorders>
        <w:tblLook w:val="04A0" w:firstRow="1" w:lastRow="0" w:firstColumn="1" w:lastColumn="0" w:noHBand="0" w:noVBand="1"/>
      </w:tblPr>
      <w:tblGrid>
        <w:gridCol w:w="1425"/>
        <w:gridCol w:w="3876"/>
      </w:tblGrid>
      <w:tr w:rsidR="00FB033D" w14:paraId="77B596CA" w14:textId="77777777" w:rsidTr="00AE57D6">
        <w:tc>
          <w:tcPr>
            <w:tcW w:w="1458" w:type="dxa"/>
            <w:shd w:val="clear" w:color="auto" w:fill="4F81BD"/>
          </w:tcPr>
          <w:p w14:paraId="21277CB0" w14:textId="77777777" w:rsidR="00FB033D" w:rsidRPr="00AE57D6" w:rsidRDefault="00FB033D" w:rsidP="00FB033D">
            <w:pPr>
              <w:rPr>
                <w:b/>
                <w:bCs/>
                <w:color w:val="FFFFFF"/>
              </w:rPr>
            </w:pPr>
            <w:r w:rsidRPr="00AE57D6">
              <w:rPr>
                <w:b/>
                <w:bCs/>
                <w:color w:val="FFFFFF"/>
              </w:rPr>
              <w:t>Framework/ Models</w:t>
            </w:r>
          </w:p>
        </w:tc>
        <w:tc>
          <w:tcPr>
            <w:tcW w:w="4079" w:type="dxa"/>
            <w:shd w:val="clear" w:color="auto" w:fill="4F81BD"/>
          </w:tcPr>
          <w:p w14:paraId="02E71FA4" w14:textId="77777777" w:rsidR="00FB033D" w:rsidRPr="00AE57D6" w:rsidRDefault="00FB033D" w:rsidP="00E34A73">
            <w:pPr>
              <w:rPr>
                <w:b/>
                <w:bCs/>
                <w:color w:val="FFFFFF"/>
              </w:rPr>
            </w:pPr>
            <w:r w:rsidRPr="00AE57D6">
              <w:rPr>
                <w:b/>
                <w:bCs/>
                <w:color w:val="FFFFFF"/>
              </w:rPr>
              <w:t>Analysis Performed</w:t>
            </w:r>
          </w:p>
        </w:tc>
      </w:tr>
      <w:tr w:rsidR="00FB033D" w14:paraId="125C112F" w14:textId="77777777" w:rsidTr="00AE57D6">
        <w:tc>
          <w:tcPr>
            <w:tcW w:w="1458" w:type="dxa"/>
            <w:tcBorders>
              <w:top w:val="single" w:sz="8" w:space="0" w:color="4F81BD"/>
              <w:left w:val="single" w:sz="8" w:space="0" w:color="4F81BD"/>
              <w:bottom w:val="single" w:sz="8" w:space="0" w:color="4F81BD"/>
            </w:tcBorders>
          </w:tcPr>
          <w:p w14:paraId="0C66B6C7" w14:textId="77777777" w:rsidR="00FB033D" w:rsidRPr="00AE57D6" w:rsidRDefault="009437AE" w:rsidP="00AE57D6">
            <w:pPr>
              <w:jc w:val="left"/>
              <w:rPr>
                <w:b/>
                <w:bCs/>
              </w:rPr>
            </w:pPr>
            <w:r w:rsidRPr="00AE57D6">
              <w:rPr>
                <w:b/>
                <w:bCs/>
              </w:rPr>
              <w:t>Product Risk Analysis</w:t>
            </w:r>
          </w:p>
        </w:tc>
        <w:tc>
          <w:tcPr>
            <w:tcW w:w="4079" w:type="dxa"/>
            <w:tcBorders>
              <w:top w:val="single" w:sz="8" w:space="0" w:color="4F81BD"/>
              <w:bottom w:val="single" w:sz="8" w:space="0" w:color="4F81BD"/>
              <w:right w:val="single" w:sz="8" w:space="0" w:color="4F81BD"/>
            </w:tcBorders>
          </w:tcPr>
          <w:p w14:paraId="5B7EB05B" w14:textId="77777777" w:rsidR="009437AE" w:rsidRDefault="009437AE" w:rsidP="00AE57D6">
            <w:pPr>
              <w:jc w:val="left"/>
            </w:pPr>
            <w:r>
              <w:t xml:space="preserve">Regular review of product spread compression to inform in-force </w:t>
            </w:r>
          </w:p>
          <w:p w14:paraId="26407883" w14:textId="77777777" w:rsidR="00FB033D" w:rsidRDefault="009437AE" w:rsidP="00AE57D6">
            <w:pPr>
              <w:jc w:val="left"/>
            </w:pPr>
            <w:r>
              <w:t>management and new product pricing</w:t>
            </w:r>
          </w:p>
        </w:tc>
      </w:tr>
      <w:tr w:rsidR="009437AE" w14:paraId="573B1061" w14:textId="77777777" w:rsidTr="00AE57D6">
        <w:tc>
          <w:tcPr>
            <w:tcW w:w="1458" w:type="dxa"/>
          </w:tcPr>
          <w:p w14:paraId="710BF883" w14:textId="77777777" w:rsidR="009437AE" w:rsidRPr="00AE57D6" w:rsidRDefault="009437AE" w:rsidP="00AE57D6">
            <w:pPr>
              <w:jc w:val="left"/>
              <w:rPr>
                <w:b/>
                <w:bCs/>
              </w:rPr>
            </w:pPr>
            <w:r w:rsidRPr="00AE57D6">
              <w:rPr>
                <w:b/>
                <w:bCs/>
              </w:rPr>
              <w:t>Stress Testing</w:t>
            </w:r>
          </w:p>
        </w:tc>
        <w:tc>
          <w:tcPr>
            <w:tcW w:w="4079" w:type="dxa"/>
          </w:tcPr>
          <w:p w14:paraId="73499B85" w14:textId="77777777" w:rsidR="009437AE" w:rsidRDefault="009437AE" w:rsidP="00AE57D6">
            <w:pPr>
              <w:jc w:val="left"/>
            </w:pPr>
            <w:r>
              <w:t>Used a “zero rates” stress test on projection of future risk based</w:t>
            </w:r>
          </w:p>
          <w:p w14:paraId="69E026BD" w14:textId="77777777" w:rsidR="009437AE" w:rsidRDefault="009437AE" w:rsidP="00AE57D6">
            <w:pPr>
              <w:jc w:val="left"/>
            </w:pPr>
            <w:r>
              <w:t>capital (RBC) over a 30 year period to assess exposure to extended low rates</w:t>
            </w:r>
          </w:p>
        </w:tc>
      </w:tr>
      <w:tr w:rsidR="009437AE" w14:paraId="46902E2F" w14:textId="77777777" w:rsidTr="00AE57D6">
        <w:tc>
          <w:tcPr>
            <w:tcW w:w="1458" w:type="dxa"/>
            <w:tcBorders>
              <w:top w:val="single" w:sz="8" w:space="0" w:color="4F81BD"/>
              <w:left w:val="single" w:sz="8" w:space="0" w:color="4F81BD"/>
              <w:bottom w:val="single" w:sz="8" w:space="0" w:color="4F81BD"/>
            </w:tcBorders>
          </w:tcPr>
          <w:p w14:paraId="0FF02C69" w14:textId="77777777" w:rsidR="009437AE" w:rsidRPr="00AE57D6" w:rsidRDefault="009437AE" w:rsidP="00AE57D6">
            <w:pPr>
              <w:jc w:val="left"/>
              <w:rPr>
                <w:b/>
                <w:bCs/>
              </w:rPr>
            </w:pPr>
            <w:r w:rsidRPr="00AE57D6">
              <w:rPr>
                <w:b/>
                <w:bCs/>
              </w:rPr>
              <w:t>Risk Appetite</w:t>
            </w:r>
          </w:p>
        </w:tc>
        <w:tc>
          <w:tcPr>
            <w:tcW w:w="4079" w:type="dxa"/>
            <w:tcBorders>
              <w:top w:val="single" w:sz="8" w:space="0" w:color="4F81BD"/>
              <w:bottom w:val="single" w:sz="8" w:space="0" w:color="4F81BD"/>
              <w:right w:val="single" w:sz="8" w:space="0" w:color="4F81BD"/>
            </w:tcBorders>
          </w:tcPr>
          <w:p w14:paraId="0BE48373" w14:textId="77777777" w:rsidR="009437AE" w:rsidRDefault="009437AE" w:rsidP="00AE57D6">
            <w:pPr>
              <w:jc w:val="left"/>
            </w:pPr>
            <w:r>
              <w:t>Quarterly analysis of high and low rate scenarios to assess</w:t>
            </w:r>
          </w:p>
          <w:p w14:paraId="58939B4F" w14:textId="77777777" w:rsidR="009437AE" w:rsidRDefault="009437AE" w:rsidP="00AE57D6">
            <w:pPr>
              <w:jc w:val="left"/>
            </w:pPr>
            <w:r>
              <w:t>impact relative to risk limits – corrective actions taken in the</w:t>
            </w:r>
          </w:p>
          <w:p w14:paraId="31B9F8F2" w14:textId="77777777" w:rsidR="009437AE" w:rsidRDefault="009437AE" w:rsidP="00AE57D6">
            <w:pPr>
              <w:jc w:val="left"/>
            </w:pPr>
            <w:r>
              <w:t>event early warning signals are breached</w:t>
            </w:r>
          </w:p>
        </w:tc>
      </w:tr>
      <w:tr w:rsidR="009437AE" w14:paraId="54DBDFFF" w14:textId="77777777" w:rsidTr="00AE57D6">
        <w:tc>
          <w:tcPr>
            <w:tcW w:w="1458" w:type="dxa"/>
          </w:tcPr>
          <w:p w14:paraId="2448ABD9" w14:textId="77777777" w:rsidR="009437AE" w:rsidRPr="00AE57D6" w:rsidRDefault="009437AE" w:rsidP="00AE57D6">
            <w:pPr>
              <w:jc w:val="left"/>
              <w:rPr>
                <w:b/>
                <w:bCs/>
              </w:rPr>
            </w:pPr>
            <w:r w:rsidRPr="00AE57D6">
              <w:rPr>
                <w:b/>
                <w:bCs/>
              </w:rPr>
              <w:t>Economic Value Model</w:t>
            </w:r>
          </w:p>
        </w:tc>
        <w:tc>
          <w:tcPr>
            <w:tcW w:w="4079" w:type="dxa"/>
          </w:tcPr>
          <w:p w14:paraId="12F57775" w14:textId="77777777" w:rsidR="009437AE" w:rsidRDefault="009437AE" w:rsidP="00AE57D6">
            <w:pPr>
              <w:jc w:val="left"/>
            </w:pPr>
            <w:r>
              <w:t>Analyzed impact on economic surplus of a 475 basis point rate</w:t>
            </w:r>
          </w:p>
          <w:p w14:paraId="6DF46BE3" w14:textId="77777777" w:rsidR="009437AE" w:rsidRDefault="009437AE" w:rsidP="00AE57D6">
            <w:pPr>
              <w:jc w:val="left"/>
            </w:pPr>
            <w:r>
              <w:t>shock up and down</w:t>
            </w:r>
          </w:p>
        </w:tc>
      </w:tr>
    </w:tbl>
    <w:p w14:paraId="122D0F48" w14:textId="77777777" w:rsidR="00FB033D" w:rsidRDefault="00FB033D" w:rsidP="00E34A73"/>
    <w:p w14:paraId="65B0083C" w14:textId="77777777" w:rsidR="00FB033D" w:rsidRDefault="00FB033D" w:rsidP="00FB033D">
      <w:pPr>
        <w:pStyle w:val="Heading4"/>
      </w:pPr>
      <w:bookmarkStart w:id="399" w:name="_Toc408408245"/>
      <w:bookmarkStart w:id="400" w:name="_Toc15201924"/>
      <w:r>
        <w:t>Identifying Top Risks</w:t>
      </w:r>
      <w:bookmarkEnd w:id="399"/>
      <w:bookmarkEnd w:id="400"/>
    </w:p>
    <w:p w14:paraId="2D38BFCA" w14:textId="70AB9010" w:rsidR="00FB033D" w:rsidRDefault="00F66156" w:rsidP="00E34A73">
      <w:r w:rsidRPr="00FB033D">
        <w:rPr>
          <w:noProof/>
        </w:rPr>
        <w:drawing>
          <wp:inline distT="0" distB="0" distL="0" distR="0" wp14:anchorId="7C053981" wp14:editId="7D70EFC7">
            <wp:extent cx="3368675" cy="20935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68675" cy="2093595"/>
                    </a:xfrm>
                    <a:prstGeom prst="rect">
                      <a:avLst/>
                    </a:prstGeom>
                    <a:noFill/>
                    <a:ln>
                      <a:noFill/>
                    </a:ln>
                  </pic:spPr>
                </pic:pic>
              </a:graphicData>
            </a:graphic>
          </wp:inline>
        </w:drawing>
      </w:r>
    </w:p>
    <w:p w14:paraId="752261A0" w14:textId="77777777" w:rsidR="00FB033D" w:rsidRDefault="00FB033D" w:rsidP="00E34A73">
      <w:pPr>
        <w:pStyle w:val="Heading4"/>
      </w:pPr>
      <w:bookmarkStart w:id="401" w:name="_Toc388098257"/>
      <w:bookmarkStart w:id="402" w:name="_Toc388099007"/>
    </w:p>
    <w:p w14:paraId="43082EA3" w14:textId="77777777" w:rsidR="00E34A73" w:rsidRDefault="00E34A73" w:rsidP="00E34A73">
      <w:pPr>
        <w:pStyle w:val="Heading4"/>
      </w:pPr>
      <w:bookmarkStart w:id="403" w:name="_Toc408408246"/>
      <w:bookmarkStart w:id="404" w:name="_Toc15201925"/>
      <w:r>
        <w:t>Financial Regulation</w:t>
      </w:r>
      <w:bookmarkEnd w:id="401"/>
      <w:bookmarkEnd w:id="402"/>
      <w:bookmarkEnd w:id="403"/>
      <w:bookmarkEnd w:id="404"/>
    </w:p>
    <w:p w14:paraId="2BF1F244" w14:textId="0AFE5282" w:rsidR="00E34A73" w:rsidRDefault="00F66156" w:rsidP="00E34A73">
      <w:pPr>
        <w:rPr>
          <w:noProof/>
        </w:rPr>
      </w:pPr>
      <w:r w:rsidRPr="008849D5">
        <w:rPr>
          <w:noProof/>
        </w:rPr>
        <w:drawing>
          <wp:inline distT="0" distB="0" distL="0" distR="0" wp14:anchorId="6F7C0425" wp14:editId="72964C69">
            <wp:extent cx="3272790" cy="1708785"/>
            <wp:effectExtent l="0" t="0" r="0" b="0"/>
            <wp:docPr id="123"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72790" cy="1708785"/>
                    </a:xfrm>
                    <a:prstGeom prst="rect">
                      <a:avLst/>
                    </a:prstGeom>
                    <a:noFill/>
                    <a:ln>
                      <a:noFill/>
                    </a:ln>
                  </pic:spPr>
                </pic:pic>
              </a:graphicData>
            </a:graphic>
          </wp:inline>
        </w:drawing>
      </w:r>
    </w:p>
    <w:p w14:paraId="7BE7E661" w14:textId="77777777" w:rsidR="00E34A73" w:rsidRDefault="00E34A73" w:rsidP="00E34A73">
      <w:pPr>
        <w:pStyle w:val="Heading1"/>
      </w:pPr>
      <w:bookmarkStart w:id="405" w:name="_Operational_Risk"/>
      <w:bookmarkStart w:id="406" w:name="_Toc408408247"/>
      <w:bookmarkStart w:id="407" w:name="_Toc15201926"/>
      <w:bookmarkEnd w:id="405"/>
      <w:r>
        <w:rPr>
          <w:noProof/>
        </w:rPr>
        <w:t>Operational Risk</w:t>
      </w:r>
      <w:bookmarkEnd w:id="406"/>
      <w:bookmarkEnd w:id="407"/>
    </w:p>
    <w:p w14:paraId="0A7E029D" w14:textId="38D3ADA9" w:rsidR="00E34A73" w:rsidRDefault="00E34A73" w:rsidP="00E34A73">
      <w:pPr>
        <w:pStyle w:val="Heading2"/>
      </w:pPr>
      <w:bookmarkStart w:id="408" w:name="_Toc388098258"/>
      <w:bookmarkStart w:id="409" w:name="_Toc388099008"/>
      <w:bookmarkStart w:id="410" w:name="_Toc408408248"/>
      <w:bookmarkStart w:id="411" w:name="_Toc15201927"/>
      <w:r>
        <w:t>COSO</w:t>
      </w:r>
      <w:bookmarkEnd w:id="408"/>
      <w:bookmarkEnd w:id="409"/>
      <w:bookmarkEnd w:id="410"/>
      <w:bookmarkEnd w:id="411"/>
    </w:p>
    <w:p w14:paraId="1F36FFC1" w14:textId="17D65CC5" w:rsidR="00E34A73" w:rsidRDefault="00F66156" w:rsidP="000632C7">
      <w:pPr>
        <w:rPr>
          <w:lang w:val="en-CA"/>
        </w:rPr>
      </w:pPr>
      <w:r w:rsidRPr="008849D5">
        <w:rPr>
          <w:noProof/>
        </w:rPr>
        <w:drawing>
          <wp:inline distT="0" distB="0" distL="0" distR="0" wp14:anchorId="03B7EA12" wp14:editId="3A38A2A0">
            <wp:extent cx="3103880" cy="2502535"/>
            <wp:effectExtent l="0" t="0" r="0" b="0"/>
            <wp:docPr id="124"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03880" cy="2502535"/>
                    </a:xfrm>
                    <a:prstGeom prst="rect">
                      <a:avLst/>
                    </a:prstGeom>
                    <a:noFill/>
                    <a:ln>
                      <a:noFill/>
                    </a:ln>
                  </pic:spPr>
                </pic:pic>
              </a:graphicData>
            </a:graphic>
          </wp:inline>
        </w:drawing>
      </w:r>
    </w:p>
    <w:p w14:paraId="15B1A472" w14:textId="77777777" w:rsidR="000632C7" w:rsidRPr="000632C7" w:rsidRDefault="000632C7" w:rsidP="000632C7">
      <w:pPr>
        <w:rPr>
          <w:lang w:val="en-CA"/>
        </w:rPr>
      </w:pPr>
    </w:p>
    <w:p w14:paraId="1BFE43DE" w14:textId="77777777" w:rsidR="00E34A73" w:rsidRDefault="00E34A73" w:rsidP="00E34A73">
      <w:pPr>
        <w:pStyle w:val="Heading2"/>
      </w:pPr>
      <w:bookmarkStart w:id="412" w:name="_Toc388098259"/>
      <w:bookmarkStart w:id="413" w:name="_Toc388099009"/>
      <w:bookmarkStart w:id="414" w:name="_Toc408408249"/>
      <w:bookmarkStart w:id="415" w:name="_Toc15201928"/>
      <w:r>
        <w:t>Operational Risk</w:t>
      </w:r>
      <w:bookmarkEnd w:id="412"/>
      <w:bookmarkEnd w:id="413"/>
      <w:bookmarkEnd w:id="414"/>
      <w:bookmarkEnd w:id="415"/>
    </w:p>
    <w:p w14:paraId="047E4A55" w14:textId="77777777" w:rsidR="00E34A73" w:rsidRDefault="00E34A73" w:rsidP="00E34A73">
      <w:pPr>
        <w:pStyle w:val="Heading4"/>
      </w:pPr>
      <w:bookmarkStart w:id="416" w:name="_Toc388098262"/>
      <w:bookmarkStart w:id="417" w:name="_Toc388099012"/>
      <w:bookmarkStart w:id="418" w:name="_Toc408408250"/>
      <w:bookmarkStart w:id="419" w:name="_Toc15201929"/>
      <w:r>
        <w:t>4 types of losses</w:t>
      </w:r>
      <w:bookmarkEnd w:id="416"/>
      <w:bookmarkEnd w:id="417"/>
      <w:bookmarkEnd w:id="418"/>
      <w:bookmarkEnd w:id="419"/>
    </w:p>
    <w:p w14:paraId="7BF65892" w14:textId="1441C720" w:rsidR="00E34A73" w:rsidRDefault="00F66156" w:rsidP="00E34A73">
      <w:r w:rsidRPr="008849D5">
        <w:rPr>
          <w:noProof/>
        </w:rPr>
        <w:drawing>
          <wp:inline distT="0" distB="0" distL="0" distR="0" wp14:anchorId="419B53EF" wp14:editId="21109571">
            <wp:extent cx="2358390" cy="1612265"/>
            <wp:effectExtent l="0" t="0" r="0" b="0"/>
            <wp:docPr id="125"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58390" cy="1612265"/>
                    </a:xfrm>
                    <a:prstGeom prst="rect">
                      <a:avLst/>
                    </a:prstGeom>
                    <a:noFill/>
                    <a:ln>
                      <a:noFill/>
                    </a:ln>
                  </pic:spPr>
                </pic:pic>
              </a:graphicData>
            </a:graphic>
          </wp:inline>
        </w:drawing>
      </w:r>
    </w:p>
    <w:p w14:paraId="34B0D3FF" w14:textId="5AFE69B4" w:rsidR="00E34A73" w:rsidRDefault="00E34A73" w:rsidP="00E34A73">
      <w:pPr>
        <w:pStyle w:val="Heading4"/>
      </w:pPr>
      <w:bookmarkStart w:id="420" w:name="_Toc388098263"/>
      <w:bookmarkStart w:id="421" w:name="_Toc388099013"/>
      <w:bookmarkStart w:id="422" w:name="_Toc408408251"/>
      <w:bookmarkStart w:id="423" w:name="_Toc15201930"/>
      <w:r>
        <w:t>BIS Definition</w:t>
      </w:r>
      <w:bookmarkEnd w:id="420"/>
      <w:bookmarkEnd w:id="421"/>
      <w:bookmarkEnd w:id="422"/>
      <w:bookmarkEnd w:id="423"/>
    </w:p>
    <w:p w14:paraId="7EC1BA52" w14:textId="089859A1" w:rsidR="00E34A73" w:rsidRDefault="00F66156" w:rsidP="000632C7">
      <w:pPr>
        <w:rPr>
          <w:noProof/>
        </w:rPr>
      </w:pPr>
      <w:r w:rsidRPr="008849D5">
        <w:rPr>
          <w:noProof/>
        </w:rPr>
        <w:drawing>
          <wp:inline distT="0" distB="0" distL="0" distR="0" wp14:anchorId="7EEFD5C8" wp14:editId="189AE037">
            <wp:extent cx="3200400" cy="1275080"/>
            <wp:effectExtent l="0" t="0" r="0" b="0"/>
            <wp:docPr id="126"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00400" cy="1275080"/>
                    </a:xfrm>
                    <a:prstGeom prst="rect">
                      <a:avLst/>
                    </a:prstGeom>
                    <a:noFill/>
                    <a:ln>
                      <a:noFill/>
                    </a:ln>
                  </pic:spPr>
                </pic:pic>
              </a:graphicData>
            </a:graphic>
          </wp:inline>
        </w:drawing>
      </w:r>
    </w:p>
    <w:p w14:paraId="6915D013" w14:textId="77777777" w:rsidR="00E34A73" w:rsidRPr="005659C8" w:rsidRDefault="00E34A73" w:rsidP="00E34A73">
      <w:pPr>
        <w:pStyle w:val="Heading4"/>
      </w:pPr>
      <w:bookmarkStart w:id="424" w:name="_Toc408408252"/>
      <w:bookmarkStart w:id="425" w:name="_Toc15201931"/>
      <w:r>
        <w:t>Risk Identification, Type, Cause</w:t>
      </w:r>
      <w:bookmarkEnd w:id="424"/>
      <w:bookmarkEnd w:id="425"/>
    </w:p>
    <w:p w14:paraId="04DC6583" w14:textId="2CAA34B2" w:rsidR="00E34A73" w:rsidRDefault="00F66156" w:rsidP="00E34A73">
      <w:r w:rsidRPr="008849D5">
        <w:rPr>
          <w:noProof/>
        </w:rPr>
        <w:drawing>
          <wp:inline distT="0" distB="0" distL="0" distR="0" wp14:anchorId="51E95151" wp14:editId="2BF9E3F0">
            <wp:extent cx="2911475" cy="4547870"/>
            <wp:effectExtent l="0" t="0" r="0" b="0"/>
            <wp:docPr id="12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1475" cy="4547870"/>
                    </a:xfrm>
                    <a:prstGeom prst="rect">
                      <a:avLst/>
                    </a:prstGeom>
                    <a:noFill/>
                    <a:ln>
                      <a:noFill/>
                    </a:ln>
                  </pic:spPr>
                </pic:pic>
              </a:graphicData>
            </a:graphic>
          </wp:inline>
        </w:drawing>
      </w:r>
    </w:p>
    <w:p w14:paraId="162F08B1" w14:textId="77777777" w:rsidR="00E34A73" w:rsidRDefault="00E34A73" w:rsidP="00E34A73">
      <w:pPr>
        <w:pStyle w:val="Heading4"/>
      </w:pPr>
      <w:bookmarkStart w:id="426" w:name="_Toc408408253"/>
      <w:bookmarkStart w:id="427" w:name="_Toc15201932"/>
      <w:r>
        <w:lastRenderedPageBreak/>
        <w:t>Event, Category, Activity</w:t>
      </w:r>
      <w:bookmarkEnd w:id="426"/>
      <w:bookmarkEnd w:id="427"/>
    </w:p>
    <w:p w14:paraId="256D2753" w14:textId="12985724" w:rsidR="00E34A73" w:rsidRDefault="00F66156" w:rsidP="00E34A73">
      <w:r w:rsidRPr="008849D5">
        <w:rPr>
          <w:noProof/>
        </w:rPr>
        <w:drawing>
          <wp:inline distT="0" distB="0" distL="0" distR="0" wp14:anchorId="7EE16D69" wp14:editId="18B92A4C">
            <wp:extent cx="3368675" cy="1804670"/>
            <wp:effectExtent l="0" t="0" r="0" b="0"/>
            <wp:docPr id="128"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368675" cy="1804670"/>
                    </a:xfrm>
                    <a:prstGeom prst="rect">
                      <a:avLst/>
                    </a:prstGeom>
                    <a:noFill/>
                    <a:ln>
                      <a:noFill/>
                    </a:ln>
                  </pic:spPr>
                </pic:pic>
              </a:graphicData>
            </a:graphic>
          </wp:inline>
        </w:drawing>
      </w:r>
    </w:p>
    <w:p w14:paraId="678A5765" w14:textId="0361A7D0" w:rsidR="00E34A73" w:rsidRDefault="00F66156" w:rsidP="00E34A73">
      <w:r w:rsidRPr="008849D5">
        <w:rPr>
          <w:noProof/>
        </w:rPr>
        <w:drawing>
          <wp:inline distT="0" distB="0" distL="0" distR="0" wp14:anchorId="292F3EF2" wp14:editId="132EBEFD">
            <wp:extent cx="3368675" cy="1491615"/>
            <wp:effectExtent l="0" t="0" r="0" b="0"/>
            <wp:docPr id="129"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8675" cy="1491615"/>
                    </a:xfrm>
                    <a:prstGeom prst="rect">
                      <a:avLst/>
                    </a:prstGeom>
                    <a:noFill/>
                    <a:ln>
                      <a:noFill/>
                    </a:ln>
                  </pic:spPr>
                </pic:pic>
              </a:graphicData>
            </a:graphic>
          </wp:inline>
        </w:drawing>
      </w:r>
    </w:p>
    <w:p w14:paraId="41479907" w14:textId="7A833ABA" w:rsidR="00E34A73" w:rsidRDefault="00F66156" w:rsidP="00E34A73">
      <w:r w:rsidRPr="008849D5">
        <w:rPr>
          <w:noProof/>
        </w:rPr>
        <w:drawing>
          <wp:inline distT="0" distB="0" distL="0" distR="0" wp14:anchorId="148E8FAD" wp14:editId="5E9E5081">
            <wp:extent cx="3368675" cy="1251585"/>
            <wp:effectExtent l="0" t="0" r="0" b="0"/>
            <wp:docPr id="130"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68675" cy="1251585"/>
                    </a:xfrm>
                    <a:prstGeom prst="rect">
                      <a:avLst/>
                    </a:prstGeom>
                    <a:noFill/>
                    <a:ln>
                      <a:noFill/>
                    </a:ln>
                  </pic:spPr>
                </pic:pic>
              </a:graphicData>
            </a:graphic>
          </wp:inline>
        </w:drawing>
      </w:r>
    </w:p>
    <w:p w14:paraId="72C68B7D" w14:textId="793F706D" w:rsidR="00E34A73" w:rsidRDefault="00F66156" w:rsidP="00E34A73">
      <w:r w:rsidRPr="008849D5">
        <w:rPr>
          <w:noProof/>
        </w:rPr>
        <w:drawing>
          <wp:inline distT="0" distB="0" distL="0" distR="0" wp14:anchorId="3C2A9772" wp14:editId="5221E448">
            <wp:extent cx="3368675" cy="1323340"/>
            <wp:effectExtent l="0" t="0" r="0" b="0"/>
            <wp:docPr id="131"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68675" cy="1323340"/>
                    </a:xfrm>
                    <a:prstGeom prst="rect">
                      <a:avLst/>
                    </a:prstGeom>
                    <a:noFill/>
                    <a:ln>
                      <a:noFill/>
                    </a:ln>
                  </pic:spPr>
                </pic:pic>
              </a:graphicData>
            </a:graphic>
          </wp:inline>
        </w:drawing>
      </w:r>
    </w:p>
    <w:p w14:paraId="45E23478" w14:textId="049751D8" w:rsidR="00E34A73" w:rsidRDefault="00F66156" w:rsidP="00E34A73">
      <w:r w:rsidRPr="008849D5">
        <w:rPr>
          <w:noProof/>
        </w:rPr>
        <w:drawing>
          <wp:inline distT="0" distB="0" distL="0" distR="0" wp14:anchorId="4900C1B6" wp14:editId="4263AAAC">
            <wp:extent cx="3368675" cy="2117725"/>
            <wp:effectExtent l="0" t="0" r="0" b="0"/>
            <wp:docPr id="132"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68675" cy="2117725"/>
                    </a:xfrm>
                    <a:prstGeom prst="rect">
                      <a:avLst/>
                    </a:prstGeom>
                    <a:noFill/>
                    <a:ln>
                      <a:noFill/>
                    </a:ln>
                  </pic:spPr>
                </pic:pic>
              </a:graphicData>
            </a:graphic>
          </wp:inline>
        </w:drawing>
      </w:r>
    </w:p>
    <w:p w14:paraId="1203B564" w14:textId="77777777" w:rsidR="00E34A73" w:rsidRDefault="00E34A73" w:rsidP="00E34A73">
      <w:pPr>
        <w:pStyle w:val="Heading3"/>
      </w:pPr>
      <w:bookmarkStart w:id="428" w:name="_Toc388098264"/>
      <w:bookmarkStart w:id="429" w:name="_Toc388099014"/>
      <w:bookmarkStart w:id="430" w:name="_Toc408408254"/>
      <w:bookmarkStart w:id="431" w:name="_Toc15201933"/>
      <w:r>
        <w:t>Assessment Approach</w:t>
      </w:r>
      <w:bookmarkEnd w:id="428"/>
      <w:bookmarkEnd w:id="429"/>
      <w:bookmarkEnd w:id="430"/>
      <w:bookmarkEnd w:id="431"/>
    </w:p>
    <w:p w14:paraId="33526FFB" w14:textId="77777777" w:rsidR="00E34A73" w:rsidRDefault="00E34A73" w:rsidP="00E34A73">
      <w:pPr>
        <w:pStyle w:val="Heading4"/>
      </w:pPr>
      <w:bookmarkStart w:id="432" w:name="_Toc388098265"/>
      <w:bookmarkStart w:id="433" w:name="_Toc388099015"/>
      <w:bookmarkStart w:id="434" w:name="_Toc408408255"/>
      <w:bookmarkStart w:id="435" w:name="_Toc15201934"/>
      <w:r>
        <w:t>1 Input to Risk Catalogue</w:t>
      </w:r>
      <w:bookmarkEnd w:id="432"/>
      <w:bookmarkEnd w:id="433"/>
      <w:bookmarkEnd w:id="434"/>
      <w:bookmarkEnd w:id="435"/>
    </w:p>
    <w:p w14:paraId="7C9EC1ED" w14:textId="1863A99D" w:rsidR="00E34A73" w:rsidRDefault="00F66156" w:rsidP="00E34A73">
      <w:r w:rsidRPr="008849D5">
        <w:rPr>
          <w:noProof/>
        </w:rPr>
        <w:drawing>
          <wp:inline distT="0" distB="0" distL="0" distR="0" wp14:anchorId="3D144007" wp14:editId="7434606A">
            <wp:extent cx="2719070" cy="2261870"/>
            <wp:effectExtent l="0" t="0" r="0" b="0"/>
            <wp:docPr id="13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19070" cy="2261870"/>
                    </a:xfrm>
                    <a:prstGeom prst="rect">
                      <a:avLst/>
                    </a:prstGeom>
                    <a:noFill/>
                    <a:ln>
                      <a:noFill/>
                    </a:ln>
                  </pic:spPr>
                </pic:pic>
              </a:graphicData>
            </a:graphic>
          </wp:inline>
        </w:drawing>
      </w:r>
    </w:p>
    <w:p w14:paraId="7182A7D1" w14:textId="77777777" w:rsidR="00E34A73" w:rsidRDefault="00E34A73" w:rsidP="00E34A73">
      <w:pPr>
        <w:pStyle w:val="Heading4"/>
      </w:pPr>
      <w:bookmarkStart w:id="436" w:name="_Toc388098266"/>
      <w:bookmarkStart w:id="437" w:name="_Toc388099016"/>
      <w:bookmarkStart w:id="438" w:name="_Toc408408256"/>
      <w:bookmarkStart w:id="439" w:name="_Toc15201935"/>
      <w:r>
        <w:t>2 Risk Assessment Scorecard</w:t>
      </w:r>
      <w:bookmarkEnd w:id="436"/>
      <w:bookmarkEnd w:id="437"/>
      <w:bookmarkEnd w:id="438"/>
      <w:bookmarkEnd w:id="439"/>
    </w:p>
    <w:p w14:paraId="3C6CED8B" w14:textId="3708F516" w:rsidR="00E34A73" w:rsidRDefault="00F66156" w:rsidP="00E34A73">
      <w:r w:rsidRPr="008849D5">
        <w:rPr>
          <w:noProof/>
        </w:rPr>
        <w:drawing>
          <wp:inline distT="0" distB="0" distL="0" distR="0" wp14:anchorId="4CE92F5F" wp14:editId="57D23A07">
            <wp:extent cx="2694940" cy="1732280"/>
            <wp:effectExtent l="0" t="0" r="0" b="0"/>
            <wp:docPr id="134"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94940" cy="1732280"/>
                    </a:xfrm>
                    <a:prstGeom prst="rect">
                      <a:avLst/>
                    </a:prstGeom>
                    <a:noFill/>
                    <a:ln>
                      <a:noFill/>
                    </a:ln>
                  </pic:spPr>
                </pic:pic>
              </a:graphicData>
            </a:graphic>
          </wp:inline>
        </w:drawing>
      </w:r>
    </w:p>
    <w:p w14:paraId="39E1C7A3" w14:textId="77777777" w:rsidR="00E34A73" w:rsidRDefault="00E34A73" w:rsidP="00E34A73">
      <w:pPr>
        <w:pStyle w:val="Heading4"/>
      </w:pPr>
      <w:bookmarkStart w:id="440" w:name="_Toc388098267"/>
      <w:bookmarkStart w:id="441" w:name="_Toc388099017"/>
      <w:bookmarkStart w:id="442" w:name="_Toc408408257"/>
      <w:bookmarkStart w:id="443" w:name="_Toc15201936"/>
      <w:r>
        <w:t>3 Review and Validation</w:t>
      </w:r>
      <w:bookmarkEnd w:id="440"/>
      <w:bookmarkEnd w:id="441"/>
      <w:bookmarkEnd w:id="442"/>
      <w:bookmarkEnd w:id="443"/>
    </w:p>
    <w:p w14:paraId="25B47F66" w14:textId="62D28747" w:rsidR="00E34A73" w:rsidRDefault="00F66156" w:rsidP="00E34A73">
      <w:r w:rsidRPr="008849D5">
        <w:rPr>
          <w:noProof/>
        </w:rPr>
        <w:drawing>
          <wp:inline distT="0" distB="0" distL="0" distR="0" wp14:anchorId="28CB3FC2" wp14:editId="1BC4AAA0">
            <wp:extent cx="2694940" cy="1708785"/>
            <wp:effectExtent l="0" t="0" r="0" b="0"/>
            <wp:docPr id="135"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94940" cy="1708785"/>
                    </a:xfrm>
                    <a:prstGeom prst="rect">
                      <a:avLst/>
                    </a:prstGeom>
                    <a:noFill/>
                    <a:ln>
                      <a:noFill/>
                    </a:ln>
                  </pic:spPr>
                </pic:pic>
              </a:graphicData>
            </a:graphic>
          </wp:inline>
        </w:drawing>
      </w:r>
    </w:p>
    <w:p w14:paraId="188834F6" w14:textId="77777777" w:rsidR="00E34A73" w:rsidRDefault="00E34A73" w:rsidP="00E34A73">
      <w:pPr>
        <w:pStyle w:val="Heading4"/>
      </w:pPr>
      <w:bookmarkStart w:id="444" w:name="_Toc388098268"/>
      <w:bookmarkStart w:id="445" w:name="_Toc388099018"/>
      <w:bookmarkStart w:id="446" w:name="_Toc408408258"/>
      <w:bookmarkStart w:id="447" w:name="_Toc15201937"/>
      <w:r>
        <w:t>Output of assessment process</w:t>
      </w:r>
      <w:bookmarkEnd w:id="444"/>
      <w:bookmarkEnd w:id="445"/>
      <w:bookmarkEnd w:id="446"/>
      <w:bookmarkEnd w:id="447"/>
    </w:p>
    <w:p w14:paraId="3C649117" w14:textId="752E9086" w:rsidR="00E34A73" w:rsidRDefault="00F66156" w:rsidP="00E34A73">
      <w:pPr>
        <w:rPr>
          <w:noProof/>
        </w:rPr>
      </w:pPr>
      <w:r w:rsidRPr="008849D5">
        <w:rPr>
          <w:noProof/>
        </w:rPr>
        <w:drawing>
          <wp:inline distT="0" distB="0" distL="0" distR="0" wp14:anchorId="1859ACB4" wp14:editId="6CD9A8D3">
            <wp:extent cx="2719070" cy="2093595"/>
            <wp:effectExtent l="0" t="0" r="0" b="0"/>
            <wp:docPr id="13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19070" cy="2093595"/>
                    </a:xfrm>
                    <a:prstGeom prst="rect">
                      <a:avLst/>
                    </a:prstGeom>
                    <a:noFill/>
                    <a:ln>
                      <a:noFill/>
                    </a:ln>
                  </pic:spPr>
                </pic:pic>
              </a:graphicData>
            </a:graphic>
          </wp:inline>
        </w:drawing>
      </w:r>
    </w:p>
    <w:p w14:paraId="791F0362" w14:textId="77777777" w:rsidR="009B00D0" w:rsidRDefault="009B00D0" w:rsidP="009B00D0">
      <w:pPr>
        <w:pStyle w:val="Heading4"/>
      </w:pPr>
      <w:bookmarkStart w:id="448" w:name="_Toc388098272"/>
      <w:bookmarkStart w:id="449" w:name="_Toc388099022"/>
      <w:bookmarkStart w:id="450" w:name="_Toc408408259"/>
      <w:bookmarkStart w:id="451" w:name="_Toc15201938"/>
      <w:r>
        <w:lastRenderedPageBreak/>
        <w:t>OR Tools</w:t>
      </w:r>
      <w:bookmarkEnd w:id="448"/>
      <w:bookmarkEnd w:id="449"/>
      <w:bookmarkEnd w:id="450"/>
      <w:bookmarkEnd w:id="451"/>
    </w:p>
    <w:p w14:paraId="35D1B340" w14:textId="6EE0125E" w:rsidR="009B00D0" w:rsidRDefault="00F66156" w:rsidP="009B00D0">
      <w:r w:rsidRPr="008849D5">
        <w:rPr>
          <w:noProof/>
        </w:rPr>
        <w:drawing>
          <wp:inline distT="0" distB="0" distL="0" distR="0" wp14:anchorId="434323D9" wp14:editId="2F9E81A3">
            <wp:extent cx="3224530" cy="1347470"/>
            <wp:effectExtent l="0" t="0" r="0" b="0"/>
            <wp:docPr id="137"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24530" cy="1347470"/>
                    </a:xfrm>
                    <a:prstGeom prst="rect">
                      <a:avLst/>
                    </a:prstGeom>
                    <a:noFill/>
                    <a:ln>
                      <a:noFill/>
                    </a:ln>
                  </pic:spPr>
                </pic:pic>
              </a:graphicData>
            </a:graphic>
          </wp:inline>
        </w:drawing>
      </w:r>
    </w:p>
    <w:p w14:paraId="48D66069" w14:textId="77777777" w:rsidR="009B00D0" w:rsidRDefault="009B00D0" w:rsidP="009B00D0"/>
    <w:p w14:paraId="633D84E4" w14:textId="77777777" w:rsidR="009B00D0" w:rsidRDefault="009B00D0" w:rsidP="009B00D0">
      <w:pPr>
        <w:pStyle w:val="Heading4"/>
      </w:pPr>
      <w:bookmarkStart w:id="452" w:name="_Toc388098271"/>
      <w:bookmarkStart w:id="453" w:name="_Toc388099021"/>
      <w:bookmarkStart w:id="454" w:name="_Toc408408260"/>
      <w:bookmarkStart w:id="455" w:name="_Toc15201939"/>
      <w:r>
        <w:t>OR Management System</w:t>
      </w:r>
      <w:bookmarkEnd w:id="452"/>
      <w:bookmarkEnd w:id="453"/>
      <w:bookmarkEnd w:id="454"/>
      <w:bookmarkEnd w:id="455"/>
    </w:p>
    <w:p w14:paraId="4A201C7C" w14:textId="660759B0" w:rsidR="009B00D0" w:rsidRDefault="00F66156" w:rsidP="009B00D0">
      <w:r w:rsidRPr="008849D5">
        <w:rPr>
          <w:noProof/>
        </w:rPr>
        <w:drawing>
          <wp:inline distT="0" distB="0" distL="0" distR="0" wp14:anchorId="01C306FD" wp14:editId="34ACD8D6">
            <wp:extent cx="3368675" cy="2430145"/>
            <wp:effectExtent l="0" t="0" r="0" b="0"/>
            <wp:docPr id="138"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68675" cy="2430145"/>
                    </a:xfrm>
                    <a:prstGeom prst="rect">
                      <a:avLst/>
                    </a:prstGeom>
                    <a:noFill/>
                    <a:ln>
                      <a:noFill/>
                    </a:ln>
                  </pic:spPr>
                </pic:pic>
              </a:graphicData>
            </a:graphic>
          </wp:inline>
        </w:drawing>
      </w:r>
    </w:p>
    <w:p w14:paraId="4CF18BFA" w14:textId="77777777" w:rsidR="00E34A73" w:rsidRDefault="00E34A73" w:rsidP="00E34A73">
      <w:pPr>
        <w:pStyle w:val="Heading3"/>
      </w:pPr>
      <w:bookmarkStart w:id="456" w:name="_Toc388098269"/>
      <w:bookmarkStart w:id="457" w:name="_Toc388099019"/>
      <w:bookmarkStart w:id="458" w:name="_Toc408408261"/>
      <w:bookmarkStart w:id="459" w:name="_Toc15201940"/>
      <w:r>
        <w:t>Operational Risk Management</w:t>
      </w:r>
      <w:bookmarkEnd w:id="456"/>
      <w:bookmarkEnd w:id="457"/>
      <w:r>
        <w:t xml:space="preserve"> System</w:t>
      </w:r>
      <w:bookmarkEnd w:id="458"/>
      <w:bookmarkEnd w:id="459"/>
    </w:p>
    <w:p w14:paraId="6993C1DF" w14:textId="77777777" w:rsidR="00E34A73" w:rsidRDefault="00E34A73" w:rsidP="00E34A73">
      <w:pPr>
        <w:pStyle w:val="Heading4"/>
      </w:pPr>
      <w:bookmarkStart w:id="460" w:name="_Toc388098270"/>
      <w:bookmarkStart w:id="461" w:name="_Toc388099020"/>
      <w:bookmarkStart w:id="462" w:name="_Toc408408262"/>
      <w:bookmarkStart w:id="463" w:name="_Toc15201941"/>
      <w:r>
        <w:t>OR in the context of risk</w:t>
      </w:r>
      <w:bookmarkEnd w:id="460"/>
      <w:bookmarkEnd w:id="461"/>
      <w:bookmarkEnd w:id="462"/>
      <w:bookmarkEnd w:id="463"/>
    </w:p>
    <w:p w14:paraId="64816FDC" w14:textId="20AB5B9B" w:rsidR="00E34A73" w:rsidRDefault="00F66156" w:rsidP="00E34A73">
      <w:pPr>
        <w:rPr>
          <w:noProof/>
        </w:rPr>
      </w:pPr>
      <w:r w:rsidRPr="008849D5">
        <w:rPr>
          <w:noProof/>
        </w:rPr>
        <w:drawing>
          <wp:inline distT="0" distB="0" distL="0" distR="0" wp14:anchorId="31EFD281" wp14:editId="74C76645">
            <wp:extent cx="3200400" cy="3007995"/>
            <wp:effectExtent l="0" t="0" r="0" b="0"/>
            <wp:docPr id="1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00400" cy="3007995"/>
                    </a:xfrm>
                    <a:prstGeom prst="rect">
                      <a:avLst/>
                    </a:prstGeom>
                    <a:noFill/>
                    <a:ln>
                      <a:noFill/>
                    </a:ln>
                  </pic:spPr>
                </pic:pic>
              </a:graphicData>
            </a:graphic>
          </wp:inline>
        </w:drawing>
      </w:r>
    </w:p>
    <w:p w14:paraId="54AD41AF" w14:textId="77777777" w:rsidR="00E34A73" w:rsidRPr="0095485F" w:rsidRDefault="00E34A73" w:rsidP="00E34A73">
      <w:pPr>
        <w:pStyle w:val="Heading3"/>
      </w:pPr>
      <w:bookmarkStart w:id="464" w:name="_Toc388098273"/>
      <w:bookmarkStart w:id="465" w:name="_Toc388099023"/>
      <w:bookmarkStart w:id="466" w:name="_Toc408408263"/>
      <w:bookmarkStart w:id="467" w:name="_Toc15201942"/>
      <w:r w:rsidRPr="0095485F">
        <w:t>Key Risk Indicator</w:t>
      </w:r>
      <w:bookmarkEnd w:id="464"/>
      <w:bookmarkEnd w:id="465"/>
      <w:r>
        <w:t xml:space="preserve"> (KRI)</w:t>
      </w:r>
      <w:bookmarkEnd w:id="466"/>
      <w:bookmarkEnd w:id="467"/>
    </w:p>
    <w:p w14:paraId="15BDAC98" w14:textId="77777777" w:rsidR="00E34A73" w:rsidRPr="00267057" w:rsidRDefault="00E34A73" w:rsidP="00E34A73">
      <w:r w:rsidRPr="005659C8">
        <w:rPr>
          <w:b/>
        </w:rPr>
        <w:t>Key risk indicators (KRIs)</w:t>
      </w:r>
      <w:r>
        <w:t xml:space="preserve"> = measures to signal rising OR or to assess OR exposure</w:t>
      </w:r>
    </w:p>
    <w:p w14:paraId="28930AC7" w14:textId="77777777" w:rsidR="00E34A73" w:rsidRDefault="00E34A73" w:rsidP="00E34A73">
      <w:pPr>
        <w:pStyle w:val="Heading4"/>
      </w:pPr>
      <w:bookmarkStart w:id="468" w:name="_12_KRI"/>
      <w:bookmarkStart w:id="469" w:name="_Toc388098274"/>
      <w:bookmarkStart w:id="470" w:name="_Toc388099024"/>
      <w:bookmarkStart w:id="471" w:name="_Toc408408264"/>
      <w:bookmarkStart w:id="472" w:name="_Toc15201943"/>
      <w:bookmarkEnd w:id="468"/>
      <w:r>
        <w:t>12 KRI</w:t>
      </w:r>
      <w:bookmarkEnd w:id="469"/>
      <w:bookmarkEnd w:id="470"/>
      <w:bookmarkEnd w:id="471"/>
      <w:bookmarkEnd w:id="472"/>
    </w:p>
    <w:p w14:paraId="2C1139AE" w14:textId="77777777" w:rsidR="00E34A73" w:rsidRPr="005659C8" w:rsidRDefault="00E34A73" w:rsidP="00E34A73">
      <w:r w:rsidRPr="005659C8">
        <w:sym w:font="Wingdings" w:char="F08C"/>
      </w:r>
      <w:r w:rsidRPr="00470962">
        <w:rPr>
          <w:b/>
          <w:color w:val="FF0000"/>
        </w:rPr>
        <w:t>Audit Issue</w:t>
      </w:r>
      <w:r w:rsidRPr="00470962">
        <w:rPr>
          <w:color w:val="FF0000"/>
        </w:rPr>
        <w:t xml:space="preserve"> </w:t>
      </w:r>
      <w:r w:rsidRPr="00470962">
        <w:rPr>
          <w:b/>
          <w:color w:val="FF0000"/>
        </w:rPr>
        <w:t>Management Index</w:t>
      </w:r>
      <w:r w:rsidRPr="005659C8">
        <w:t xml:space="preserve"> number </w:t>
      </w:r>
      <w:r>
        <w:t>+</w:t>
      </w:r>
      <w:r w:rsidRPr="005659C8">
        <w:t xml:space="preserve"> severity audit issues not </w:t>
      </w:r>
      <w:r>
        <w:t xml:space="preserve">yet resolved </w:t>
      </w:r>
      <w:r w:rsidRPr="005659C8">
        <w:sym w:font="Wingdings" w:char="F08D"/>
      </w:r>
      <w:hyperlink w:anchor="_Service_Continuity_Management" w:history="1">
        <w:r w:rsidRPr="00470962">
          <w:rPr>
            <w:rStyle w:val="Hyperlink"/>
            <w:b/>
            <w:color w:val="FF0000"/>
          </w:rPr>
          <w:t>Business Continuity</w:t>
        </w:r>
      </w:hyperlink>
      <w:r w:rsidRPr="00470962">
        <w:rPr>
          <w:b/>
          <w:color w:val="FF0000"/>
        </w:rPr>
        <w:t xml:space="preserve"> Index</w:t>
      </w:r>
      <w:r w:rsidRPr="005659C8">
        <w:t xml:space="preserve"> </w:t>
      </w:r>
      <w:r w:rsidRPr="00470962">
        <w:rPr>
          <w:highlight w:val="yellow"/>
        </w:rPr>
        <w:t xml:space="preserve">vulnerability &amp; criticality of processes, quality of continuity plans, frequency &amp; adequacy of practices </w:t>
      </w:r>
      <w:r>
        <w:rPr>
          <w:highlight w:val="yellow"/>
        </w:rPr>
        <w:t>/</w:t>
      </w:r>
      <w:r w:rsidRPr="00470962">
        <w:rPr>
          <w:highlight w:val="yellow"/>
        </w:rPr>
        <w:t xml:space="preserve"> tests</w:t>
      </w:r>
      <w:r>
        <w:t xml:space="preserve"> </w:t>
      </w:r>
      <w:r w:rsidRPr="005659C8">
        <w:sym w:font="Wingdings" w:char="F08E"/>
      </w:r>
      <w:r w:rsidRPr="00470962">
        <w:rPr>
          <w:b/>
          <w:color w:val="FF0000"/>
        </w:rPr>
        <w:t>Failed Customer Interactions Index</w:t>
      </w:r>
      <w:r w:rsidRPr="005659C8">
        <w:t xml:space="preserve"> number, duration </w:t>
      </w:r>
      <w:r>
        <w:t>&amp;</w:t>
      </w:r>
      <w:r w:rsidRPr="005659C8">
        <w:t xml:space="preserve"> severity of failures to provide customers with prompt,</w:t>
      </w:r>
      <w:r>
        <w:t xml:space="preserve"> reliable, effective service </w:t>
      </w:r>
      <w:r w:rsidRPr="005659C8">
        <w:sym w:font="Wingdings" w:char="F08F"/>
      </w:r>
      <w:r w:rsidRPr="00470962">
        <w:rPr>
          <w:b/>
          <w:color w:val="FF0000"/>
        </w:rPr>
        <w:t>Information Security Index</w:t>
      </w:r>
      <w:r w:rsidRPr="005659C8">
        <w:t xml:space="preserve"> number </w:t>
      </w:r>
      <w:r>
        <w:t>&amp; severity of virus attacks</w:t>
      </w:r>
      <w:r w:rsidRPr="005659C8">
        <w:t>, critical vulnerabilities left unresolved for significant period</w:t>
      </w:r>
      <w:r>
        <w:t>,</w:t>
      </w:r>
      <w:r w:rsidRPr="005659C8">
        <w:t xml:space="preserve"> sec</w:t>
      </w:r>
      <w:r>
        <w:t xml:space="preserve">urity events with client impact </w:t>
      </w:r>
      <w:r w:rsidRPr="005659C8">
        <w:sym w:font="Wingdings" w:char="F090"/>
      </w:r>
      <w:r w:rsidRPr="00470962">
        <w:rPr>
          <w:b/>
          <w:color w:val="FF0000"/>
        </w:rPr>
        <w:t>Information Technology Index</w:t>
      </w:r>
      <w:r w:rsidRPr="005659C8">
        <w:t xml:space="preserve"> availability of technology at critica</w:t>
      </w:r>
      <w:r>
        <w:t xml:space="preserve">l periods for critical purposes </w:t>
      </w:r>
      <w:r w:rsidRPr="005659C8">
        <w:sym w:font="Wingdings" w:char="F091"/>
      </w:r>
      <w:r w:rsidRPr="003C244D">
        <w:rPr>
          <w:b/>
          <w:color w:val="FF0000"/>
        </w:rPr>
        <w:t>New Product Index</w:t>
      </w:r>
      <w:r w:rsidRPr="005659C8">
        <w:t xml:space="preserve"> rate of introduction of significant, new products with major implications f</w:t>
      </w:r>
      <w:r>
        <w:t xml:space="preserve">or people, processes or systems </w:t>
      </w:r>
      <w:r w:rsidRPr="005659C8">
        <w:sym w:font="Wingdings" w:char="F092"/>
      </w:r>
      <w:r w:rsidRPr="003C244D">
        <w:rPr>
          <w:b/>
          <w:color w:val="FF0000"/>
        </w:rPr>
        <w:t>Operational Losses</w:t>
      </w:r>
      <w:r w:rsidRPr="003C244D">
        <w:rPr>
          <w:color w:val="FF0000"/>
        </w:rPr>
        <w:t xml:space="preserve"> </w:t>
      </w:r>
      <w:r w:rsidRPr="005659C8">
        <w:t>dollar amount of losses</w:t>
      </w:r>
      <w:r>
        <w:t xml:space="preserve"> </w:t>
      </w:r>
      <w:r w:rsidRPr="005659C8">
        <w:sym w:font="Wingdings" w:char="F093"/>
      </w:r>
      <w:r w:rsidRPr="003C244D">
        <w:rPr>
          <w:b/>
          <w:color w:val="FF0000"/>
        </w:rPr>
        <w:t>Process Breaks Index</w:t>
      </w:r>
      <w:r w:rsidRPr="005659C8">
        <w:t xml:space="preserve"> rate, severity and size of trading, clearing and settlement fai</w:t>
      </w:r>
      <w:r>
        <w:t xml:space="preserve">lures and customer impact </w:t>
      </w:r>
      <w:r w:rsidRPr="005659C8">
        <w:sym w:font="Wingdings" w:char="F094"/>
      </w:r>
      <w:r w:rsidRPr="003C244D">
        <w:rPr>
          <w:b/>
          <w:color w:val="FF0000"/>
        </w:rPr>
        <w:t>Profitability Index</w:t>
      </w:r>
      <w:r w:rsidRPr="005659C8">
        <w:t xml:space="preserve"> number, suddenness and severity of </w:t>
      </w:r>
      <w:r w:rsidRPr="005659C8">
        <w:t>unex</w:t>
      </w:r>
      <w:r>
        <w:t xml:space="preserve">pectedly high profits or losses </w:t>
      </w:r>
      <w:r w:rsidRPr="005659C8">
        <w:rPr>
          <w:b/>
        </w:rPr>
        <w:sym w:font="Wingdings" w:char="F095"/>
      </w:r>
      <w:r w:rsidRPr="003C244D">
        <w:rPr>
          <w:b/>
          <w:color w:val="FF0000"/>
        </w:rPr>
        <w:t>Policy Exceptions Index</w:t>
      </w:r>
      <w:r w:rsidRPr="005659C8">
        <w:t xml:space="preserve"> number </w:t>
      </w:r>
      <w:r>
        <w:t>&amp;</w:t>
      </w:r>
      <w:r w:rsidRPr="005659C8">
        <w:t xml:space="preserve"> si</w:t>
      </w:r>
      <w:r>
        <w:t xml:space="preserve">gnificance of policy exceptions </w:t>
      </w:r>
      <w:r w:rsidRPr="005659C8">
        <w:rPr>
          <w:b/>
        </w:rPr>
        <w:sym w:font="Wingdings" w:char="F08C"/>
      </w:r>
      <w:r w:rsidRPr="003C244D">
        <w:rPr>
          <w:b/>
          <w:color w:val="FF0000"/>
        </w:rPr>
        <w:t>Regulatory Index</w:t>
      </w:r>
      <w:r w:rsidRPr="005659C8">
        <w:t xml:space="preserve"> number </w:t>
      </w:r>
      <w:r>
        <w:t>&amp;</w:t>
      </w:r>
      <w:r w:rsidRPr="005659C8">
        <w:t xml:space="preserve"> severity of comments made and fines levied by</w:t>
      </w:r>
      <w:r>
        <w:t xml:space="preserve"> bank and regulators </w:t>
      </w:r>
      <w:r w:rsidRPr="005659C8">
        <w:sym w:font="Wingdings" w:char="F08D"/>
      </w:r>
      <w:r w:rsidRPr="003C244D">
        <w:rPr>
          <w:b/>
          <w:color w:val="FF0000"/>
        </w:rPr>
        <w:t>Staff Turnover Index</w:t>
      </w:r>
      <w:r w:rsidRPr="005659C8">
        <w:t xml:space="preserve"> turnov</w:t>
      </w:r>
      <w:r>
        <w:t>er rates in critical functions</w:t>
      </w:r>
    </w:p>
    <w:p w14:paraId="2BDE8355" w14:textId="77777777" w:rsidR="00E34A73" w:rsidRDefault="00E34A73" w:rsidP="00E34A73">
      <w:pPr>
        <w:pStyle w:val="Heading4"/>
      </w:pPr>
      <w:bookmarkStart w:id="473" w:name="_Toc388098275"/>
      <w:bookmarkStart w:id="474" w:name="_Toc388099025"/>
      <w:bookmarkStart w:id="475" w:name="_Toc408408265"/>
      <w:bookmarkStart w:id="476" w:name="_Toc15201944"/>
      <w:r w:rsidRPr="00525EEC">
        <w:t>Objectives</w:t>
      </w:r>
      <w:r>
        <w:t>,</w:t>
      </w:r>
      <w:r w:rsidRPr="00525EEC">
        <w:t xml:space="preserve"> Strategies</w:t>
      </w:r>
      <w:r>
        <w:t>,</w:t>
      </w:r>
      <w:r w:rsidRPr="00525EEC">
        <w:t xml:space="preserve"> Risks</w:t>
      </w:r>
      <w:r>
        <w:t>,</w:t>
      </w:r>
      <w:r w:rsidRPr="00525EEC">
        <w:t xml:space="preserve"> KRI’s</w:t>
      </w:r>
      <w:bookmarkEnd w:id="473"/>
      <w:bookmarkEnd w:id="474"/>
      <w:bookmarkEnd w:id="475"/>
      <w:bookmarkEnd w:id="476"/>
    </w:p>
    <w:p w14:paraId="1261136C" w14:textId="2A526305" w:rsidR="00E34A73" w:rsidRDefault="00F66156" w:rsidP="00E34A73">
      <w:r w:rsidRPr="008849D5">
        <w:rPr>
          <w:noProof/>
        </w:rPr>
        <w:drawing>
          <wp:inline distT="0" distB="0" distL="0" distR="0" wp14:anchorId="586B7A5A" wp14:editId="12AA4CD6">
            <wp:extent cx="3152140" cy="1179195"/>
            <wp:effectExtent l="0" t="0" r="0" b="0"/>
            <wp:docPr id="140"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52140" cy="1179195"/>
                    </a:xfrm>
                    <a:prstGeom prst="rect">
                      <a:avLst/>
                    </a:prstGeom>
                    <a:noFill/>
                    <a:ln>
                      <a:noFill/>
                    </a:ln>
                  </pic:spPr>
                </pic:pic>
              </a:graphicData>
            </a:graphic>
          </wp:inline>
        </w:drawing>
      </w:r>
    </w:p>
    <w:p w14:paraId="3132CAE9" w14:textId="492E4126" w:rsidR="00E34A73" w:rsidRDefault="00F66156" w:rsidP="00E34A73">
      <w:pPr>
        <w:rPr>
          <w:noProof/>
        </w:rPr>
      </w:pPr>
      <w:r w:rsidRPr="008849D5">
        <w:rPr>
          <w:noProof/>
        </w:rPr>
        <w:drawing>
          <wp:inline distT="0" distB="0" distL="0" distR="0" wp14:anchorId="2E41B739" wp14:editId="6C5D0FA6">
            <wp:extent cx="3368675" cy="817880"/>
            <wp:effectExtent l="0" t="0" r="0" b="0"/>
            <wp:docPr id="141"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68675" cy="817880"/>
                    </a:xfrm>
                    <a:prstGeom prst="rect">
                      <a:avLst/>
                    </a:prstGeom>
                    <a:noFill/>
                    <a:ln>
                      <a:noFill/>
                    </a:ln>
                  </pic:spPr>
                </pic:pic>
              </a:graphicData>
            </a:graphic>
          </wp:inline>
        </w:drawing>
      </w:r>
    </w:p>
    <w:p w14:paraId="049F1AB9" w14:textId="77777777" w:rsidR="00E34A73" w:rsidRDefault="00E34A73" w:rsidP="00E34A73">
      <w:pPr>
        <w:pStyle w:val="Heading4"/>
      </w:pPr>
      <w:bookmarkStart w:id="477" w:name="_Toc388098278"/>
      <w:bookmarkStart w:id="478" w:name="_Toc388099028"/>
      <w:bookmarkStart w:id="479" w:name="_Toc408408266"/>
      <w:bookmarkStart w:id="480" w:name="_Toc15201945"/>
      <w:r w:rsidRPr="00525EEC">
        <w:t>KRIs to Inform About Risk of Debt Covenant Default</w:t>
      </w:r>
      <w:bookmarkEnd w:id="477"/>
      <w:bookmarkEnd w:id="478"/>
      <w:bookmarkEnd w:id="479"/>
      <w:bookmarkEnd w:id="480"/>
    </w:p>
    <w:p w14:paraId="66D0E905" w14:textId="1B77BF31" w:rsidR="00E34A73" w:rsidRDefault="00F66156" w:rsidP="00E34A73">
      <w:r w:rsidRPr="008849D5">
        <w:rPr>
          <w:noProof/>
        </w:rPr>
        <w:drawing>
          <wp:inline distT="0" distB="0" distL="0" distR="0" wp14:anchorId="2A1EC818" wp14:editId="3E248E66">
            <wp:extent cx="3248660" cy="1708785"/>
            <wp:effectExtent l="0" t="0" r="0" b="0"/>
            <wp:docPr id="142"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248660" cy="1708785"/>
                    </a:xfrm>
                    <a:prstGeom prst="rect">
                      <a:avLst/>
                    </a:prstGeom>
                    <a:noFill/>
                    <a:ln>
                      <a:noFill/>
                    </a:ln>
                  </pic:spPr>
                </pic:pic>
              </a:graphicData>
            </a:graphic>
          </wp:inline>
        </w:drawing>
      </w:r>
    </w:p>
    <w:p w14:paraId="77885F65" w14:textId="77777777" w:rsidR="00E34A73" w:rsidRDefault="00E34A73" w:rsidP="00E34A73">
      <w:pPr>
        <w:pStyle w:val="Heading4"/>
      </w:pPr>
      <w:bookmarkStart w:id="481" w:name="_Toc388098276"/>
      <w:bookmarkStart w:id="482" w:name="_Toc388099026"/>
      <w:bookmarkStart w:id="483" w:name="_Toc408408267"/>
      <w:bookmarkStart w:id="484" w:name="_Toc15201946"/>
      <w:r>
        <w:lastRenderedPageBreak/>
        <w:t>KRI for Operational Risk</w:t>
      </w:r>
      <w:bookmarkEnd w:id="481"/>
      <w:bookmarkEnd w:id="482"/>
      <w:bookmarkEnd w:id="483"/>
      <w:bookmarkEnd w:id="484"/>
    </w:p>
    <w:p w14:paraId="45C0AC30" w14:textId="1D132142" w:rsidR="00E34A73" w:rsidRDefault="00F66156" w:rsidP="00E34A73">
      <w:pPr>
        <w:rPr>
          <w:noProof/>
        </w:rPr>
      </w:pPr>
      <w:r w:rsidRPr="008849D5">
        <w:rPr>
          <w:noProof/>
        </w:rPr>
        <w:drawing>
          <wp:inline distT="0" distB="0" distL="0" distR="0" wp14:anchorId="79EF1802" wp14:editId="739B04C6">
            <wp:extent cx="2406015" cy="4836795"/>
            <wp:effectExtent l="0" t="0" r="0" b="0"/>
            <wp:docPr id="143"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06015" cy="4836795"/>
                    </a:xfrm>
                    <a:prstGeom prst="rect">
                      <a:avLst/>
                    </a:prstGeom>
                    <a:noFill/>
                    <a:ln>
                      <a:noFill/>
                    </a:ln>
                  </pic:spPr>
                </pic:pic>
              </a:graphicData>
            </a:graphic>
          </wp:inline>
        </w:drawing>
      </w:r>
    </w:p>
    <w:p w14:paraId="0B9A8914" w14:textId="77777777" w:rsidR="008F3A3A" w:rsidRDefault="008F3A3A" w:rsidP="008F3A3A">
      <w:pPr>
        <w:pStyle w:val="Heading4"/>
      </w:pPr>
      <w:bookmarkStart w:id="485" w:name="_Toc388098277"/>
      <w:bookmarkStart w:id="486" w:name="_Toc388099027"/>
      <w:bookmarkStart w:id="487" w:name="_Toc408408268"/>
      <w:bookmarkStart w:id="488" w:name="_Toc15201947"/>
      <w:r>
        <w:t>Enterprise Risk Management Schematic</w:t>
      </w:r>
      <w:bookmarkEnd w:id="485"/>
      <w:bookmarkEnd w:id="486"/>
      <w:bookmarkEnd w:id="487"/>
      <w:bookmarkEnd w:id="488"/>
    </w:p>
    <w:p w14:paraId="42897D5C" w14:textId="001C60DF" w:rsidR="008F3A3A" w:rsidRDefault="00F66156" w:rsidP="008F3A3A">
      <w:r w:rsidRPr="008849D5">
        <w:rPr>
          <w:noProof/>
        </w:rPr>
        <w:drawing>
          <wp:inline distT="0" distB="0" distL="0" distR="0" wp14:anchorId="6478F604" wp14:editId="15EB54AE">
            <wp:extent cx="3296920" cy="1828800"/>
            <wp:effectExtent l="0" t="0" r="0" b="0"/>
            <wp:docPr id="144"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296920" cy="1828800"/>
                    </a:xfrm>
                    <a:prstGeom prst="rect">
                      <a:avLst/>
                    </a:prstGeom>
                    <a:noFill/>
                    <a:ln>
                      <a:noFill/>
                    </a:ln>
                  </pic:spPr>
                </pic:pic>
              </a:graphicData>
            </a:graphic>
          </wp:inline>
        </w:drawing>
      </w:r>
    </w:p>
    <w:p w14:paraId="2F9B1BFF" w14:textId="77777777" w:rsidR="008F3A3A" w:rsidRDefault="008F3A3A" w:rsidP="008F3A3A"/>
    <w:p w14:paraId="6C8DDCDA" w14:textId="77777777" w:rsidR="003E5207" w:rsidRDefault="00D7230B" w:rsidP="0089276B">
      <w:pPr>
        <w:pStyle w:val="Heading1"/>
      </w:pPr>
      <w:bookmarkStart w:id="489" w:name="_HOOPP"/>
      <w:bookmarkStart w:id="490" w:name="_Toc388098225"/>
      <w:bookmarkStart w:id="491" w:name="_Toc388098975"/>
      <w:bookmarkStart w:id="492" w:name="_Toc408408269"/>
      <w:bookmarkStart w:id="493" w:name="_Toc345426862"/>
      <w:bookmarkStart w:id="494" w:name="_Toc356986922"/>
      <w:bookmarkStart w:id="495" w:name="_Toc345426852"/>
      <w:bookmarkStart w:id="496" w:name="_Toc356986911"/>
      <w:bookmarkStart w:id="497" w:name="_Toc15201948"/>
      <w:bookmarkEnd w:id="489"/>
      <w:r>
        <w:t>HOOPP</w:t>
      </w:r>
      <w:bookmarkEnd w:id="490"/>
      <w:bookmarkEnd w:id="491"/>
      <w:bookmarkEnd w:id="492"/>
      <w:bookmarkEnd w:id="497"/>
      <w:r>
        <w:t xml:space="preserve"> </w:t>
      </w:r>
    </w:p>
    <w:p w14:paraId="195E8185" w14:textId="77777777" w:rsidR="00D7230B" w:rsidRDefault="003E5207" w:rsidP="0089276B">
      <w:pPr>
        <w:pStyle w:val="Heading2"/>
      </w:pPr>
      <w:bookmarkStart w:id="498" w:name="_Toc388098226"/>
      <w:bookmarkStart w:id="499" w:name="_Toc388098976"/>
      <w:bookmarkStart w:id="500" w:name="_Toc408408270"/>
      <w:bookmarkStart w:id="501" w:name="_Toc15201949"/>
      <w:r>
        <w:t>M</w:t>
      </w:r>
      <w:r w:rsidR="00D7230B">
        <w:t>iddle office processes</w:t>
      </w:r>
      <w:bookmarkEnd w:id="493"/>
      <w:bookmarkEnd w:id="494"/>
      <w:bookmarkEnd w:id="498"/>
      <w:bookmarkEnd w:id="499"/>
      <w:bookmarkEnd w:id="500"/>
      <w:bookmarkEnd w:id="501"/>
    </w:p>
    <w:p w14:paraId="599B9B90" w14:textId="77777777" w:rsidR="00D7230B" w:rsidRDefault="00D7230B" w:rsidP="0089276B">
      <w:r>
        <w:sym w:font="Wingdings 2" w:char="F06A"/>
      </w:r>
      <w:r>
        <w:t xml:space="preserve">Financial report </w:t>
      </w:r>
      <w:r>
        <w:sym w:font="Wingdings 2" w:char="F06B"/>
      </w:r>
      <w:r>
        <w:t xml:space="preserve">Origination </w:t>
      </w:r>
      <w:r>
        <w:sym w:font="Wingdings 2" w:char="F06C"/>
      </w:r>
      <w:r>
        <w:t xml:space="preserve">Maturities/ amend </w:t>
      </w:r>
      <w:r>
        <w:sym w:font="Wingdings 2" w:char="F06D"/>
      </w:r>
      <w:r>
        <w:t xml:space="preserve">Reconciliation </w:t>
      </w:r>
      <w:r>
        <w:sym w:font="Wingdings 2" w:char="F06E"/>
      </w:r>
      <w:r>
        <w:t xml:space="preserve">Settlement/custody </w:t>
      </w:r>
      <w:r>
        <w:sym w:font="Wingdings 2" w:char="F06F"/>
      </w:r>
      <w:r>
        <w:t>Valuation</w:t>
      </w:r>
    </w:p>
    <w:p w14:paraId="41ABD1C2" w14:textId="77777777" w:rsidR="00D7230B" w:rsidRPr="00A237FF" w:rsidRDefault="00D7230B" w:rsidP="0089276B">
      <w:pPr>
        <w:pStyle w:val="Heading2"/>
      </w:pPr>
      <w:bookmarkStart w:id="502" w:name="_Toc345426864"/>
      <w:bookmarkStart w:id="503" w:name="_Toc356986923"/>
      <w:bookmarkStart w:id="504" w:name="_Toc388098227"/>
      <w:bookmarkStart w:id="505" w:name="_Toc388098977"/>
      <w:bookmarkStart w:id="506" w:name="_Toc408408271"/>
      <w:bookmarkStart w:id="507" w:name="_Toc15201950"/>
      <w:r w:rsidRPr="00A237FF">
        <w:t>Collateral Business</w:t>
      </w:r>
      <w:bookmarkEnd w:id="502"/>
      <w:bookmarkEnd w:id="503"/>
      <w:bookmarkEnd w:id="504"/>
      <w:bookmarkEnd w:id="505"/>
      <w:bookmarkEnd w:id="506"/>
      <w:bookmarkEnd w:id="507"/>
      <w:r w:rsidRPr="00A237FF">
        <w:t xml:space="preserve"> </w:t>
      </w:r>
    </w:p>
    <w:p w14:paraId="779ACF46" w14:textId="77777777" w:rsidR="00D7230B" w:rsidRDefault="00D7230B" w:rsidP="0089276B">
      <w:r>
        <w:sym w:font="Symbol" w:char="F0B7"/>
      </w:r>
      <w:r>
        <w:t xml:space="preserve">$40B in assets </w:t>
      </w:r>
      <w:r>
        <w:sym w:font="Symbol" w:char="F0B7"/>
      </w:r>
      <w:r>
        <w:t xml:space="preserve">Security lending + REPO + OTC </w:t>
      </w:r>
      <w:r>
        <w:sym w:font="Symbol" w:char="F0B7"/>
      </w:r>
      <w:r>
        <w:t xml:space="preserve">Collateral book ~ $20B (pledged, etc) </w:t>
      </w:r>
      <w:r>
        <w:sym w:font="Symbol" w:char="F0B7"/>
      </w:r>
      <w:r>
        <w:t>C/P derivatives 20 SECLEND 10 REPO 12</w:t>
      </w:r>
    </w:p>
    <w:p w14:paraId="090E9B6E" w14:textId="77777777" w:rsidR="00C46E12" w:rsidRDefault="00C46E12" w:rsidP="0089276B">
      <w:pPr>
        <w:pStyle w:val="Heading2"/>
        <w:rPr>
          <w:lang w:val="en-CA"/>
        </w:rPr>
      </w:pPr>
      <w:bookmarkStart w:id="508" w:name="_Straight-through_Processing_STP"/>
      <w:bookmarkStart w:id="509" w:name="_Toc388098228"/>
      <w:bookmarkStart w:id="510" w:name="_Toc388098978"/>
      <w:bookmarkStart w:id="511" w:name="_Toc408408272"/>
      <w:bookmarkStart w:id="512" w:name="_Toc15201951"/>
      <w:bookmarkEnd w:id="508"/>
      <w:r>
        <w:rPr>
          <w:lang w:val="en-CA"/>
        </w:rPr>
        <w:t>Straight-through Processing STP</w:t>
      </w:r>
      <w:bookmarkEnd w:id="495"/>
      <w:bookmarkEnd w:id="496"/>
      <w:bookmarkEnd w:id="509"/>
      <w:bookmarkEnd w:id="510"/>
      <w:bookmarkEnd w:id="511"/>
      <w:bookmarkEnd w:id="512"/>
    </w:p>
    <w:p w14:paraId="106D8D20" w14:textId="77777777" w:rsidR="007D634B" w:rsidRPr="007D634B" w:rsidRDefault="007D634B" w:rsidP="007D634B">
      <w:pPr>
        <w:rPr>
          <w:lang w:val="en-CA"/>
        </w:rPr>
      </w:pPr>
      <w:r>
        <w:rPr>
          <w:lang w:val="en-CA"/>
        </w:rPr>
        <w:sym w:font="Wingdings" w:char="F026"/>
      </w:r>
      <w:hyperlink w:anchor="_Straight-through_Processing_STP_1" w:history="1">
        <w:r w:rsidRPr="007D634B">
          <w:rPr>
            <w:rStyle w:val="Hyperlink"/>
            <w:b/>
            <w:lang w:val="en-CA"/>
          </w:rPr>
          <w:t>SCD STP</w:t>
        </w:r>
      </w:hyperlink>
    </w:p>
    <w:p w14:paraId="55CBC703" w14:textId="77777777" w:rsidR="000D1C9D" w:rsidRDefault="000D1C9D" w:rsidP="0089276B">
      <w:pPr>
        <w:pStyle w:val="Heading4"/>
        <w:rPr>
          <w:lang w:val="en-CA"/>
        </w:rPr>
      </w:pPr>
      <w:bookmarkStart w:id="513" w:name="_Toc356986912"/>
      <w:bookmarkStart w:id="514" w:name="_Toc388098229"/>
      <w:bookmarkStart w:id="515" w:name="_Toc388098979"/>
      <w:bookmarkStart w:id="516" w:name="_Toc408408273"/>
      <w:bookmarkStart w:id="517" w:name="_Toc15201952"/>
      <w:r w:rsidRPr="000D1C9D">
        <w:rPr>
          <w:lang w:val="en-CA"/>
        </w:rPr>
        <w:t>Dodd-Frank</w:t>
      </w:r>
      <w:bookmarkEnd w:id="513"/>
      <w:bookmarkEnd w:id="514"/>
      <w:bookmarkEnd w:id="515"/>
      <w:bookmarkEnd w:id="516"/>
      <w:bookmarkEnd w:id="517"/>
    </w:p>
    <w:p w14:paraId="059E9563" w14:textId="77777777" w:rsidR="000D1C9D" w:rsidRDefault="000D1C9D" w:rsidP="0089276B">
      <w:pPr>
        <w:rPr>
          <w:lang w:val="en-CA"/>
        </w:rPr>
      </w:pPr>
      <w:r w:rsidRPr="000D1C9D">
        <w:rPr>
          <w:lang w:val="en-CA"/>
        </w:rPr>
        <w:sym w:font="Wingdings 2" w:char="F075"/>
      </w:r>
      <w:r w:rsidRPr="000D1C9D">
        <w:rPr>
          <w:b/>
          <w:color w:val="FF0000"/>
          <w:lang w:val="en-CA"/>
        </w:rPr>
        <w:t>Swap Dealers (SDs)</w:t>
      </w:r>
      <w:r w:rsidRPr="000D1C9D">
        <w:rPr>
          <w:color w:val="FF0000"/>
          <w:lang w:val="en-CA"/>
        </w:rPr>
        <w:t xml:space="preserve">/ </w:t>
      </w:r>
      <w:r w:rsidRPr="000D1C9D">
        <w:rPr>
          <w:b/>
          <w:color w:val="FF0000"/>
          <w:lang w:val="en-CA"/>
        </w:rPr>
        <w:t>Major Swap Participants (MSPs)</w:t>
      </w:r>
      <w:r w:rsidRPr="000D1C9D">
        <w:rPr>
          <w:lang w:val="en-CA"/>
        </w:rPr>
        <w:t xml:space="preserve"> Dodd-Frank </w:t>
      </w:r>
      <w:r>
        <w:rPr>
          <w:lang w:val="en-CA"/>
        </w:rPr>
        <w:sym w:font="Wingdings" w:char="F0F0"/>
      </w:r>
      <w:r w:rsidRPr="000D1C9D">
        <w:rPr>
          <w:lang w:val="en-CA"/>
        </w:rPr>
        <w:t xml:space="preserve"> full set of regulatory requirements (capital, margin, business conduct, etc.)</w:t>
      </w:r>
      <w:r>
        <w:rPr>
          <w:lang w:val="en-CA"/>
        </w:rPr>
        <w:t xml:space="preserve"> </w:t>
      </w:r>
      <w:r>
        <w:rPr>
          <w:lang w:val="en-CA"/>
        </w:rPr>
        <w:sym w:font="Wingdings 2" w:char="F076"/>
      </w:r>
      <w:r w:rsidRPr="000D1C9D">
        <w:rPr>
          <w:b/>
          <w:lang w:val="en-CA"/>
        </w:rPr>
        <w:t>Financial Users of Swaps</w:t>
      </w:r>
      <w:r w:rsidRPr="000D1C9D">
        <w:rPr>
          <w:lang w:val="en-CA"/>
        </w:rPr>
        <w:t xml:space="preserve"> subject to clearing, trade execution, reporting and, if the counterparty is an SD/MSP margin, docum</w:t>
      </w:r>
      <w:r>
        <w:rPr>
          <w:lang w:val="en-CA"/>
        </w:rPr>
        <w:t xml:space="preserve">entation and other requirements </w:t>
      </w:r>
      <w:r>
        <w:rPr>
          <w:lang w:val="en-CA"/>
        </w:rPr>
        <w:sym w:font="Wingdings 2" w:char="F077"/>
      </w:r>
      <w:r w:rsidRPr="000D1C9D">
        <w:rPr>
          <w:b/>
          <w:lang w:val="en-CA"/>
        </w:rPr>
        <w:t>End-Users</w:t>
      </w:r>
      <w:r>
        <w:rPr>
          <w:lang w:val="en-CA"/>
        </w:rPr>
        <w:t xml:space="preserve"> ex</w:t>
      </w:r>
      <w:r w:rsidRPr="000D1C9D">
        <w:rPr>
          <w:lang w:val="en-CA"/>
        </w:rPr>
        <w:t xml:space="preserve">empt from clearing and </w:t>
      </w:r>
      <w:r w:rsidRPr="000D1C9D">
        <w:rPr>
          <w:lang w:val="en-CA"/>
        </w:rPr>
        <w:t>trade execution for swaps used for hedging; but proposed margin rules require margin arrangement (although no specified ma</w:t>
      </w:r>
      <w:r>
        <w:rPr>
          <w:lang w:val="en-CA"/>
        </w:rPr>
        <w:t xml:space="preserve">rgin amount reporting required) </w:t>
      </w:r>
      <w:r>
        <w:rPr>
          <w:lang w:val="en-CA"/>
        </w:rPr>
        <w:sym w:font="Wingdings 2" w:char="F078"/>
      </w:r>
      <w:r w:rsidRPr="000D1C9D">
        <w:rPr>
          <w:b/>
          <w:lang w:val="en-CA"/>
        </w:rPr>
        <w:t>Central Banks</w:t>
      </w:r>
      <w:r w:rsidRPr="000D1C9D">
        <w:rPr>
          <w:lang w:val="en-CA"/>
        </w:rPr>
        <w:t xml:space="preserve"> </w:t>
      </w:r>
      <w:r>
        <w:rPr>
          <w:lang w:val="en-CA"/>
        </w:rPr>
        <w:t>e</w:t>
      </w:r>
      <w:r w:rsidRPr="000D1C9D">
        <w:rPr>
          <w:lang w:val="en-CA"/>
        </w:rPr>
        <w:t>xcluded from clearing a</w:t>
      </w:r>
      <w:r>
        <w:rPr>
          <w:lang w:val="en-CA"/>
        </w:rPr>
        <w:t>nd from SD and MSP registration</w:t>
      </w:r>
    </w:p>
    <w:p w14:paraId="2FD59B88" w14:textId="47AD5AF8" w:rsidR="00A31432" w:rsidRDefault="00F66156" w:rsidP="0089276B">
      <w:r w:rsidRPr="008849D5">
        <w:rPr>
          <w:noProof/>
        </w:rPr>
        <w:drawing>
          <wp:inline distT="0" distB="0" distL="0" distR="0" wp14:anchorId="0F82E9DF" wp14:editId="10D7F3B7">
            <wp:extent cx="3368675" cy="625475"/>
            <wp:effectExtent l="0" t="0" r="0" b="0"/>
            <wp:docPr id="14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68675" cy="625475"/>
                    </a:xfrm>
                    <a:prstGeom prst="rect">
                      <a:avLst/>
                    </a:prstGeom>
                    <a:noFill/>
                    <a:ln>
                      <a:noFill/>
                    </a:ln>
                  </pic:spPr>
                </pic:pic>
              </a:graphicData>
            </a:graphic>
          </wp:inline>
        </w:drawing>
      </w:r>
    </w:p>
    <w:p w14:paraId="30BC7C76" w14:textId="3AFE320A" w:rsidR="00A31432" w:rsidRDefault="00F66156" w:rsidP="0089276B">
      <w:r w:rsidRPr="008849D5">
        <w:rPr>
          <w:noProof/>
        </w:rPr>
        <w:drawing>
          <wp:inline distT="0" distB="0" distL="0" distR="0" wp14:anchorId="2C52D180" wp14:editId="6AEDAC77">
            <wp:extent cx="3368675" cy="553720"/>
            <wp:effectExtent l="0" t="0" r="0" b="0"/>
            <wp:docPr id="146"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68675" cy="553720"/>
                    </a:xfrm>
                    <a:prstGeom prst="rect">
                      <a:avLst/>
                    </a:prstGeom>
                    <a:noFill/>
                    <a:ln>
                      <a:noFill/>
                    </a:ln>
                  </pic:spPr>
                </pic:pic>
              </a:graphicData>
            </a:graphic>
          </wp:inline>
        </w:drawing>
      </w:r>
    </w:p>
    <w:p w14:paraId="49FF7C5B" w14:textId="7EDEC398" w:rsidR="00A31432" w:rsidRDefault="00F66156" w:rsidP="0089276B">
      <w:pPr>
        <w:rPr>
          <w:lang w:val="en-CA"/>
        </w:rPr>
      </w:pPr>
      <w:r w:rsidRPr="008849D5">
        <w:rPr>
          <w:noProof/>
        </w:rPr>
        <w:drawing>
          <wp:inline distT="0" distB="0" distL="0" distR="0" wp14:anchorId="003BEBE7" wp14:editId="2CFCF20E">
            <wp:extent cx="3368675" cy="529590"/>
            <wp:effectExtent l="0" t="0" r="0" b="0"/>
            <wp:docPr id="147"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68675" cy="529590"/>
                    </a:xfrm>
                    <a:prstGeom prst="rect">
                      <a:avLst/>
                    </a:prstGeom>
                    <a:noFill/>
                    <a:ln>
                      <a:noFill/>
                    </a:ln>
                  </pic:spPr>
                </pic:pic>
              </a:graphicData>
            </a:graphic>
          </wp:inline>
        </w:drawing>
      </w:r>
    </w:p>
    <w:p w14:paraId="69527F74" w14:textId="343A91A8" w:rsidR="00A31432" w:rsidRDefault="00F66156" w:rsidP="0089276B">
      <w:pPr>
        <w:rPr>
          <w:lang w:val="en-CA"/>
        </w:rPr>
      </w:pPr>
      <w:r w:rsidRPr="008849D5">
        <w:rPr>
          <w:noProof/>
        </w:rPr>
        <w:drawing>
          <wp:inline distT="0" distB="0" distL="0" distR="0" wp14:anchorId="15D5AC93" wp14:editId="5B2BA3DF">
            <wp:extent cx="3368675" cy="288925"/>
            <wp:effectExtent l="0" t="0" r="0" b="0"/>
            <wp:docPr id="148"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14:paraId="1CF08186" w14:textId="77777777" w:rsidR="000D1C9D" w:rsidRDefault="000D1C9D" w:rsidP="0089276B">
      <w:pPr>
        <w:pStyle w:val="Heading4"/>
      </w:pPr>
      <w:bookmarkStart w:id="518" w:name="_Toc345426860"/>
      <w:bookmarkStart w:id="519" w:name="_Toc356986913"/>
      <w:bookmarkStart w:id="520" w:name="_Toc388098230"/>
      <w:bookmarkStart w:id="521" w:name="_Toc388098980"/>
      <w:bookmarkStart w:id="522" w:name="_Toc408408274"/>
      <w:bookmarkStart w:id="523" w:name="_Toc15201953"/>
      <w:r>
        <w:t>HOOP considerations</w:t>
      </w:r>
      <w:bookmarkEnd w:id="518"/>
      <w:bookmarkEnd w:id="519"/>
      <w:bookmarkEnd w:id="520"/>
      <w:bookmarkEnd w:id="521"/>
      <w:bookmarkEnd w:id="522"/>
      <w:bookmarkEnd w:id="523"/>
    </w:p>
    <w:p w14:paraId="51A5B93C" w14:textId="77777777" w:rsidR="000D1C9D" w:rsidRDefault="000D1C9D" w:rsidP="0089276B">
      <w:pPr>
        <w:rPr>
          <w:lang w:val="en-CA"/>
        </w:rPr>
      </w:pPr>
      <w:r>
        <w:rPr>
          <w:lang w:val="en-CA"/>
        </w:rPr>
        <w:sym w:font="Wingdings 2" w:char="F075"/>
      </w:r>
      <w:r w:rsidRPr="00D72B43">
        <w:rPr>
          <w:b/>
          <w:lang w:val="en-CA"/>
        </w:rPr>
        <w:t>Trade Execution</w:t>
      </w:r>
      <w:r>
        <w:rPr>
          <w:lang w:val="en-CA"/>
        </w:rPr>
        <w:t xml:space="preserve"> e</w:t>
      </w:r>
      <w:r w:rsidRPr="00EA0E6C">
        <w:rPr>
          <w:lang w:val="en-CA"/>
        </w:rPr>
        <w:t xml:space="preserve">ligible swaps </w:t>
      </w:r>
      <w:r>
        <w:rPr>
          <w:lang w:val="en-CA"/>
        </w:rPr>
        <w:t xml:space="preserve">traded on </w:t>
      </w:r>
      <w:r w:rsidRPr="00EA0E6C">
        <w:rPr>
          <w:lang w:val="en-CA"/>
        </w:rPr>
        <w:t xml:space="preserve">electronic platform </w:t>
      </w:r>
      <w:r>
        <w:rPr>
          <w:lang w:val="en-CA"/>
        </w:rPr>
        <w:t xml:space="preserve">e.g. </w:t>
      </w:r>
      <w:r w:rsidR="00CD4A29">
        <w:rPr>
          <w:b/>
          <w:color w:val="FF0000"/>
          <w:lang w:val="en-CA"/>
        </w:rPr>
        <w:t xml:space="preserve">SEF </w:t>
      </w:r>
      <w:r w:rsidRPr="00DD4851">
        <w:rPr>
          <w:b/>
          <w:color w:val="FF0000"/>
          <w:lang w:val="en-CA"/>
        </w:rPr>
        <w:t xml:space="preserve">Swaps Exchange Facility </w:t>
      </w:r>
      <w:r>
        <w:rPr>
          <w:lang w:val="en-CA"/>
        </w:rPr>
        <w:sym w:font="Wingdings 2" w:char="F076"/>
      </w:r>
      <w:r w:rsidR="00CD4A29">
        <w:rPr>
          <w:b/>
          <w:color w:val="FF0000"/>
          <w:lang w:val="en-CA"/>
        </w:rPr>
        <w:t xml:space="preserve">Derivatives Clearing Member </w:t>
      </w:r>
      <w:r w:rsidRPr="00DD4851">
        <w:rPr>
          <w:b/>
          <w:color w:val="FF0000"/>
          <w:lang w:val="en-CA"/>
        </w:rPr>
        <w:t>DCM</w:t>
      </w:r>
      <w:r>
        <w:rPr>
          <w:lang w:val="en-CA"/>
        </w:rPr>
        <w:t xml:space="preserve"> - </w:t>
      </w:r>
      <w:r w:rsidRPr="00EA0E6C">
        <w:rPr>
          <w:lang w:val="en-CA"/>
        </w:rPr>
        <w:t>one or many</w:t>
      </w:r>
      <w:r>
        <w:rPr>
          <w:lang w:val="en-CA"/>
        </w:rPr>
        <w:t xml:space="preserve"> </w:t>
      </w:r>
      <w:r>
        <w:rPr>
          <w:lang w:val="en-CA"/>
        </w:rPr>
        <w:sym w:font="Wingdings 2" w:char="F077"/>
      </w:r>
      <w:r w:rsidRPr="00D72B43">
        <w:rPr>
          <w:b/>
          <w:lang w:val="en-CA"/>
        </w:rPr>
        <w:t>Affirmation/</w:t>
      </w:r>
      <w:r>
        <w:rPr>
          <w:b/>
          <w:lang w:val="en-CA"/>
        </w:rPr>
        <w:t xml:space="preserve"> </w:t>
      </w:r>
      <w:r w:rsidRPr="00D72B43">
        <w:rPr>
          <w:b/>
          <w:lang w:val="en-CA"/>
        </w:rPr>
        <w:t>Confirmation</w:t>
      </w:r>
      <w:r>
        <w:rPr>
          <w:lang w:val="en-CA"/>
        </w:rPr>
        <w:t xml:space="preserve"> </w:t>
      </w:r>
      <w:r w:rsidRPr="00EA0E6C">
        <w:rPr>
          <w:lang w:val="en-CA"/>
        </w:rPr>
        <w:t>OTC trades affirmed</w:t>
      </w:r>
      <w:r>
        <w:rPr>
          <w:lang w:val="en-CA"/>
        </w:rPr>
        <w:t>/</w:t>
      </w:r>
      <w:r w:rsidRPr="00EA0E6C">
        <w:rPr>
          <w:lang w:val="en-CA"/>
        </w:rPr>
        <w:t xml:space="preserve">confirmed on </w:t>
      </w:r>
      <w:r w:rsidRPr="005C5525">
        <w:rPr>
          <w:b/>
          <w:lang w:val="en-CA"/>
        </w:rPr>
        <w:t>T+0</w:t>
      </w:r>
      <w:r w:rsidRPr="00EA0E6C">
        <w:rPr>
          <w:lang w:val="en-CA"/>
        </w:rPr>
        <w:t xml:space="preserve"> in order to be cleared</w:t>
      </w:r>
      <w:r w:rsidR="00314234">
        <w:rPr>
          <w:lang w:val="en-CA"/>
        </w:rPr>
        <w:t xml:space="preserve"> (c</w:t>
      </w:r>
      <w:r w:rsidRPr="00EA0E6C">
        <w:rPr>
          <w:lang w:val="en-CA"/>
        </w:rPr>
        <w:t>urrently</w:t>
      </w:r>
      <w:r w:rsidR="00314234">
        <w:rPr>
          <w:lang w:val="en-CA"/>
        </w:rPr>
        <w:t xml:space="preserve">, </w:t>
      </w:r>
      <w:r w:rsidR="00314234" w:rsidRPr="005C5525">
        <w:rPr>
          <w:i/>
          <w:lang w:val="en-CA"/>
        </w:rPr>
        <w:t>trade date+10-plus business days</w:t>
      </w:r>
      <w:r w:rsidR="00314234" w:rsidRPr="00EA0E6C">
        <w:rPr>
          <w:lang w:val="en-CA"/>
        </w:rPr>
        <w:t xml:space="preserve"> </w:t>
      </w:r>
      <w:r w:rsidRPr="00EA0E6C">
        <w:rPr>
          <w:lang w:val="en-CA"/>
        </w:rPr>
        <w:t xml:space="preserve">paper confirmations </w:t>
      </w:r>
      <w:r w:rsidR="00314234">
        <w:rPr>
          <w:lang w:val="en-CA"/>
        </w:rPr>
        <w:t xml:space="preserve">return </w:t>
      </w:r>
      <w:r w:rsidRPr="00EA0E6C">
        <w:rPr>
          <w:lang w:val="en-CA"/>
        </w:rPr>
        <w:t>from counterparties</w:t>
      </w:r>
      <w:r w:rsidR="00314234">
        <w:rPr>
          <w:lang w:val="en-CA"/>
        </w:rPr>
        <w:t xml:space="preserve"> </w:t>
      </w:r>
      <w:r w:rsidR="00314234">
        <w:rPr>
          <w:lang w:val="en-CA"/>
        </w:rPr>
        <w:sym w:font="Wingdings" w:char="F0F0"/>
      </w:r>
      <w:r w:rsidRPr="00EA0E6C">
        <w:rPr>
          <w:lang w:val="en-CA"/>
        </w:rPr>
        <w:t xml:space="preserve"> </w:t>
      </w:r>
      <w:r w:rsidR="00314234">
        <w:rPr>
          <w:lang w:val="en-CA"/>
        </w:rPr>
        <w:t>must</w:t>
      </w:r>
      <w:r w:rsidRPr="00EA0E6C">
        <w:rPr>
          <w:lang w:val="en-CA"/>
        </w:rPr>
        <w:t xml:space="preserve"> use electronic platforms </w:t>
      </w:r>
      <w:r w:rsidR="00314234">
        <w:rPr>
          <w:lang w:val="en-CA"/>
        </w:rPr>
        <w:t xml:space="preserve">(e.g., </w:t>
      </w:r>
      <w:r w:rsidRPr="00EA0E6C">
        <w:rPr>
          <w:lang w:val="en-CA"/>
        </w:rPr>
        <w:t>DTCC and</w:t>
      </w:r>
      <w:r>
        <w:rPr>
          <w:lang w:val="en-CA"/>
        </w:rPr>
        <w:t xml:space="preserve"> </w:t>
      </w:r>
      <w:r w:rsidR="005C5525" w:rsidRPr="00EA0E6C">
        <w:rPr>
          <w:lang w:val="en-CA"/>
        </w:rPr>
        <w:t>MARKITWIRE</w:t>
      </w:r>
      <w:r w:rsidR="00314234">
        <w:rPr>
          <w:lang w:val="en-CA"/>
        </w:rPr>
        <w:t>)</w:t>
      </w:r>
      <w:r w:rsidRPr="00EA0E6C">
        <w:rPr>
          <w:lang w:val="en-CA"/>
        </w:rPr>
        <w:t xml:space="preserve"> </w:t>
      </w:r>
      <w:r w:rsidR="00314234">
        <w:rPr>
          <w:lang w:val="en-CA"/>
        </w:rPr>
        <w:t>for</w:t>
      </w:r>
      <w:r w:rsidRPr="00EA0E6C">
        <w:rPr>
          <w:lang w:val="en-CA"/>
        </w:rPr>
        <w:t xml:space="preserve"> T+0 basis</w:t>
      </w:r>
      <w:r>
        <w:rPr>
          <w:lang w:val="en-CA"/>
        </w:rPr>
        <w:t xml:space="preserve"> </w:t>
      </w:r>
      <w:r>
        <w:rPr>
          <w:lang w:val="en-CA"/>
        </w:rPr>
        <w:sym w:font="Wingdings 2" w:char="F078"/>
      </w:r>
      <w:r w:rsidRPr="00D72B43">
        <w:rPr>
          <w:b/>
          <w:lang w:val="en-CA"/>
        </w:rPr>
        <w:t>Margining</w:t>
      </w:r>
      <w:r>
        <w:rPr>
          <w:lang w:val="en-CA"/>
        </w:rPr>
        <w:t xml:space="preserve"> </w:t>
      </w:r>
      <w:r w:rsidR="002D7708">
        <w:rPr>
          <w:lang w:val="en-CA"/>
        </w:rPr>
        <w:t>must</w:t>
      </w:r>
      <w:r w:rsidRPr="00EA0E6C">
        <w:rPr>
          <w:lang w:val="en-CA"/>
        </w:rPr>
        <w:t xml:space="preserve"> post Initial Margin and daily variation margin</w:t>
      </w:r>
      <w:r>
        <w:rPr>
          <w:lang w:val="en-CA"/>
        </w:rPr>
        <w:t xml:space="preserve"> </w:t>
      </w:r>
      <w:r>
        <w:rPr>
          <w:lang w:val="en-CA"/>
        </w:rPr>
        <w:sym w:font="Wingdings 2" w:char="F079"/>
      </w:r>
      <w:r w:rsidRPr="00D72B43">
        <w:rPr>
          <w:b/>
          <w:lang w:val="en-CA"/>
        </w:rPr>
        <w:t>Pricing</w:t>
      </w:r>
      <w:r>
        <w:rPr>
          <w:lang w:val="en-CA"/>
        </w:rPr>
        <w:t xml:space="preserve"> </w:t>
      </w:r>
      <w:r w:rsidRPr="00EA0E6C">
        <w:rPr>
          <w:lang w:val="en-CA"/>
        </w:rPr>
        <w:t>in order to</w:t>
      </w:r>
      <w:r>
        <w:rPr>
          <w:lang w:val="en-CA"/>
        </w:rPr>
        <w:t xml:space="preserve"> </w:t>
      </w:r>
      <w:r w:rsidRPr="00EA0E6C">
        <w:rPr>
          <w:lang w:val="en-CA"/>
        </w:rPr>
        <w:t>agree on margins</w:t>
      </w:r>
      <w:r w:rsidR="002D7708">
        <w:rPr>
          <w:lang w:val="en-CA"/>
        </w:rPr>
        <w:t>, must</w:t>
      </w:r>
      <w:r w:rsidR="002D7708" w:rsidRPr="00EA0E6C">
        <w:rPr>
          <w:lang w:val="en-CA"/>
        </w:rPr>
        <w:t xml:space="preserve"> receive clearing houses prices</w:t>
      </w:r>
      <w:r w:rsidR="002D7708">
        <w:rPr>
          <w:lang w:val="en-CA"/>
        </w:rPr>
        <w:t xml:space="preserve"> </w:t>
      </w:r>
      <w:r w:rsidR="002D7708">
        <w:rPr>
          <w:lang w:val="en-CA"/>
        </w:rPr>
        <w:sym w:font="Wingdings" w:char="F0F0"/>
      </w:r>
      <w:r w:rsidRPr="00EA0E6C">
        <w:rPr>
          <w:lang w:val="en-CA"/>
        </w:rPr>
        <w:t xml:space="preserve"> </w:t>
      </w:r>
      <w:r w:rsidR="002D7708">
        <w:rPr>
          <w:lang w:val="en-CA"/>
        </w:rPr>
        <w:t xml:space="preserve">different from </w:t>
      </w:r>
      <w:r w:rsidRPr="00EA0E6C">
        <w:rPr>
          <w:lang w:val="en-CA"/>
        </w:rPr>
        <w:t>internally generated prices? process for obtaining</w:t>
      </w:r>
      <w:r w:rsidR="002D7708">
        <w:rPr>
          <w:lang w:val="en-CA"/>
        </w:rPr>
        <w:t>/</w:t>
      </w:r>
      <w:r>
        <w:rPr>
          <w:lang w:val="en-CA"/>
        </w:rPr>
        <w:t xml:space="preserve"> </w:t>
      </w:r>
      <w:r w:rsidRPr="00EA0E6C">
        <w:rPr>
          <w:lang w:val="en-CA"/>
        </w:rPr>
        <w:t>verifying prices</w:t>
      </w:r>
      <w:r>
        <w:rPr>
          <w:lang w:val="en-CA"/>
        </w:rPr>
        <w:t xml:space="preserve">? </w:t>
      </w:r>
      <w:r>
        <w:rPr>
          <w:lang w:val="en-CA"/>
        </w:rPr>
        <w:sym w:font="Wingdings 2" w:char="F07A"/>
      </w:r>
      <w:r w:rsidRPr="00D72B43">
        <w:rPr>
          <w:b/>
          <w:lang w:val="en-CA"/>
        </w:rPr>
        <w:t>Risk Management</w:t>
      </w:r>
      <w:r>
        <w:rPr>
          <w:b/>
          <w:lang w:val="en-CA"/>
        </w:rPr>
        <w:t xml:space="preserve"> </w:t>
      </w:r>
      <w:r w:rsidRPr="00EA0E6C">
        <w:rPr>
          <w:lang w:val="en-CA"/>
        </w:rPr>
        <w:t>DCM</w:t>
      </w:r>
      <w:r w:rsidR="002D7708">
        <w:rPr>
          <w:lang w:val="en-CA"/>
        </w:rPr>
        <w:t>/</w:t>
      </w:r>
      <w:r w:rsidRPr="00EA0E6C">
        <w:rPr>
          <w:lang w:val="en-CA"/>
        </w:rPr>
        <w:t xml:space="preserve"> Clearing House </w:t>
      </w:r>
      <w:r>
        <w:rPr>
          <w:lang w:val="en-CA"/>
        </w:rPr>
        <w:t>for</w:t>
      </w:r>
      <w:r w:rsidRPr="00EA0E6C">
        <w:rPr>
          <w:lang w:val="en-CA"/>
        </w:rPr>
        <w:t xml:space="preserve"> counterparty risk management</w:t>
      </w:r>
      <w:r>
        <w:rPr>
          <w:lang w:val="en-CA"/>
        </w:rPr>
        <w:t xml:space="preserve"> </w:t>
      </w:r>
      <w:r>
        <w:rPr>
          <w:lang w:val="en-CA"/>
        </w:rPr>
        <w:sym w:font="Wingdings 2" w:char="F07B"/>
      </w:r>
      <w:r w:rsidRPr="00D72B43">
        <w:rPr>
          <w:b/>
          <w:lang w:val="en-CA"/>
        </w:rPr>
        <w:t>Trade Repositories</w:t>
      </w:r>
      <w:r>
        <w:rPr>
          <w:lang w:val="en-CA"/>
        </w:rPr>
        <w:t xml:space="preserve"> </w:t>
      </w:r>
      <w:r w:rsidRPr="00EA0E6C">
        <w:rPr>
          <w:lang w:val="en-CA"/>
        </w:rPr>
        <w:t>OTC swaps to be reported to trade repositories, similar to credit default swap deals</w:t>
      </w:r>
      <w:r>
        <w:rPr>
          <w:lang w:val="en-CA"/>
        </w:rPr>
        <w:t xml:space="preserve"> </w:t>
      </w:r>
      <w:r w:rsidRPr="00EA0E6C">
        <w:rPr>
          <w:lang w:val="en-CA"/>
        </w:rPr>
        <w:t>c</w:t>
      </w:r>
      <w:r>
        <w:rPr>
          <w:lang w:val="en-CA"/>
        </w:rPr>
        <w:t xml:space="preserve">urrently in </w:t>
      </w:r>
      <w:r w:rsidR="002D7708" w:rsidRPr="002D7708">
        <w:rPr>
          <w:b/>
          <w:color w:val="FF0000"/>
          <w:lang w:val="en-CA"/>
        </w:rPr>
        <w:t xml:space="preserve">Depository Trust &amp; Clearing Corporation </w:t>
      </w:r>
      <w:r w:rsidR="002D7708" w:rsidRPr="002D7708">
        <w:rPr>
          <w:rFonts w:cs="Arial Narrow"/>
          <w:b/>
          <w:color w:val="FF0000"/>
          <w:lang w:val="en-CA"/>
        </w:rPr>
        <w:t>DTCC Trade Information Wareho</w:t>
      </w:r>
      <w:r w:rsidR="002D7708" w:rsidRPr="002D7708">
        <w:rPr>
          <w:b/>
          <w:color w:val="FF0000"/>
          <w:lang w:val="en-CA"/>
        </w:rPr>
        <w:t>use TIW</w:t>
      </w:r>
      <w:r>
        <w:rPr>
          <w:lang w:val="en-CA"/>
        </w:rPr>
        <w:t xml:space="preserve"> </w:t>
      </w:r>
      <w:r>
        <w:rPr>
          <w:lang w:val="en-CA"/>
        </w:rPr>
        <w:sym w:font="Wingdings 2" w:char="F07C"/>
      </w:r>
      <w:r w:rsidRPr="00D72B43">
        <w:rPr>
          <w:b/>
          <w:lang w:val="en-CA"/>
        </w:rPr>
        <w:t>Legal Document</w:t>
      </w:r>
      <w:r>
        <w:rPr>
          <w:b/>
          <w:lang w:val="en-CA"/>
        </w:rPr>
        <w:t xml:space="preserve"> </w:t>
      </w:r>
      <w:r>
        <w:rPr>
          <w:lang w:val="en-CA"/>
        </w:rPr>
        <w:sym w:font="Wingdings 2" w:char="F07D"/>
      </w:r>
      <w:r w:rsidR="002D7708">
        <w:rPr>
          <w:lang w:val="en-CA"/>
        </w:rPr>
        <w:t>C</w:t>
      </w:r>
      <w:r w:rsidRPr="00EA0E6C">
        <w:rPr>
          <w:lang w:val="en-CA"/>
        </w:rPr>
        <w:t>learinghouse prices for accounting purposes</w:t>
      </w:r>
      <w:r w:rsidR="002D7708">
        <w:rPr>
          <w:lang w:val="en-CA"/>
        </w:rPr>
        <w:t>?</w:t>
      </w:r>
      <w:r w:rsidRPr="00EA0E6C">
        <w:rPr>
          <w:lang w:val="en-CA"/>
        </w:rPr>
        <w:t xml:space="preserve"> </w:t>
      </w:r>
      <w:r w:rsidR="002D7708">
        <w:rPr>
          <w:lang w:val="en-CA"/>
        </w:rPr>
        <w:t>R</w:t>
      </w:r>
      <w:r w:rsidRPr="00EA0E6C">
        <w:rPr>
          <w:lang w:val="en-CA"/>
        </w:rPr>
        <w:t>econciliation</w:t>
      </w:r>
      <w:r>
        <w:rPr>
          <w:lang w:val="en-CA"/>
        </w:rPr>
        <w:t xml:space="preserve"> </w:t>
      </w:r>
      <w:r w:rsidRPr="00EA0E6C">
        <w:rPr>
          <w:lang w:val="en-CA"/>
        </w:rPr>
        <w:t>between internally generated and clearing house price sufficient</w:t>
      </w:r>
      <w:r>
        <w:rPr>
          <w:lang w:val="en-CA"/>
        </w:rPr>
        <w:t xml:space="preserve"> </w:t>
      </w:r>
      <w:r w:rsidRPr="00EA0E6C">
        <w:rPr>
          <w:lang w:val="en-CA"/>
        </w:rPr>
        <w:t>How to account for variation margin?</w:t>
      </w:r>
      <w:r>
        <w:rPr>
          <w:lang w:val="en-CA"/>
        </w:rPr>
        <w:t xml:space="preserve"> </w:t>
      </w:r>
      <w:r>
        <w:rPr>
          <w:lang w:val="en-CA"/>
        </w:rPr>
        <w:sym w:font="Wingdings 2" w:char="F07E"/>
      </w:r>
      <w:r w:rsidRPr="00D72B43">
        <w:rPr>
          <w:b/>
          <w:lang w:val="en-CA"/>
        </w:rPr>
        <w:t>Integration and workflow</w:t>
      </w:r>
      <w:r>
        <w:rPr>
          <w:b/>
          <w:lang w:val="en-CA"/>
        </w:rPr>
        <w:t xml:space="preserve"> </w:t>
      </w:r>
      <w:r>
        <w:rPr>
          <w:lang w:val="en-CA"/>
        </w:rPr>
        <w:sym w:font="Wingdings" w:char="F077"/>
      </w:r>
      <w:r w:rsidRPr="00EA0E6C">
        <w:rPr>
          <w:lang w:val="en-CA"/>
        </w:rPr>
        <w:t xml:space="preserve">Training and </w:t>
      </w:r>
      <w:r>
        <w:rPr>
          <w:lang w:val="en-CA"/>
        </w:rPr>
        <w:t xml:space="preserve">documentation </w:t>
      </w:r>
      <w:r>
        <w:rPr>
          <w:lang w:val="en-CA"/>
        </w:rPr>
        <w:sym w:font="Wingdings" w:char="F077"/>
      </w:r>
      <w:r w:rsidRPr="00EA0E6C">
        <w:rPr>
          <w:lang w:val="en-CA"/>
        </w:rPr>
        <w:t>Controls</w:t>
      </w:r>
    </w:p>
    <w:p w14:paraId="5DC01E8B" w14:textId="77777777" w:rsidR="000D1C9D" w:rsidRDefault="000D1C9D" w:rsidP="0089276B">
      <w:pPr>
        <w:pStyle w:val="Heading4"/>
        <w:rPr>
          <w:lang w:val="en-CA"/>
        </w:rPr>
      </w:pPr>
      <w:bookmarkStart w:id="524" w:name="_Toc345426861"/>
      <w:bookmarkStart w:id="525" w:name="_Toc356986914"/>
      <w:bookmarkStart w:id="526" w:name="_Toc388098231"/>
      <w:bookmarkStart w:id="527" w:name="_Toc388098981"/>
      <w:bookmarkStart w:id="528" w:name="_Toc408408275"/>
      <w:bookmarkStart w:id="529" w:name="_Toc15201954"/>
      <w:r>
        <w:rPr>
          <w:lang w:val="en-CA"/>
        </w:rPr>
        <w:t>HOOPP Plan</w:t>
      </w:r>
      <w:bookmarkEnd w:id="524"/>
      <w:bookmarkEnd w:id="525"/>
      <w:bookmarkEnd w:id="526"/>
      <w:bookmarkEnd w:id="527"/>
      <w:bookmarkEnd w:id="528"/>
      <w:bookmarkEnd w:id="529"/>
    </w:p>
    <w:p w14:paraId="2E609BFB" w14:textId="77777777" w:rsidR="000D1C9D" w:rsidRDefault="000D1C9D" w:rsidP="0089276B">
      <w:pPr>
        <w:rPr>
          <w:lang w:val="en-CA"/>
        </w:rPr>
      </w:pPr>
      <w:r w:rsidRPr="0029524F">
        <w:rPr>
          <w:highlight w:val="yellow"/>
          <w:lang w:val="en-CA"/>
        </w:rPr>
        <w:sym w:font="Wingdings 2" w:char="F075"/>
      </w:r>
      <w:r w:rsidRPr="0029524F">
        <w:rPr>
          <w:b/>
          <w:highlight w:val="yellow"/>
          <w:lang w:val="en-CA"/>
        </w:rPr>
        <w:t>Key deliverables</w:t>
      </w:r>
      <w:r w:rsidRPr="0029524F">
        <w:rPr>
          <w:highlight w:val="yellow"/>
          <w:lang w:val="en-CA"/>
        </w:rPr>
        <w:t xml:space="preserve"> </w:t>
      </w:r>
      <w:r w:rsidRPr="0029524F">
        <w:rPr>
          <w:highlight w:val="yellow"/>
          <w:lang w:val="en-CA"/>
        </w:rPr>
        <w:sym w:font="Wingdings" w:char="F077"/>
      </w:r>
      <w:r w:rsidRPr="0029524F">
        <w:rPr>
          <w:highlight w:val="yellow"/>
          <w:lang w:val="en-CA"/>
        </w:rPr>
        <w:t>Configure SCD to calculate</w:t>
      </w:r>
      <w:r w:rsidR="00366B08" w:rsidRPr="0029524F">
        <w:rPr>
          <w:highlight w:val="yellow"/>
          <w:lang w:val="en-CA"/>
        </w:rPr>
        <w:t>/</w:t>
      </w:r>
      <w:r w:rsidRPr="0029524F">
        <w:rPr>
          <w:highlight w:val="yellow"/>
          <w:lang w:val="en-CA"/>
        </w:rPr>
        <w:t xml:space="preserve"> post daily </w:t>
      </w:r>
      <w:r w:rsidR="00130936" w:rsidRPr="0029524F">
        <w:rPr>
          <w:b/>
          <w:highlight w:val="yellow"/>
          <w:lang w:val="en-CA"/>
        </w:rPr>
        <w:t xml:space="preserve">Variation Margin </w:t>
      </w:r>
      <w:r w:rsidRPr="0029524F">
        <w:rPr>
          <w:b/>
          <w:highlight w:val="yellow"/>
          <w:lang w:val="en-CA"/>
        </w:rPr>
        <w:t>VM</w:t>
      </w:r>
      <w:r w:rsidRPr="0029524F">
        <w:rPr>
          <w:highlight w:val="yellow"/>
          <w:lang w:val="en-CA"/>
        </w:rPr>
        <w:t xml:space="preserve"> (using </w:t>
      </w:r>
      <w:r w:rsidR="00366B08" w:rsidRPr="0029524F">
        <w:rPr>
          <w:highlight w:val="yellow"/>
          <w:lang w:val="en-CA"/>
        </w:rPr>
        <w:t xml:space="preserve">FX rates and </w:t>
      </w:r>
      <w:r w:rsidRPr="0029524F">
        <w:rPr>
          <w:highlight w:val="yellow"/>
          <w:lang w:val="en-CA"/>
        </w:rPr>
        <w:t>'data</w:t>
      </w:r>
      <w:r w:rsidR="00130936" w:rsidRPr="0029524F">
        <w:rPr>
          <w:highlight w:val="yellow"/>
          <w:lang w:val="en-CA"/>
        </w:rPr>
        <w:t xml:space="preserve"> </w:t>
      </w:r>
      <w:r w:rsidRPr="0029524F">
        <w:rPr>
          <w:highlight w:val="yellow"/>
          <w:lang w:val="en-CA"/>
        </w:rPr>
        <w:t xml:space="preserve">consolidator' prices) </w:t>
      </w:r>
      <w:r w:rsidRPr="0029524F">
        <w:rPr>
          <w:highlight w:val="yellow"/>
          <w:lang w:val="en-CA"/>
        </w:rPr>
        <w:sym w:font="Wingdings" w:char="F077"/>
      </w:r>
      <w:r w:rsidRPr="0029524F">
        <w:rPr>
          <w:highlight w:val="yellow"/>
          <w:lang w:val="en-CA"/>
        </w:rPr>
        <w:t xml:space="preserve">Recon SCD VM to DCM VM </w:t>
      </w:r>
      <w:r w:rsidRPr="0029524F">
        <w:rPr>
          <w:highlight w:val="yellow"/>
          <w:lang w:val="en-CA"/>
        </w:rPr>
        <w:sym w:font="Wingdings" w:char="F077"/>
      </w:r>
      <w:r w:rsidRPr="0029524F">
        <w:rPr>
          <w:highlight w:val="yellow"/>
          <w:lang w:val="en-CA"/>
        </w:rPr>
        <w:t xml:space="preserve">Shadow replication processing (for reporting) </w:t>
      </w:r>
      <w:r w:rsidRPr="0029524F">
        <w:rPr>
          <w:highlight w:val="yellow"/>
          <w:lang w:val="en-CA"/>
        </w:rPr>
        <w:sym w:font="Wingdings" w:char="F077"/>
      </w:r>
      <w:r w:rsidR="005C5525" w:rsidRPr="0029524F">
        <w:rPr>
          <w:highlight w:val="yellow"/>
          <w:lang w:val="en-CA"/>
        </w:rPr>
        <w:t xml:space="preserve">FX flattening </w:t>
      </w:r>
      <w:r w:rsidRPr="0029524F">
        <w:rPr>
          <w:highlight w:val="yellow"/>
          <w:lang w:val="en-CA"/>
        </w:rPr>
        <w:t xml:space="preserve">per DCM </w:t>
      </w:r>
      <w:r w:rsidRPr="0029524F">
        <w:rPr>
          <w:highlight w:val="yellow"/>
          <w:lang w:val="en-CA"/>
        </w:rPr>
        <w:sym w:font="Wingdings" w:char="F077"/>
      </w:r>
      <w:r w:rsidRPr="0029524F">
        <w:rPr>
          <w:highlight w:val="yellow"/>
          <w:lang w:val="en-CA"/>
        </w:rPr>
        <w:t xml:space="preserve">SCD Accounting configurations for VM </w:t>
      </w:r>
      <w:r w:rsidRPr="0029524F">
        <w:rPr>
          <w:highlight w:val="yellow"/>
          <w:lang w:val="en-CA"/>
        </w:rPr>
        <w:sym w:font="Wingdings" w:char="F077"/>
      </w:r>
      <w:r w:rsidRPr="0029524F">
        <w:rPr>
          <w:highlight w:val="yellow"/>
          <w:lang w:val="en-CA"/>
        </w:rPr>
        <w:t>SCD to NT Cash Recon</w:t>
      </w:r>
      <w:r w:rsidR="007730EC" w:rsidRPr="0029524F">
        <w:rPr>
          <w:highlight w:val="yellow"/>
          <w:lang w:val="en-CA"/>
        </w:rPr>
        <w:t>,</w:t>
      </w:r>
      <w:r w:rsidRPr="0029524F">
        <w:rPr>
          <w:highlight w:val="yellow"/>
          <w:lang w:val="en-CA"/>
        </w:rPr>
        <w:t xml:space="preserve"> adjustments for VM Netting </w:t>
      </w:r>
      <w:r w:rsidRPr="0029524F">
        <w:rPr>
          <w:highlight w:val="yellow"/>
          <w:lang w:val="en-CA"/>
        </w:rPr>
        <w:sym w:font="Wingdings" w:char="F077"/>
      </w:r>
      <w:r w:rsidRPr="0029524F">
        <w:rPr>
          <w:highlight w:val="yellow"/>
          <w:lang w:val="en-CA"/>
        </w:rPr>
        <w:t xml:space="preserve">Revise collateral process to deliver initial margin on T+1 </w:t>
      </w:r>
      <w:r w:rsidRPr="0029524F">
        <w:rPr>
          <w:highlight w:val="yellow"/>
          <w:lang w:val="en-CA"/>
        </w:rPr>
        <w:sym w:font="Wingdings" w:char="F077"/>
      </w:r>
      <w:r w:rsidRPr="0029524F">
        <w:rPr>
          <w:highlight w:val="yellow"/>
          <w:lang w:val="en-CA"/>
        </w:rPr>
        <w:t xml:space="preserve">Setup collateral pools and haircuts for each DCM </w:t>
      </w:r>
      <w:r w:rsidRPr="0029524F">
        <w:rPr>
          <w:highlight w:val="yellow"/>
          <w:lang w:val="en-CA"/>
        </w:rPr>
        <w:sym w:font="Wingdings" w:char="F077"/>
      </w:r>
      <w:r w:rsidRPr="0029524F">
        <w:rPr>
          <w:highlight w:val="yellow"/>
          <w:lang w:val="en-CA"/>
        </w:rPr>
        <w:t>Modif</w:t>
      </w:r>
      <w:r w:rsidR="007730EC" w:rsidRPr="0029524F">
        <w:rPr>
          <w:highlight w:val="yellow"/>
          <w:lang w:val="en-CA"/>
        </w:rPr>
        <w:t>y</w:t>
      </w:r>
      <w:r w:rsidRPr="0029524F">
        <w:rPr>
          <w:highlight w:val="yellow"/>
          <w:lang w:val="en-CA"/>
        </w:rPr>
        <w:t xml:space="preserve"> reports f</w:t>
      </w:r>
      <w:r w:rsidR="007730EC" w:rsidRPr="0029524F">
        <w:rPr>
          <w:highlight w:val="yellow"/>
          <w:lang w:val="en-CA"/>
        </w:rPr>
        <w:t>or</w:t>
      </w:r>
      <w:r w:rsidRPr="0029524F">
        <w:rPr>
          <w:highlight w:val="yellow"/>
          <w:lang w:val="en-CA"/>
        </w:rPr>
        <w:t xml:space="preserve"> VM/DCM changes </w:t>
      </w:r>
      <w:r w:rsidRPr="0029524F">
        <w:rPr>
          <w:highlight w:val="yellow"/>
          <w:lang w:val="en-CA"/>
        </w:rPr>
        <w:sym w:font="Wingdings 2" w:char="F076"/>
      </w:r>
      <w:r w:rsidRPr="0029524F">
        <w:rPr>
          <w:b/>
          <w:highlight w:val="yellow"/>
          <w:lang w:val="en-CA"/>
        </w:rPr>
        <w:t>Recon's (IRS and CDS)</w:t>
      </w:r>
      <w:r w:rsidRPr="0029524F">
        <w:rPr>
          <w:highlight w:val="yellow"/>
          <w:lang w:val="en-CA"/>
        </w:rPr>
        <w:t xml:space="preserve"> HOOPP to </w:t>
      </w:r>
      <w:r w:rsidR="005C5525" w:rsidRPr="0029524F">
        <w:rPr>
          <w:highlight w:val="yellow"/>
          <w:lang w:val="en-CA"/>
        </w:rPr>
        <w:t>MARKIT</w:t>
      </w:r>
      <w:r w:rsidRPr="0029524F">
        <w:rPr>
          <w:highlight w:val="yellow"/>
          <w:lang w:val="en-CA"/>
        </w:rPr>
        <w:t xml:space="preserve"> Position Recon </w:t>
      </w:r>
      <w:r w:rsidRPr="0029524F">
        <w:rPr>
          <w:highlight w:val="yellow"/>
          <w:lang w:val="en-CA"/>
        </w:rPr>
        <w:sym w:font="Wingdings 2" w:char="F077"/>
      </w:r>
      <w:r w:rsidRPr="0029524F">
        <w:rPr>
          <w:highlight w:val="yellow"/>
          <w:lang w:val="en-CA"/>
        </w:rPr>
        <w:t>Data Integrity Reports (IRS</w:t>
      </w:r>
      <w:r w:rsidR="007730EC" w:rsidRPr="0029524F">
        <w:rPr>
          <w:highlight w:val="yellow"/>
          <w:lang w:val="en-CA"/>
        </w:rPr>
        <w:t>/</w:t>
      </w:r>
      <w:r w:rsidRPr="0029524F">
        <w:rPr>
          <w:highlight w:val="yellow"/>
          <w:lang w:val="en-CA"/>
        </w:rPr>
        <w:t xml:space="preserve">CDS) </w:t>
      </w:r>
      <w:r w:rsidRPr="0029524F">
        <w:rPr>
          <w:highlight w:val="yellow"/>
          <w:lang w:val="en-CA"/>
        </w:rPr>
        <w:sym w:font="Wingdings" w:char="F077"/>
      </w:r>
      <w:r w:rsidRPr="0029524F">
        <w:rPr>
          <w:highlight w:val="yellow"/>
          <w:lang w:val="en-CA"/>
        </w:rPr>
        <w:t xml:space="preserve">Trade flow data integrity </w:t>
      </w:r>
      <w:r w:rsidRPr="0029524F">
        <w:rPr>
          <w:highlight w:val="yellow"/>
          <w:lang w:val="en-CA"/>
        </w:rPr>
        <w:sym w:font="Wingdings" w:char="F077"/>
      </w:r>
      <w:r w:rsidRPr="0029524F">
        <w:rPr>
          <w:highlight w:val="yellow"/>
          <w:lang w:val="en-CA"/>
        </w:rPr>
        <w:t xml:space="preserve">Price feed data </w:t>
      </w:r>
      <w:r w:rsidRPr="0029524F">
        <w:rPr>
          <w:highlight w:val="yellow"/>
          <w:lang w:val="en-CA"/>
        </w:rPr>
        <w:sym w:font="Wingdings" w:char="F077"/>
      </w:r>
      <w:r w:rsidRPr="0029524F">
        <w:rPr>
          <w:highlight w:val="yellow"/>
          <w:lang w:val="en-CA"/>
        </w:rPr>
        <w:t xml:space="preserve">FX feed data integrity </w:t>
      </w:r>
      <w:r w:rsidRPr="0029524F">
        <w:rPr>
          <w:highlight w:val="yellow"/>
          <w:lang w:val="en-CA"/>
        </w:rPr>
        <w:sym w:font="Wingdings 2" w:char="F078"/>
      </w:r>
      <w:r w:rsidRPr="0029524F">
        <w:rPr>
          <w:b/>
          <w:highlight w:val="yellow"/>
          <w:lang w:val="en-CA"/>
        </w:rPr>
        <w:t>IT infrastructure</w:t>
      </w:r>
      <w:r w:rsidRPr="0029524F">
        <w:rPr>
          <w:highlight w:val="yellow"/>
          <w:lang w:val="en-CA"/>
        </w:rPr>
        <w:t xml:space="preserve"> FTP, batch jobs and scheduling </w:t>
      </w:r>
      <w:r w:rsidRPr="0029524F">
        <w:rPr>
          <w:highlight w:val="yellow"/>
          <w:lang w:val="en-CA"/>
        </w:rPr>
        <w:sym w:font="Wingdings 2" w:char="F079"/>
      </w:r>
      <w:r w:rsidRPr="0029524F">
        <w:rPr>
          <w:b/>
          <w:highlight w:val="yellow"/>
          <w:lang w:val="en-CA"/>
        </w:rPr>
        <w:t xml:space="preserve">Operational procedure/ process change </w:t>
      </w:r>
      <w:r w:rsidRPr="0029524F">
        <w:rPr>
          <w:highlight w:val="yellow"/>
          <w:lang w:val="en-CA"/>
        </w:rPr>
        <w:t>training/ documentation</w:t>
      </w:r>
    </w:p>
    <w:p w14:paraId="4B4CABB9" w14:textId="77777777" w:rsidR="005C5525" w:rsidRDefault="005C5525" w:rsidP="0089276B">
      <w:pPr>
        <w:pStyle w:val="Heading4"/>
        <w:rPr>
          <w:lang w:val="en-CA"/>
        </w:rPr>
      </w:pPr>
      <w:bookmarkStart w:id="530" w:name="_Toc345426857"/>
      <w:bookmarkStart w:id="531" w:name="_Toc356986917"/>
      <w:bookmarkStart w:id="532" w:name="_Toc388098232"/>
      <w:bookmarkStart w:id="533" w:name="_Toc388098982"/>
      <w:bookmarkStart w:id="534" w:name="_Toc408408276"/>
      <w:bookmarkStart w:id="535" w:name="_Toc15201955"/>
      <w:r>
        <w:rPr>
          <w:lang w:val="en-CA"/>
        </w:rPr>
        <w:t>S</w:t>
      </w:r>
      <w:r w:rsidRPr="00AC028E">
        <w:rPr>
          <w:lang w:val="en-CA"/>
        </w:rPr>
        <w:t>ystem capabilities for OTC derivatives central trading and clearing</w:t>
      </w:r>
      <w:bookmarkEnd w:id="530"/>
      <w:bookmarkEnd w:id="531"/>
      <w:bookmarkEnd w:id="532"/>
      <w:bookmarkEnd w:id="533"/>
      <w:bookmarkEnd w:id="534"/>
      <w:bookmarkEnd w:id="535"/>
    </w:p>
    <w:p w14:paraId="5764B33E" w14:textId="77777777" w:rsidR="005C5525" w:rsidRDefault="005C5525" w:rsidP="0089276B">
      <w:pPr>
        <w:rPr>
          <w:lang w:val="en-CA"/>
        </w:rPr>
      </w:pPr>
      <w:r>
        <w:rPr>
          <w:lang w:val="en-CA"/>
        </w:rPr>
        <w:sym w:font="Wingdings 2" w:char="F075"/>
      </w:r>
      <w:r w:rsidRPr="00AC028E">
        <w:rPr>
          <w:lang w:val="en-CA"/>
        </w:rPr>
        <w:t>Support enterprise data management for a 360° view of risk</w:t>
      </w:r>
      <w:r>
        <w:rPr>
          <w:lang w:val="en-CA"/>
        </w:rPr>
        <w:t>/</w:t>
      </w:r>
      <w:r w:rsidRPr="00AC028E">
        <w:rPr>
          <w:lang w:val="en-CA"/>
        </w:rPr>
        <w:t xml:space="preserve"> performance</w:t>
      </w:r>
      <w:r>
        <w:rPr>
          <w:lang w:val="en-CA"/>
        </w:rPr>
        <w:t xml:space="preserve"> </w:t>
      </w:r>
      <w:r>
        <w:rPr>
          <w:lang w:val="en-CA"/>
        </w:rPr>
        <w:sym w:font="Wingdings 2" w:char="F076"/>
      </w:r>
      <w:r w:rsidRPr="00AC028E">
        <w:rPr>
          <w:lang w:val="en-CA"/>
        </w:rPr>
        <w:t xml:space="preserve">Automate position valuation </w:t>
      </w:r>
      <w:r>
        <w:rPr>
          <w:lang w:val="en-CA"/>
        </w:rPr>
        <w:t>&amp;</w:t>
      </w:r>
      <w:r w:rsidRPr="00AC028E">
        <w:rPr>
          <w:lang w:val="en-CA"/>
        </w:rPr>
        <w:t xml:space="preserve"> generation of variation margin</w:t>
      </w:r>
      <w:r>
        <w:rPr>
          <w:lang w:val="en-CA"/>
        </w:rPr>
        <w:t xml:space="preserve"> </w:t>
      </w:r>
      <w:r>
        <w:rPr>
          <w:lang w:val="en-CA"/>
        </w:rPr>
        <w:sym w:font="Wingdings 2" w:char="F077"/>
      </w:r>
      <w:r w:rsidRPr="00AC028E">
        <w:rPr>
          <w:lang w:val="en-CA"/>
        </w:rPr>
        <w:t xml:space="preserve">Automatically reconcile discrepancies </w:t>
      </w:r>
      <w:r>
        <w:rPr>
          <w:lang w:val="en-CA"/>
        </w:rPr>
        <w:t>against</w:t>
      </w:r>
      <w:r w:rsidRPr="00AC028E">
        <w:rPr>
          <w:lang w:val="en-CA"/>
        </w:rPr>
        <w:t xml:space="preserve"> transacting counterparty</w:t>
      </w:r>
      <w:r>
        <w:rPr>
          <w:lang w:val="en-CA"/>
        </w:rPr>
        <w:t xml:space="preserve"> </w:t>
      </w:r>
      <w:r>
        <w:rPr>
          <w:lang w:val="en-CA"/>
        </w:rPr>
        <w:sym w:font="Wingdings 2" w:char="F078"/>
      </w:r>
      <w:r w:rsidRPr="00AC028E">
        <w:rPr>
          <w:lang w:val="en-CA"/>
        </w:rPr>
        <w:t>Support full straight-through-processing (STP) workflow for OTC swaps</w:t>
      </w:r>
      <w:r>
        <w:rPr>
          <w:lang w:val="en-CA"/>
        </w:rPr>
        <w:t xml:space="preserve"> </w:t>
      </w:r>
      <w:r>
        <w:rPr>
          <w:lang w:val="en-CA"/>
        </w:rPr>
        <w:sym w:font="Wingdings 2" w:char="F079"/>
      </w:r>
      <w:r w:rsidRPr="00AC028E">
        <w:rPr>
          <w:lang w:val="en-CA"/>
        </w:rPr>
        <w:t>Provide transparency in trade transaction flow for full disclosure</w:t>
      </w:r>
      <w:r>
        <w:rPr>
          <w:lang w:val="en-CA"/>
        </w:rPr>
        <w:t xml:space="preserve"> </w:t>
      </w:r>
      <w:r>
        <w:rPr>
          <w:lang w:val="en-CA"/>
        </w:rPr>
        <w:sym w:font="Wingdings 2" w:char="F07A"/>
      </w:r>
      <w:r w:rsidRPr="00AC028E">
        <w:rPr>
          <w:lang w:val="en-CA"/>
        </w:rPr>
        <w:t>Communicate real-time details of trade</w:t>
      </w:r>
      <w:r>
        <w:rPr>
          <w:lang w:val="en-CA"/>
        </w:rPr>
        <w:t>s</w:t>
      </w:r>
      <w:r w:rsidRPr="00AC028E">
        <w:rPr>
          <w:lang w:val="en-CA"/>
        </w:rPr>
        <w:t xml:space="preserve"> and collateral to all relevant parties</w:t>
      </w:r>
      <w:r>
        <w:rPr>
          <w:lang w:val="en-CA"/>
        </w:rPr>
        <w:t xml:space="preserve"> </w:t>
      </w:r>
      <w:r>
        <w:rPr>
          <w:lang w:val="en-CA"/>
        </w:rPr>
        <w:sym w:font="Wingdings 2" w:char="F07B"/>
      </w:r>
      <w:r w:rsidRPr="00AC028E">
        <w:rPr>
          <w:lang w:val="en-CA"/>
        </w:rPr>
        <w:t xml:space="preserve">Provide broad instrument coverage that includes centrally </w:t>
      </w:r>
      <w:r>
        <w:rPr>
          <w:lang w:val="en-CA"/>
        </w:rPr>
        <w:t>&amp;</w:t>
      </w:r>
      <w:r w:rsidRPr="00AC028E">
        <w:rPr>
          <w:lang w:val="en-CA"/>
        </w:rPr>
        <w:t xml:space="preserve"> bilaterally cleared trades </w:t>
      </w:r>
      <w:r>
        <w:rPr>
          <w:lang w:val="en-CA"/>
        </w:rPr>
        <w:t>plus</w:t>
      </w:r>
      <w:r w:rsidRPr="00AC028E">
        <w:rPr>
          <w:lang w:val="en-CA"/>
        </w:rPr>
        <w:t xml:space="preserve"> instruments outside of Dodd-Frank </w:t>
      </w:r>
      <w:r>
        <w:rPr>
          <w:lang w:val="en-CA"/>
        </w:rPr>
        <w:sym w:font="Wingdings 2" w:char="F07C"/>
      </w:r>
      <w:r w:rsidRPr="00AC028E">
        <w:rPr>
          <w:lang w:val="en-CA"/>
        </w:rPr>
        <w:t>Support real-time reporting to reflect the most up-to-date view of positions and trades</w:t>
      </w:r>
    </w:p>
    <w:p w14:paraId="4D3D45F6" w14:textId="77777777" w:rsidR="003E5207" w:rsidRDefault="003E5207" w:rsidP="0089276B">
      <w:pPr>
        <w:pStyle w:val="Heading4"/>
      </w:pPr>
      <w:bookmarkStart w:id="536" w:name="_Toc388098233"/>
      <w:bookmarkStart w:id="537" w:name="_Toc388098983"/>
      <w:bookmarkStart w:id="538" w:name="_Toc408408277"/>
      <w:bookmarkStart w:id="539" w:name="_Toc15201956"/>
      <w:r>
        <w:t>Straight Through Processing STP</w:t>
      </w:r>
      <w:bookmarkEnd w:id="536"/>
      <w:bookmarkEnd w:id="537"/>
      <w:bookmarkEnd w:id="538"/>
      <w:bookmarkEnd w:id="539"/>
    </w:p>
    <w:p w14:paraId="42B1D28C" w14:textId="4F9F4EE7" w:rsidR="003E5207" w:rsidRDefault="00F66156" w:rsidP="0089276B">
      <w:r w:rsidRPr="00833C2A">
        <w:rPr>
          <w:noProof/>
        </w:rPr>
        <w:drawing>
          <wp:inline distT="0" distB="0" distL="0" distR="0" wp14:anchorId="414A4AF6" wp14:editId="54D0216E">
            <wp:extent cx="2646680" cy="1468120"/>
            <wp:effectExtent l="0" t="0" r="0" b="0"/>
            <wp:docPr id="149"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46680" cy="1468120"/>
                    </a:xfrm>
                    <a:prstGeom prst="rect">
                      <a:avLst/>
                    </a:prstGeom>
                    <a:noFill/>
                    <a:ln>
                      <a:noFill/>
                    </a:ln>
                  </pic:spPr>
                </pic:pic>
              </a:graphicData>
            </a:graphic>
          </wp:inline>
        </w:drawing>
      </w:r>
    </w:p>
    <w:p w14:paraId="3AE71914" w14:textId="77777777" w:rsidR="003E5207" w:rsidRDefault="003E5207" w:rsidP="0089276B">
      <w:pPr>
        <w:pStyle w:val="Heading4"/>
        <w:rPr>
          <w:lang w:val="en-CA"/>
        </w:rPr>
      </w:pPr>
      <w:bookmarkStart w:id="540" w:name="_Toc345426858"/>
      <w:bookmarkStart w:id="541" w:name="_Toc356986921"/>
      <w:bookmarkStart w:id="542" w:name="_Toc388098234"/>
      <w:bookmarkStart w:id="543" w:name="_Toc388098984"/>
      <w:bookmarkStart w:id="544" w:name="_Toc408408278"/>
      <w:bookmarkStart w:id="545" w:name="_Toc15201957"/>
      <w:r>
        <w:rPr>
          <w:lang w:val="en-CA"/>
        </w:rPr>
        <w:lastRenderedPageBreak/>
        <w:t>Market infrastructure</w:t>
      </w:r>
      <w:bookmarkEnd w:id="540"/>
      <w:bookmarkEnd w:id="541"/>
      <w:bookmarkEnd w:id="542"/>
      <w:bookmarkEnd w:id="543"/>
      <w:bookmarkEnd w:id="544"/>
      <w:bookmarkEnd w:id="545"/>
    </w:p>
    <w:p w14:paraId="4EB9F466" w14:textId="4B54DD62" w:rsidR="003E5207" w:rsidRDefault="00F66156" w:rsidP="0089276B">
      <w:r w:rsidRPr="008849D5">
        <w:rPr>
          <w:noProof/>
        </w:rPr>
        <w:drawing>
          <wp:inline distT="0" distB="0" distL="0" distR="0" wp14:anchorId="5A2A931E" wp14:editId="20508040">
            <wp:extent cx="3368675" cy="1347470"/>
            <wp:effectExtent l="0" t="0" r="0" b="0"/>
            <wp:docPr id="150"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368675" cy="1347470"/>
                    </a:xfrm>
                    <a:prstGeom prst="rect">
                      <a:avLst/>
                    </a:prstGeom>
                    <a:noFill/>
                    <a:ln>
                      <a:noFill/>
                    </a:ln>
                  </pic:spPr>
                </pic:pic>
              </a:graphicData>
            </a:graphic>
          </wp:inline>
        </w:drawing>
      </w:r>
    </w:p>
    <w:p w14:paraId="4EE1C89E" w14:textId="77777777" w:rsidR="003E5207" w:rsidRDefault="003E5207" w:rsidP="0089276B">
      <w:pPr>
        <w:pStyle w:val="Heading4"/>
        <w:rPr>
          <w:lang w:val="en-CA"/>
        </w:rPr>
      </w:pPr>
      <w:bookmarkStart w:id="546" w:name="_Toc345426859"/>
      <w:bookmarkStart w:id="547" w:name="_Toc356986918"/>
      <w:bookmarkStart w:id="548" w:name="_Toc388098235"/>
      <w:bookmarkStart w:id="549" w:name="_Toc388098985"/>
      <w:bookmarkStart w:id="550" w:name="_Toc408408279"/>
      <w:bookmarkStart w:id="551" w:name="_Toc15201958"/>
      <w:r>
        <w:rPr>
          <w:lang w:val="en-CA"/>
        </w:rPr>
        <w:t>HOOPP Process for transacting &amp; clearing a trade</w:t>
      </w:r>
      <w:bookmarkEnd w:id="546"/>
      <w:bookmarkEnd w:id="547"/>
      <w:bookmarkEnd w:id="548"/>
      <w:bookmarkEnd w:id="549"/>
      <w:bookmarkEnd w:id="550"/>
      <w:bookmarkEnd w:id="551"/>
    </w:p>
    <w:p w14:paraId="46DA2DE3" w14:textId="5D72979E" w:rsidR="008F3A3A" w:rsidRPr="008F3A3A" w:rsidRDefault="00F66156" w:rsidP="008F3A3A">
      <w:pPr>
        <w:rPr>
          <w:lang w:val="en-CA"/>
        </w:rPr>
      </w:pPr>
      <w:r w:rsidRPr="008849D5">
        <w:rPr>
          <w:noProof/>
        </w:rPr>
        <w:drawing>
          <wp:inline distT="0" distB="0" distL="0" distR="0" wp14:anchorId="2E5ACA74" wp14:editId="426951C4">
            <wp:extent cx="3152140" cy="866140"/>
            <wp:effectExtent l="0" t="0" r="0" b="0"/>
            <wp:docPr id="15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152140" cy="866140"/>
                    </a:xfrm>
                    <a:prstGeom prst="rect">
                      <a:avLst/>
                    </a:prstGeom>
                    <a:noFill/>
                    <a:ln>
                      <a:noFill/>
                    </a:ln>
                  </pic:spPr>
                </pic:pic>
              </a:graphicData>
            </a:graphic>
          </wp:inline>
        </w:drawing>
      </w:r>
    </w:p>
    <w:p w14:paraId="3B1F4B29" w14:textId="095F6C3A" w:rsidR="003E5207" w:rsidRDefault="00F66156" w:rsidP="0089276B">
      <w:pPr>
        <w:rPr>
          <w:noProof/>
        </w:rPr>
      </w:pPr>
      <w:r w:rsidRPr="008849D5">
        <w:rPr>
          <w:noProof/>
        </w:rPr>
        <w:drawing>
          <wp:inline distT="0" distB="0" distL="0" distR="0" wp14:anchorId="6C1594D6" wp14:editId="4039EDAA">
            <wp:extent cx="3344545" cy="2935605"/>
            <wp:effectExtent l="0" t="0" r="0" b="0"/>
            <wp:docPr id="152"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44545" cy="2935605"/>
                    </a:xfrm>
                    <a:prstGeom prst="rect">
                      <a:avLst/>
                    </a:prstGeom>
                    <a:noFill/>
                    <a:ln>
                      <a:noFill/>
                    </a:ln>
                  </pic:spPr>
                </pic:pic>
              </a:graphicData>
            </a:graphic>
          </wp:inline>
        </w:drawing>
      </w:r>
    </w:p>
    <w:p w14:paraId="3A933ABD" w14:textId="77777777" w:rsidR="007C6676" w:rsidRDefault="007C6676" w:rsidP="007C6676">
      <w:pPr>
        <w:pStyle w:val="Heading2"/>
      </w:pPr>
      <w:bookmarkStart w:id="552" w:name="_Toc408408280"/>
      <w:bookmarkStart w:id="553" w:name="_Toc15201959"/>
      <w:r>
        <w:t>SIMCORP</w:t>
      </w:r>
      <w:bookmarkEnd w:id="552"/>
      <w:bookmarkEnd w:id="553"/>
    </w:p>
    <w:p w14:paraId="3D412C24" w14:textId="77777777" w:rsidR="007C6676" w:rsidRDefault="007C6676" w:rsidP="007C6676">
      <w:pPr>
        <w:rPr>
          <w:noProof/>
        </w:rPr>
      </w:pPr>
      <w:r>
        <w:rPr>
          <w:noProof/>
        </w:rPr>
        <w:sym w:font="Wingdings" w:char="F026"/>
      </w:r>
      <w:hyperlink w:anchor="_HOOPP_Back_office_1" w:history="1">
        <w:r w:rsidRPr="00BE2155">
          <w:rPr>
            <w:rStyle w:val="Hyperlink"/>
            <w:b/>
            <w:noProof/>
          </w:rPr>
          <w:t>HOOPP</w:t>
        </w:r>
      </w:hyperlink>
      <w:r>
        <w:rPr>
          <w:b/>
          <w:noProof/>
        </w:rPr>
        <w:t xml:space="preserve">, </w:t>
      </w:r>
      <w:hyperlink w:anchor="_HOOPP" w:history="1">
        <w:r w:rsidRPr="00BE2155">
          <w:rPr>
            <w:rStyle w:val="Hyperlink"/>
            <w:b/>
            <w:noProof/>
          </w:rPr>
          <w:t>More on HOOPP</w:t>
        </w:r>
      </w:hyperlink>
      <w:r>
        <w:rPr>
          <w:noProof/>
        </w:rPr>
        <w:t xml:space="preserve"> </w:t>
      </w:r>
      <w:r>
        <w:rPr>
          <w:noProof/>
        </w:rPr>
        <w:sym w:font="Wingdings" w:char="F026"/>
      </w:r>
      <w:hyperlink w:anchor="_On_HOOPP_Treasury" w:history="1">
        <w:r w:rsidRPr="00BE2155">
          <w:rPr>
            <w:rStyle w:val="Hyperlink"/>
            <w:b/>
            <w:noProof/>
          </w:rPr>
          <w:t>HOOPP Treasury</w:t>
        </w:r>
      </w:hyperlink>
      <w:r>
        <w:rPr>
          <w:noProof/>
        </w:rPr>
        <w:t xml:space="preserve"> </w:t>
      </w:r>
      <w:r>
        <w:rPr>
          <w:noProof/>
        </w:rPr>
        <w:sym w:font="Wingdings" w:char="F026"/>
      </w:r>
      <w:hyperlink w:anchor="_On_Securities_Lending" w:history="1">
        <w:r w:rsidRPr="00BE2155">
          <w:rPr>
            <w:rStyle w:val="Hyperlink"/>
            <w:b/>
            <w:noProof/>
          </w:rPr>
          <w:t>Securities Lending &amp; Collateral Administration</w:t>
        </w:r>
      </w:hyperlink>
      <w:r>
        <w:rPr>
          <w:noProof/>
        </w:rPr>
        <w:t xml:space="preserve"> </w:t>
      </w:r>
      <w:r>
        <w:rPr>
          <w:noProof/>
        </w:rPr>
        <w:sym w:font="Wingdings" w:char="F026"/>
      </w:r>
      <w:hyperlink w:anchor="_On_workflow_Equity," w:history="1">
        <w:r w:rsidRPr="00BE2155">
          <w:rPr>
            <w:rStyle w:val="Hyperlink"/>
            <w:b/>
            <w:noProof/>
          </w:rPr>
          <w:t>Workflow Equity, Derivatives, FX, Fixed Income</w:t>
        </w:r>
      </w:hyperlink>
      <w:r>
        <w:rPr>
          <w:noProof/>
        </w:rPr>
        <w:t xml:space="preserve"> </w:t>
      </w:r>
      <w:r>
        <w:rPr>
          <w:noProof/>
        </w:rPr>
        <w:sym w:font="Wingdings" w:char="F026"/>
      </w:r>
      <w:hyperlink w:anchor="_On_SCD_EQUITY" w:history="1">
        <w:r w:rsidRPr="00BE2155">
          <w:rPr>
            <w:rStyle w:val="Hyperlink"/>
            <w:b/>
            <w:noProof/>
          </w:rPr>
          <w:t>SCD Equity</w:t>
        </w:r>
      </w:hyperlink>
      <w:r>
        <w:rPr>
          <w:noProof/>
        </w:rPr>
        <w:t xml:space="preserve"> </w:t>
      </w:r>
      <w:r>
        <w:rPr>
          <w:noProof/>
        </w:rPr>
        <w:sym w:font="Wingdings" w:char="F026"/>
      </w:r>
      <w:hyperlink w:anchor="_On_SCD_Fixed" w:history="1">
        <w:r w:rsidRPr="00BE2155">
          <w:rPr>
            <w:rStyle w:val="Hyperlink"/>
            <w:b/>
            <w:noProof/>
          </w:rPr>
          <w:t>SCD Fixed Income</w:t>
        </w:r>
      </w:hyperlink>
      <w:r>
        <w:rPr>
          <w:noProof/>
        </w:rPr>
        <w:t xml:space="preserve"> </w:t>
      </w:r>
      <w:r>
        <w:rPr>
          <w:noProof/>
        </w:rPr>
        <w:sym w:font="Wingdings" w:char="F026"/>
      </w:r>
      <w:hyperlink w:anchor="_HOOPP_Back_Office" w:history="1">
        <w:r w:rsidRPr="00BE2155">
          <w:rPr>
            <w:rStyle w:val="Hyperlink"/>
            <w:b/>
            <w:noProof/>
          </w:rPr>
          <w:t>SCD Upgrade</w:t>
        </w:r>
      </w:hyperlink>
      <w:r>
        <w:rPr>
          <w:noProof/>
        </w:rPr>
        <w:t xml:space="preserve"> </w:t>
      </w:r>
      <w:r>
        <w:rPr>
          <w:noProof/>
        </w:rPr>
        <w:sym w:font="Wingdings" w:char="F026"/>
      </w:r>
      <w:hyperlink w:anchor="_HOOPP_Fair_Value" w:history="1">
        <w:r w:rsidRPr="00BE2155">
          <w:rPr>
            <w:rStyle w:val="Hyperlink"/>
            <w:b/>
            <w:noProof/>
          </w:rPr>
          <w:t>Fair Value Continuity</w:t>
        </w:r>
      </w:hyperlink>
      <w:r>
        <w:rPr>
          <w:noProof/>
        </w:rPr>
        <w:t xml:space="preserve"> </w:t>
      </w:r>
      <w:r>
        <w:rPr>
          <w:noProof/>
        </w:rPr>
        <w:sym w:font="Wingdings" w:char="F026"/>
      </w:r>
      <w:hyperlink w:anchor="_SIMCORP_Dimension_1" w:history="1">
        <w:r w:rsidRPr="00537D2F">
          <w:rPr>
            <w:rStyle w:val="Hyperlink"/>
            <w:b/>
            <w:noProof/>
          </w:rPr>
          <w:t>More on SCD</w:t>
        </w:r>
      </w:hyperlink>
    </w:p>
    <w:p w14:paraId="084745DC" w14:textId="77777777" w:rsidR="007C6676" w:rsidRPr="000F2B61" w:rsidRDefault="007C6676" w:rsidP="007C6676">
      <w:r>
        <w:rPr>
          <w:noProof/>
        </w:rPr>
        <w:sym w:font="Wingdings" w:char="F026"/>
      </w:r>
      <w:r w:rsidRPr="00944C37">
        <w:rPr>
          <w:b/>
          <w:noProof/>
        </w:rPr>
        <w:t>SCD Lexicon</w:t>
      </w:r>
    </w:p>
    <w:p w14:paraId="314FC82A" w14:textId="77777777" w:rsidR="007C6676" w:rsidRDefault="007C6676" w:rsidP="007C6676">
      <w:pPr>
        <w:pStyle w:val="Heading4"/>
      </w:pPr>
      <w:bookmarkStart w:id="554" w:name="_On_SCD_EQUITY"/>
      <w:bookmarkStart w:id="555" w:name="_Toc388098107"/>
      <w:bookmarkStart w:id="556" w:name="_Toc388098857"/>
      <w:bookmarkStart w:id="557" w:name="_Toc408408281"/>
      <w:bookmarkStart w:id="558" w:name="_Toc15201960"/>
      <w:bookmarkEnd w:id="554"/>
      <w:r>
        <w:t>On SCD EQUITY</w:t>
      </w:r>
      <w:bookmarkEnd w:id="555"/>
      <w:bookmarkEnd w:id="556"/>
      <w:bookmarkEnd w:id="557"/>
      <w:bookmarkEnd w:id="558"/>
    </w:p>
    <w:p w14:paraId="5CBEB26C" w14:textId="607FBED2" w:rsidR="007C6676" w:rsidRDefault="00F66156" w:rsidP="007C6676">
      <w:pPr>
        <w:rPr>
          <w:noProof/>
        </w:rPr>
      </w:pPr>
      <w:r w:rsidRPr="008849D5">
        <w:rPr>
          <w:noProof/>
        </w:rPr>
        <w:drawing>
          <wp:inline distT="0" distB="0" distL="0" distR="0" wp14:anchorId="12FBC7A3" wp14:editId="373DFF81">
            <wp:extent cx="3368675" cy="3898265"/>
            <wp:effectExtent l="0" t="0" r="0" b="0"/>
            <wp:docPr id="15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68675" cy="3898265"/>
                    </a:xfrm>
                    <a:prstGeom prst="rect">
                      <a:avLst/>
                    </a:prstGeom>
                    <a:noFill/>
                    <a:ln>
                      <a:noFill/>
                    </a:ln>
                  </pic:spPr>
                </pic:pic>
              </a:graphicData>
            </a:graphic>
          </wp:inline>
        </w:drawing>
      </w:r>
    </w:p>
    <w:p w14:paraId="1ACFB7CC" w14:textId="77777777" w:rsidR="007C6676" w:rsidRDefault="007C6676" w:rsidP="007C6676">
      <w:pPr>
        <w:pStyle w:val="Heading4"/>
        <w:rPr>
          <w:noProof/>
        </w:rPr>
      </w:pPr>
      <w:bookmarkStart w:id="559" w:name="_Toc408408282"/>
      <w:bookmarkStart w:id="560" w:name="_Toc15201961"/>
      <w:r>
        <w:rPr>
          <w:noProof/>
        </w:rPr>
        <w:t>On Collateral</w:t>
      </w:r>
      <w:bookmarkEnd w:id="559"/>
      <w:bookmarkEnd w:id="560"/>
    </w:p>
    <w:p w14:paraId="2DCAC96E" w14:textId="4E74164E" w:rsidR="007C6676" w:rsidRDefault="00F66156" w:rsidP="007C6676">
      <w:pPr>
        <w:rPr>
          <w:noProof/>
        </w:rPr>
      </w:pPr>
      <w:r w:rsidRPr="008849D5">
        <w:rPr>
          <w:noProof/>
        </w:rPr>
        <w:drawing>
          <wp:inline distT="0" distB="0" distL="0" distR="0" wp14:anchorId="60266F49" wp14:editId="38F5F2E5">
            <wp:extent cx="3320415" cy="2069465"/>
            <wp:effectExtent l="0" t="0" r="0" b="0"/>
            <wp:docPr id="15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20415" cy="2069465"/>
                    </a:xfrm>
                    <a:prstGeom prst="rect">
                      <a:avLst/>
                    </a:prstGeom>
                    <a:noFill/>
                    <a:ln>
                      <a:noFill/>
                    </a:ln>
                  </pic:spPr>
                </pic:pic>
              </a:graphicData>
            </a:graphic>
          </wp:inline>
        </w:drawing>
      </w:r>
    </w:p>
    <w:p w14:paraId="579E3CE7" w14:textId="77777777" w:rsidR="007C6676" w:rsidRDefault="007C6676" w:rsidP="007C6676">
      <w:pPr>
        <w:pStyle w:val="Heading4"/>
      </w:pPr>
      <w:bookmarkStart w:id="561" w:name="_Toc388098108"/>
      <w:bookmarkStart w:id="562" w:name="_Toc388098858"/>
      <w:bookmarkStart w:id="563" w:name="_Toc408408283"/>
      <w:bookmarkStart w:id="564" w:name="_Toc15201962"/>
      <w:r>
        <w:t>On SCD Fixed Income</w:t>
      </w:r>
      <w:bookmarkEnd w:id="561"/>
      <w:bookmarkEnd w:id="562"/>
      <w:bookmarkEnd w:id="563"/>
      <w:bookmarkEnd w:id="564"/>
    </w:p>
    <w:p w14:paraId="6C934FBE" w14:textId="17E08E9B" w:rsidR="007C6676" w:rsidRDefault="00F66156" w:rsidP="007C6676">
      <w:r w:rsidRPr="008849D5">
        <w:rPr>
          <w:noProof/>
        </w:rPr>
        <w:drawing>
          <wp:inline distT="0" distB="0" distL="0" distR="0" wp14:anchorId="3D8830C4" wp14:editId="2BE55452">
            <wp:extent cx="3368675" cy="2767330"/>
            <wp:effectExtent l="0" t="0" r="0" b="0"/>
            <wp:docPr id="15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68675" cy="2767330"/>
                    </a:xfrm>
                    <a:prstGeom prst="rect">
                      <a:avLst/>
                    </a:prstGeom>
                    <a:noFill/>
                    <a:ln>
                      <a:noFill/>
                    </a:ln>
                  </pic:spPr>
                </pic:pic>
              </a:graphicData>
            </a:graphic>
          </wp:inline>
        </w:drawing>
      </w:r>
    </w:p>
    <w:p w14:paraId="6A672674" w14:textId="77777777" w:rsidR="007C6676" w:rsidRDefault="007C6676" w:rsidP="007C6676">
      <w:pPr>
        <w:pStyle w:val="Heading4"/>
        <w:rPr>
          <w:noProof/>
        </w:rPr>
      </w:pPr>
      <w:bookmarkStart w:id="565" w:name="_Toc408408284"/>
      <w:bookmarkStart w:id="566" w:name="_Toc15201963"/>
      <w:r>
        <w:rPr>
          <w:noProof/>
        </w:rPr>
        <w:lastRenderedPageBreak/>
        <w:t>Functions &amp; Modules</w:t>
      </w:r>
      <w:bookmarkEnd w:id="565"/>
      <w:bookmarkEnd w:id="566"/>
    </w:p>
    <w:p w14:paraId="123B28DA" w14:textId="77777777" w:rsidR="007C6676" w:rsidRDefault="007C6676" w:rsidP="007C6676">
      <w:pPr>
        <w:pStyle w:val="Heading5"/>
      </w:pPr>
      <w:bookmarkStart w:id="567" w:name="_Toc388098114"/>
      <w:bookmarkStart w:id="568" w:name="_Toc388098864"/>
      <w:bookmarkStart w:id="569" w:name="_Toc408408285"/>
      <w:r>
        <w:t>SCD Solutions Portfolio</w:t>
      </w:r>
      <w:bookmarkEnd w:id="567"/>
      <w:bookmarkEnd w:id="568"/>
      <w:bookmarkEnd w:id="569"/>
    </w:p>
    <w:p w14:paraId="029AFE94" w14:textId="361A69A6" w:rsidR="007C6676" w:rsidRDefault="00F66156" w:rsidP="007C6676">
      <w:r w:rsidRPr="00D6469B">
        <w:rPr>
          <w:noProof/>
        </w:rPr>
        <w:drawing>
          <wp:inline distT="0" distB="0" distL="0" distR="0" wp14:anchorId="2CC3A29A" wp14:editId="1B3E0A36">
            <wp:extent cx="3368675" cy="14681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368675" cy="1468120"/>
                    </a:xfrm>
                    <a:prstGeom prst="rect">
                      <a:avLst/>
                    </a:prstGeom>
                    <a:noFill/>
                    <a:ln>
                      <a:noFill/>
                    </a:ln>
                  </pic:spPr>
                </pic:pic>
              </a:graphicData>
            </a:graphic>
          </wp:inline>
        </w:drawing>
      </w:r>
    </w:p>
    <w:p w14:paraId="0F251CE8" w14:textId="77777777" w:rsidR="007C6676" w:rsidRDefault="007C6676" w:rsidP="007C6676">
      <w:pPr>
        <w:pStyle w:val="Heading5"/>
        <w:rPr>
          <w:lang w:val="en-CA"/>
        </w:rPr>
      </w:pPr>
      <w:bookmarkStart w:id="570" w:name="_SCD_Data_warehouse"/>
      <w:bookmarkStart w:id="571" w:name="_Toc408408286"/>
      <w:bookmarkStart w:id="572" w:name="_Toc345426865"/>
      <w:bookmarkStart w:id="573" w:name="_Toc356986924"/>
      <w:bookmarkEnd w:id="570"/>
      <w:r>
        <w:rPr>
          <w:lang w:val="en-CA"/>
        </w:rPr>
        <w:t>SCD Data warehouse</w:t>
      </w:r>
      <w:bookmarkEnd w:id="571"/>
    </w:p>
    <w:p w14:paraId="1DD2990C" w14:textId="195D6C6D" w:rsidR="007C6676" w:rsidRDefault="00F66156" w:rsidP="007C6676">
      <w:r w:rsidRPr="00D6469B">
        <w:rPr>
          <w:noProof/>
        </w:rPr>
        <w:drawing>
          <wp:inline distT="0" distB="0" distL="0" distR="0" wp14:anchorId="6841A7CA" wp14:editId="09F1B946">
            <wp:extent cx="3368675" cy="31038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368675" cy="3103880"/>
                    </a:xfrm>
                    <a:prstGeom prst="rect">
                      <a:avLst/>
                    </a:prstGeom>
                    <a:noFill/>
                    <a:ln>
                      <a:noFill/>
                    </a:ln>
                  </pic:spPr>
                </pic:pic>
              </a:graphicData>
            </a:graphic>
          </wp:inline>
        </w:drawing>
      </w:r>
    </w:p>
    <w:p w14:paraId="334624A5" w14:textId="77777777" w:rsidR="002314AE" w:rsidRDefault="002314AE" w:rsidP="002314AE">
      <w:bookmarkStart w:id="574" w:name="_Manulife_OTTI_(Other"/>
      <w:bookmarkStart w:id="575" w:name="_Toc356986925"/>
      <w:bookmarkStart w:id="576" w:name="_Toc388098246"/>
      <w:bookmarkStart w:id="577" w:name="_Toc388098996"/>
      <w:bookmarkEnd w:id="572"/>
      <w:bookmarkEnd w:id="573"/>
      <w:bookmarkEnd w:id="574"/>
    </w:p>
    <w:tbl>
      <w:tblPr>
        <w:tblW w:w="0" w:type="auto"/>
        <w:shd w:val="clear" w:color="auto" w:fill="FFCCFF"/>
        <w:tblLook w:val="04A0" w:firstRow="1" w:lastRow="0" w:firstColumn="1" w:lastColumn="0" w:noHBand="0" w:noVBand="1"/>
      </w:tblPr>
      <w:tblGrid>
        <w:gridCol w:w="2669"/>
        <w:gridCol w:w="2652"/>
      </w:tblGrid>
      <w:tr w:rsidR="002314AE" w14:paraId="7AF0CC04" w14:textId="77777777" w:rsidTr="003476AE">
        <w:tc>
          <w:tcPr>
            <w:tcW w:w="2768" w:type="dxa"/>
            <w:shd w:val="clear" w:color="auto" w:fill="FFCCFF"/>
          </w:tcPr>
          <w:p w14:paraId="24F8AC21" w14:textId="77777777" w:rsidR="002314AE" w:rsidRPr="003476AE" w:rsidRDefault="002314AE" w:rsidP="002314AE">
            <w:pPr>
              <w:rPr>
                <w:b/>
              </w:rPr>
            </w:pPr>
            <w:r w:rsidRPr="003476AE">
              <w:rPr>
                <w:b/>
              </w:rPr>
              <w:t xml:space="preserve">ARCHITECTURE </w:t>
            </w:r>
          </w:p>
          <w:p w14:paraId="72F02DD3" w14:textId="77777777" w:rsidR="002314AE" w:rsidRDefault="002314AE" w:rsidP="002314AE">
            <w:r>
              <w:t>· Single source of truth</w:t>
            </w:r>
          </w:p>
          <w:p w14:paraId="031AEE91" w14:textId="77777777" w:rsidR="002314AE" w:rsidRDefault="002314AE" w:rsidP="002314AE">
            <w:r>
              <w:t>· Data harmonization</w:t>
            </w:r>
          </w:p>
          <w:p w14:paraId="3B3EEE58" w14:textId="77777777" w:rsidR="002314AE" w:rsidRDefault="002314AE" w:rsidP="002314AE">
            <w:r>
              <w:t>· Sign-off functionality</w:t>
            </w:r>
          </w:p>
          <w:p w14:paraId="784A6C40" w14:textId="77777777" w:rsidR="002314AE" w:rsidRPr="003476AE" w:rsidRDefault="002314AE" w:rsidP="002314AE">
            <w:pPr>
              <w:rPr>
                <w:b/>
              </w:rPr>
            </w:pPr>
            <w:r w:rsidRPr="003476AE">
              <w:rPr>
                <w:b/>
              </w:rPr>
              <w:t>DATA MODEL</w:t>
            </w:r>
          </w:p>
          <w:p w14:paraId="5A27D2A0" w14:textId="77777777" w:rsidR="002314AE" w:rsidRDefault="002314AE" w:rsidP="002314AE">
            <w:r>
              <w:t>· Multi GAAP</w:t>
            </w:r>
          </w:p>
          <w:p w14:paraId="44C83C3C" w14:textId="77777777" w:rsidR="002314AE" w:rsidRDefault="002314AE" w:rsidP="002314AE">
            <w:r>
              <w:t>· Multi Entity</w:t>
            </w:r>
          </w:p>
          <w:p w14:paraId="50BBAA27" w14:textId="77777777" w:rsidR="002314AE" w:rsidRDefault="002314AE" w:rsidP="002314AE">
            <w:r>
              <w:t>· Decomposition</w:t>
            </w:r>
          </w:p>
          <w:p w14:paraId="4A7B8AA3" w14:textId="77777777" w:rsidR="002314AE" w:rsidRDefault="002314AE" w:rsidP="002314AE">
            <w:r>
              <w:t>· Data History</w:t>
            </w:r>
          </w:p>
        </w:tc>
        <w:tc>
          <w:tcPr>
            <w:tcW w:w="2769" w:type="dxa"/>
            <w:shd w:val="clear" w:color="auto" w:fill="FFCCFF"/>
          </w:tcPr>
          <w:p w14:paraId="00825B59" w14:textId="77777777" w:rsidR="002314AE" w:rsidRPr="003476AE" w:rsidRDefault="002314AE" w:rsidP="002314AE">
            <w:pPr>
              <w:rPr>
                <w:b/>
              </w:rPr>
            </w:pPr>
            <w:r w:rsidRPr="003476AE">
              <w:rPr>
                <w:b/>
              </w:rPr>
              <w:t>ETL MANAGER</w:t>
            </w:r>
          </w:p>
          <w:p w14:paraId="23F7076D" w14:textId="77777777" w:rsidR="002314AE" w:rsidRDefault="002314AE" w:rsidP="002314AE">
            <w:r>
              <w:t>· Logic-based mapping</w:t>
            </w:r>
          </w:p>
          <w:p w14:paraId="56E4ACE0" w14:textId="77777777" w:rsidR="002314AE" w:rsidRDefault="002314AE" w:rsidP="002314AE">
            <w:r>
              <w:t>· Management database for ETL logic</w:t>
            </w:r>
          </w:p>
          <w:p w14:paraId="1DC8EF45" w14:textId="77777777" w:rsidR="002314AE" w:rsidRDefault="002314AE" w:rsidP="002314AE">
            <w:r>
              <w:t>· Configurable validation logic</w:t>
            </w:r>
          </w:p>
          <w:p w14:paraId="408FFCCA" w14:textId="77777777" w:rsidR="002314AE" w:rsidRDefault="002314AE" w:rsidP="002314AE">
            <w:r>
              <w:t>· Logging of all ETL processes</w:t>
            </w:r>
          </w:p>
          <w:p w14:paraId="6EE1993D" w14:textId="77777777" w:rsidR="002314AE" w:rsidRDefault="002314AE" w:rsidP="002314AE">
            <w:r>
              <w:t>· ETL logic managed via portal</w:t>
            </w:r>
          </w:p>
          <w:p w14:paraId="5FC09A6A" w14:textId="77777777" w:rsidR="002314AE" w:rsidRDefault="002314AE" w:rsidP="002314AE">
            <w:r>
              <w:t>· Automatic dispatch of status notifictions</w:t>
            </w:r>
          </w:p>
        </w:tc>
      </w:tr>
    </w:tbl>
    <w:p w14:paraId="02CFAACB" w14:textId="77777777" w:rsidR="002314AE" w:rsidRDefault="002314AE" w:rsidP="002314AE">
      <w:pPr>
        <w:pStyle w:val="Heading1"/>
        <w:rPr>
          <w:lang w:val="en-CA"/>
        </w:rPr>
      </w:pPr>
      <w:bookmarkStart w:id="578" w:name="_Toc345426866"/>
      <w:bookmarkStart w:id="579" w:name="_Toc356986926"/>
      <w:bookmarkStart w:id="580" w:name="_Toc388098247"/>
      <w:bookmarkStart w:id="581" w:name="_Toc388098997"/>
      <w:bookmarkStart w:id="582" w:name="_Toc408408287"/>
      <w:bookmarkStart w:id="583" w:name="_Toc15201964"/>
      <w:r>
        <w:rPr>
          <w:lang w:val="en-CA"/>
        </w:rPr>
        <w:t>AIDC Financial Management and Treasury</w:t>
      </w:r>
      <w:bookmarkEnd w:id="578"/>
      <w:bookmarkEnd w:id="579"/>
      <w:bookmarkEnd w:id="580"/>
      <w:bookmarkEnd w:id="581"/>
      <w:bookmarkEnd w:id="582"/>
      <w:bookmarkEnd w:id="583"/>
    </w:p>
    <w:p w14:paraId="73D7F29A" w14:textId="77777777" w:rsidR="002314AE" w:rsidRDefault="002314AE" w:rsidP="002314AE">
      <w:pPr>
        <w:rPr>
          <w:lang w:val="en-CA"/>
        </w:rPr>
      </w:pPr>
      <w:r>
        <w:rPr>
          <w:bCs/>
          <w:smallCaps/>
          <w:lang w:val="en-CA"/>
        </w:rPr>
        <w:t xml:space="preserve"> </w:t>
      </w:r>
      <w:r>
        <w:rPr>
          <w:lang w:val="en-CA"/>
        </w:rPr>
        <w:t xml:space="preserve">IT integrated with Financial Management (treasury, risk management and quantitative applications) </w:t>
      </w:r>
      <w:r>
        <w:rPr>
          <w:smallCaps/>
          <w:u w:val="single"/>
          <w:lang w:val="en-CA"/>
        </w:rPr>
        <w:t>Treasury and Commodities</w:t>
      </w:r>
      <w:r>
        <w:rPr>
          <w:smallCaps/>
          <w:lang w:val="en-CA"/>
        </w:rPr>
        <w:t xml:space="preserve"> </w:t>
      </w:r>
      <w:r>
        <w:rPr>
          <w:lang w:val="en-CA"/>
        </w:rPr>
        <w:t xml:space="preserve">responsible for pricing AUD, trading electricity and wool derivatives, new pricing models: </w:t>
      </w:r>
      <w:r>
        <w:rPr>
          <w:i/>
          <w:lang w:val="en-CA"/>
        </w:rPr>
        <w:t>endowment warrants</w:t>
      </w:r>
      <w:r>
        <w:rPr>
          <w:lang w:val="en-CA"/>
        </w:rPr>
        <w:t xml:space="preserve">, </w:t>
      </w:r>
      <w:r>
        <w:rPr>
          <w:i/>
          <w:lang w:val="en-CA"/>
        </w:rPr>
        <w:t>share ratio options</w:t>
      </w:r>
      <w:r>
        <w:rPr>
          <w:lang w:val="en-CA"/>
        </w:rPr>
        <w:t xml:space="preserve"> and or </w:t>
      </w:r>
      <w:r>
        <w:rPr>
          <w:i/>
          <w:lang w:val="en-CA"/>
        </w:rPr>
        <w:t>exotic options</w:t>
      </w:r>
      <w:r>
        <w:rPr>
          <w:lang w:val="en-CA"/>
        </w:rPr>
        <w:t xml:space="preserve">.  One of  main activities was to integrate diverse range of treasury products into a single treasury system </w:t>
      </w:r>
      <w:r>
        <w:sym w:font="Symbol" w:char="F0B7"/>
      </w:r>
      <w:r w:rsidRPr="00CE3A50">
        <w:rPr>
          <w:b/>
        </w:rPr>
        <w:t>Size</w:t>
      </w:r>
      <w:r>
        <w:t>: $5B in managed assets- total income $40M- Project finance, equity &amp; debt- Treasury- Trading government &amp; corporate debt instruments</w:t>
      </w:r>
    </w:p>
    <w:p w14:paraId="3E82FB61" w14:textId="77777777" w:rsidR="006F239C" w:rsidRDefault="006F239C" w:rsidP="0089276B">
      <w:pPr>
        <w:pStyle w:val="Heading1"/>
      </w:pPr>
      <w:bookmarkStart w:id="584" w:name="_Toc408408288"/>
      <w:bookmarkStart w:id="585" w:name="_Toc15201965"/>
      <w:r>
        <w:t xml:space="preserve">Manulife OTTI (Other </w:t>
      </w:r>
      <w:r w:rsidR="00CA1F1E">
        <w:t>than</w:t>
      </w:r>
      <w:r>
        <w:t xml:space="preserve"> Temporarily Impaired)</w:t>
      </w:r>
      <w:bookmarkEnd w:id="575"/>
      <w:bookmarkEnd w:id="576"/>
      <w:bookmarkEnd w:id="577"/>
      <w:bookmarkEnd w:id="584"/>
      <w:bookmarkEnd w:id="585"/>
    </w:p>
    <w:p w14:paraId="41F28557" w14:textId="20195B14" w:rsidR="00C21CFF" w:rsidRDefault="00F66156" w:rsidP="0089276B">
      <w:r w:rsidRPr="008849D5">
        <w:rPr>
          <w:noProof/>
        </w:rPr>
        <w:drawing>
          <wp:inline distT="0" distB="0" distL="0" distR="0" wp14:anchorId="39CED2EA" wp14:editId="30C56751">
            <wp:extent cx="3368675" cy="1203325"/>
            <wp:effectExtent l="0" t="0" r="0" b="0"/>
            <wp:docPr id="158"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68675" cy="1203325"/>
                    </a:xfrm>
                    <a:prstGeom prst="rect">
                      <a:avLst/>
                    </a:prstGeom>
                    <a:noFill/>
                    <a:ln>
                      <a:noFill/>
                    </a:ln>
                  </pic:spPr>
                </pic:pic>
              </a:graphicData>
            </a:graphic>
          </wp:inline>
        </w:drawing>
      </w:r>
    </w:p>
    <w:p w14:paraId="0FF230ED" w14:textId="26CE432C" w:rsidR="00C21CFF" w:rsidRPr="006F239C" w:rsidRDefault="00F66156" w:rsidP="0089276B">
      <w:pPr>
        <w:rPr>
          <w:lang w:val="en-CA"/>
        </w:rPr>
      </w:pPr>
      <w:r w:rsidRPr="008849D5">
        <w:rPr>
          <w:noProof/>
        </w:rPr>
        <w:drawing>
          <wp:inline distT="0" distB="0" distL="0" distR="0" wp14:anchorId="4E7E2F60" wp14:editId="702A6E16">
            <wp:extent cx="3368675" cy="1877060"/>
            <wp:effectExtent l="0" t="0" r="0" b="0"/>
            <wp:docPr id="159"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368675" cy="1877060"/>
                    </a:xfrm>
                    <a:prstGeom prst="rect">
                      <a:avLst/>
                    </a:prstGeom>
                    <a:noFill/>
                    <a:ln>
                      <a:noFill/>
                    </a:ln>
                  </pic:spPr>
                </pic:pic>
              </a:graphicData>
            </a:graphic>
          </wp:inline>
        </w:drawing>
      </w:r>
    </w:p>
    <w:p w14:paraId="594BB12A" w14:textId="77777777" w:rsidR="00A237FF" w:rsidRPr="00A237FF" w:rsidRDefault="00A237FF" w:rsidP="0089276B">
      <w:pPr>
        <w:pStyle w:val="Heading1"/>
      </w:pPr>
      <w:bookmarkStart w:id="586" w:name="_AIDC_Financial_Management"/>
      <w:bookmarkStart w:id="587" w:name="_Toc345426868"/>
      <w:bookmarkStart w:id="588" w:name="_Toc356986927"/>
      <w:bookmarkStart w:id="589" w:name="_Toc388098248"/>
      <w:bookmarkStart w:id="590" w:name="_Toc388098998"/>
      <w:bookmarkStart w:id="591" w:name="_Toc408408289"/>
      <w:bookmarkStart w:id="592" w:name="_Toc15201966"/>
      <w:bookmarkEnd w:id="586"/>
      <w:r w:rsidRPr="00A237FF">
        <w:t>AIA/AIG</w:t>
      </w:r>
      <w:bookmarkEnd w:id="587"/>
      <w:bookmarkEnd w:id="588"/>
      <w:bookmarkEnd w:id="589"/>
      <w:bookmarkEnd w:id="590"/>
      <w:bookmarkEnd w:id="591"/>
      <w:bookmarkEnd w:id="592"/>
      <w:r w:rsidRPr="00A237FF">
        <w:t xml:space="preserve"> </w:t>
      </w:r>
    </w:p>
    <w:p w14:paraId="47D87385" w14:textId="77777777" w:rsidR="00A237FF" w:rsidRDefault="00A237FF" w:rsidP="0089276B">
      <w:r>
        <w:sym w:font="Symbol" w:char="F0B7"/>
      </w:r>
      <w:r>
        <w:t xml:space="preserve"> Underwriting, claims and POS (Policies) </w:t>
      </w:r>
      <w:r>
        <w:sym w:font="Symbol" w:char="F0B7"/>
      </w:r>
      <w:r>
        <w:t xml:space="preserve"> </w:t>
      </w:r>
      <w:r w:rsidRPr="0097127C">
        <w:rPr>
          <w:u w:val="single"/>
        </w:rPr>
        <w:t>Products</w:t>
      </w:r>
      <w:r>
        <w:t xml:space="preserve">: Endowment (EA), modified anticipated endowment special (MAES), Life endowment special (LES), Yearly Renewable Term Assurance (YRTA) </w:t>
      </w:r>
      <w:r>
        <w:sym w:font="Symbol" w:char="F0B7"/>
      </w:r>
      <w:r>
        <w:t xml:space="preserve"> </w:t>
      </w:r>
      <w:r>
        <w:rPr>
          <w:u w:val="single"/>
        </w:rPr>
        <w:t>Rider</w:t>
      </w:r>
      <w:r w:rsidRPr="0097127C">
        <w:rPr>
          <w:u w:val="single"/>
        </w:rPr>
        <w:t>s</w:t>
      </w:r>
      <w:r>
        <w:t xml:space="preserve">: Accidental death benefit (ADB), Accident medical reimbursement (AMR), Accident Hospital income (HI) </w:t>
      </w:r>
      <w:bookmarkStart w:id="593" w:name="_Toc344492682"/>
      <w:r w:rsidRPr="00F3738E">
        <w:rPr>
          <w:b/>
        </w:rPr>
        <w:t>AIG Size</w:t>
      </w:r>
      <w:bookmarkEnd w:id="593"/>
      <w:r>
        <w:t xml:space="preserve"> </w:t>
      </w:r>
      <w:r>
        <w:sym w:font="Symbol" w:char="F0B7"/>
      </w:r>
      <w:r>
        <w:t xml:space="preserve">AIG: #1 market cap $200B (2000), 91.3% life premium in Asia; AIA revenue $5B, PCI Bank, PhilAmlife, AIG SunAmerica, AIG Private Bank </w:t>
      </w:r>
    </w:p>
    <w:p w14:paraId="55D4984C" w14:textId="77777777" w:rsidR="00274CB3" w:rsidRDefault="00274CB3" w:rsidP="0089276B">
      <w:pPr>
        <w:pStyle w:val="Heading2"/>
      </w:pPr>
      <w:bookmarkStart w:id="594" w:name="_Toc388098249"/>
      <w:bookmarkStart w:id="595" w:name="_Toc388098999"/>
      <w:bookmarkStart w:id="596" w:name="_Toc408408290"/>
      <w:bookmarkStart w:id="597" w:name="_Toc15201967"/>
      <w:r>
        <w:t>P&amp;C</w:t>
      </w:r>
      <w:bookmarkEnd w:id="594"/>
      <w:bookmarkEnd w:id="595"/>
      <w:bookmarkEnd w:id="596"/>
      <w:bookmarkEnd w:id="597"/>
    </w:p>
    <w:p w14:paraId="57E3736D" w14:textId="77777777" w:rsidR="002314AE" w:rsidRPr="002314AE" w:rsidRDefault="002314AE" w:rsidP="002314AE">
      <w:pPr>
        <w:jc w:val="left"/>
      </w:pPr>
      <w:r>
        <w:sym w:font="Wingdings" w:char="F077"/>
      </w:r>
      <w:r>
        <w:t xml:space="preserve">Develop automobile insurance </w:t>
      </w:r>
      <w:r>
        <w:sym w:font="Wingdings" w:char="F077"/>
      </w:r>
      <w:r>
        <w:t>3</w:t>
      </w:r>
      <w:r w:rsidRPr="002314AE">
        <w:rPr>
          <w:vertAlign w:val="superscript"/>
        </w:rPr>
        <w:t>rd</w:t>
      </w:r>
      <w:r>
        <w:t xml:space="preserve">-party liability </w:t>
      </w:r>
      <w:r>
        <w:sym w:font="Wingdings" w:char="F077"/>
      </w:r>
      <w:r>
        <w:t xml:space="preserve">Accident benefits </w:t>
      </w:r>
      <w:r>
        <w:sym w:font="Wingdings" w:char="F077"/>
      </w:r>
      <w:r>
        <w:t xml:space="preserve">Uninsured motorist coverage </w:t>
      </w:r>
      <w:r>
        <w:sym w:font="Wingdings" w:char="F077"/>
      </w:r>
      <w:r>
        <w:t xml:space="preserve">General provisions, definitions, exclusions </w:t>
      </w:r>
      <w:r>
        <w:sym w:font="Wingdings" w:char="F077"/>
      </w:r>
      <w:r w:rsidR="00BA3045">
        <w:t xml:space="preserve">Statutory conditions,b prescribed conditions (BC), mandatory conditions (Nova Scotia), policy conditions (Quebec) </w:t>
      </w:r>
      <w:r>
        <w:sym w:font="Wingdings" w:char="F077"/>
      </w:r>
      <w:r w:rsidR="00BA3045">
        <w:t xml:space="preserve">Loss of or damage to insured car </w:t>
      </w:r>
      <w:r>
        <w:sym w:font="Wingdings" w:char="F077"/>
      </w:r>
      <w:r w:rsidR="00BA3045">
        <w:t xml:space="preserve">Endorsements </w:t>
      </w:r>
      <w:r>
        <w:sym w:font="Wingdings" w:char="F077"/>
      </w:r>
      <w:r w:rsidR="00BA3045">
        <w:t xml:space="preserve">Applications, underwriting </w:t>
      </w:r>
    </w:p>
    <w:p w14:paraId="4BCFF1F1" w14:textId="77777777" w:rsidR="00D43350" w:rsidRDefault="00D43350" w:rsidP="0089276B">
      <w:pPr>
        <w:pStyle w:val="Heading2"/>
      </w:pPr>
      <w:bookmarkStart w:id="598" w:name="_Toc388098250"/>
      <w:bookmarkStart w:id="599" w:name="_Toc388099000"/>
      <w:bookmarkStart w:id="600" w:name="_Toc408408291"/>
      <w:bookmarkStart w:id="601" w:name="_Toc15201968"/>
      <w:r>
        <w:t>AIG Credit Card</w:t>
      </w:r>
      <w:bookmarkEnd w:id="598"/>
      <w:bookmarkEnd w:id="599"/>
      <w:bookmarkEnd w:id="600"/>
      <w:bookmarkEnd w:id="601"/>
    </w:p>
    <w:p w14:paraId="0381801F" w14:textId="77777777" w:rsidR="00F354E4" w:rsidRDefault="001D7FCA" w:rsidP="0089276B">
      <w:r w:rsidRPr="001D7FCA">
        <w:t>AIG Credit Card Company Philippines</w:t>
      </w:r>
      <w:r>
        <w:t xml:space="preserve"> owned by </w:t>
      </w:r>
      <w:r w:rsidRPr="001D7FCA">
        <w:t>AIG Consumer Finance</w:t>
      </w:r>
      <w:r>
        <w:t xml:space="preserve"> and sold to PhilAm Savings bank</w:t>
      </w:r>
      <w:r w:rsidR="00BA3045">
        <w:t xml:space="preserve"> </w:t>
      </w:r>
      <w:r w:rsidR="00F354E4">
        <w:sym w:font="Symbol" w:char="F0B7"/>
      </w:r>
      <w:r w:rsidR="00F354E4">
        <w:t xml:space="preserve">Rapid prototyping </w:t>
      </w:r>
      <w:r w:rsidR="00F354E4">
        <w:sym w:font="Symbol" w:char="F0B7"/>
      </w:r>
      <w:r w:rsidR="00F354E4">
        <w:t xml:space="preserve">Payment Card Industry Data Security Standard (PCI DSS) </w:t>
      </w:r>
      <w:r w:rsidR="00F354E4">
        <w:sym w:font="Symbol" w:char="F0B7"/>
      </w:r>
      <w:r w:rsidR="00F354E4">
        <w:t>M</w:t>
      </w:r>
      <w:r w:rsidR="00F354E4" w:rsidRPr="00F354E4">
        <w:t xml:space="preserve">arketing </w:t>
      </w:r>
      <w:r w:rsidR="004A2BE5">
        <w:t>&amp;</w:t>
      </w:r>
      <w:r w:rsidR="00F354E4" w:rsidRPr="00F354E4">
        <w:t xml:space="preserve"> acquisition practices, effective campaigns</w:t>
      </w:r>
      <w:r w:rsidR="00F354E4">
        <w:t xml:space="preserve"> </w:t>
      </w:r>
      <w:r w:rsidR="00F354E4">
        <w:sym w:font="Symbol" w:char="F0B7"/>
      </w:r>
      <w:r w:rsidR="00F354E4" w:rsidRPr="00F354E4">
        <w:t xml:space="preserve">Tech infrastructure supporting credit </w:t>
      </w:r>
      <w:r w:rsidR="004A2BE5">
        <w:t>&amp;</w:t>
      </w:r>
      <w:r w:rsidR="00F354E4" w:rsidRPr="00F354E4">
        <w:t xml:space="preserve"> debit products, services, fraud detection, security, compliance, marketing, distribution </w:t>
      </w:r>
      <w:r w:rsidR="004A2BE5">
        <w:t>&amp;</w:t>
      </w:r>
      <w:r w:rsidR="00F354E4" w:rsidRPr="00F354E4">
        <w:t xml:space="preserve"> sales</w:t>
      </w:r>
      <w:r w:rsidR="00F354E4">
        <w:t xml:space="preserve"> </w:t>
      </w:r>
    </w:p>
    <w:p w14:paraId="1A1CE960" w14:textId="77777777" w:rsidR="00FB5855" w:rsidRDefault="009F30FA" w:rsidP="0089276B">
      <w:pPr>
        <w:pStyle w:val="Heading1"/>
      </w:pPr>
      <w:bookmarkStart w:id="602" w:name="_CIBC_Control"/>
      <w:bookmarkStart w:id="603" w:name="_Toc388098251"/>
      <w:bookmarkStart w:id="604" w:name="_Toc388099001"/>
      <w:bookmarkStart w:id="605" w:name="_Toc408408292"/>
      <w:bookmarkStart w:id="606" w:name="_Toc15201969"/>
      <w:bookmarkEnd w:id="602"/>
      <w:r>
        <w:t>CIBC Control</w:t>
      </w:r>
      <w:bookmarkEnd w:id="603"/>
      <w:bookmarkEnd w:id="604"/>
      <w:bookmarkEnd w:id="605"/>
      <w:bookmarkEnd w:id="606"/>
    </w:p>
    <w:p w14:paraId="6231BF9F" w14:textId="77777777" w:rsidR="00FB5855" w:rsidRDefault="00FB5855" w:rsidP="0089276B">
      <w:pPr>
        <w:pStyle w:val="Heading2"/>
      </w:pPr>
      <w:bookmarkStart w:id="607" w:name="_Toc388098252"/>
      <w:bookmarkStart w:id="608" w:name="_Toc388099002"/>
      <w:bookmarkStart w:id="609" w:name="_Toc408408293"/>
      <w:bookmarkStart w:id="610" w:name="_Toc15201970"/>
      <w:r>
        <w:t xml:space="preserve">CIBC 20 </w:t>
      </w:r>
      <w:r w:rsidR="00EC3260">
        <w:t>Service</w:t>
      </w:r>
      <w:r>
        <w:t>s (Financial)</w:t>
      </w:r>
      <w:bookmarkEnd w:id="607"/>
      <w:bookmarkEnd w:id="608"/>
      <w:bookmarkEnd w:id="609"/>
      <w:bookmarkEnd w:id="610"/>
    </w:p>
    <w:tbl>
      <w:tblPr>
        <w:tblW w:w="5160" w:type="dxa"/>
        <w:tblInd w:w="78" w:type="dxa"/>
        <w:tblLayout w:type="fixed"/>
        <w:tblLook w:val="0000" w:firstRow="0" w:lastRow="0" w:firstColumn="0" w:lastColumn="0" w:noHBand="0" w:noVBand="0"/>
      </w:tblPr>
      <w:tblGrid>
        <w:gridCol w:w="1560"/>
        <w:gridCol w:w="3600"/>
      </w:tblGrid>
      <w:tr w:rsidR="00FB5855" w:rsidRPr="00314F3B" w14:paraId="7AB00FEA" w14:textId="77777777" w:rsidTr="004D30A8">
        <w:tc>
          <w:tcPr>
            <w:tcW w:w="1560" w:type="dxa"/>
            <w:tcBorders>
              <w:top w:val="single" w:sz="6" w:space="0" w:color="auto"/>
              <w:left w:val="single" w:sz="6" w:space="0" w:color="auto"/>
              <w:bottom w:val="single" w:sz="6" w:space="0" w:color="auto"/>
              <w:right w:val="single" w:sz="6" w:space="0" w:color="auto"/>
            </w:tcBorders>
            <w:shd w:val="clear" w:color="auto" w:fill="E5B8B7"/>
          </w:tcPr>
          <w:p w14:paraId="299115FF" w14:textId="77777777" w:rsidR="00FB5855" w:rsidRPr="00314F3B" w:rsidRDefault="00FB5855" w:rsidP="0089276B">
            <w:r w:rsidRPr="00314F3B">
              <w:t>AUDIT</w:t>
            </w:r>
          </w:p>
        </w:tc>
        <w:tc>
          <w:tcPr>
            <w:tcW w:w="3600" w:type="dxa"/>
            <w:tcBorders>
              <w:top w:val="single" w:sz="6" w:space="0" w:color="auto"/>
              <w:left w:val="single" w:sz="6" w:space="0" w:color="auto"/>
              <w:bottom w:val="single" w:sz="6" w:space="0" w:color="auto"/>
              <w:right w:val="single" w:sz="6" w:space="0" w:color="auto"/>
            </w:tcBorders>
          </w:tcPr>
          <w:p w14:paraId="3E05AC4E" w14:textId="77777777" w:rsidR="00FB5855" w:rsidRPr="00314F3B" w:rsidRDefault="00FB5855" w:rsidP="0089276B">
            <w:r w:rsidRPr="00314F3B">
              <w:t>Admin of Non-Core loans.</w:t>
            </w:r>
          </w:p>
        </w:tc>
      </w:tr>
      <w:tr w:rsidR="00FB5855" w:rsidRPr="00314F3B" w14:paraId="20483CD7" w14:textId="77777777" w:rsidTr="004D30A8">
        <w:tc>
          <w:tcPr>
            <w:tcW w:w="1560" w:type="dxa"/>
            <w:tcBorders>
              <w:top w:val="single" w:sz="6" w:space="0" w:color="auto"/>
              <w:left w:val="single" w:sz="6" w:space="0" w:color="auto"/>
              <w:bottom w:val="single" w:sz="6" w:space="0" w:color="auto"/>
              <w:right w:val="single" w:sz="6" w:space="0" w:color="auto"/>
            </w:tcBorders>
            <w:shd w:val="clear" w:color="auto" w:fill="E5B8B7"/>
          </w:tcPr>
          <w:p w14:paraId="4F5F6D35" w14:textId="77777777" w:rsidR="00FB5855" w:rsidRPr="00314F3B" w:rsidRDefault="00FB5855" w:rsidP="0089276B">
            <w:r w:rsidRPr="00314F3B">
              <w:t>FINANCE</w:t>
            </w:r>
          </w:p>
        </w:tc>
        <w:tc>
          <w:tcPr>
            <w:tcW w:w="3600" w:type="dxa"/>
            <w:tcBorders>
              <w:top w:val="single" w:sz="6" w:space="0" w:color="auto"/>
              <w:left w:val="single" w:sz="6" w:space="0" w:color="auto"/>
              <w:bottom w:val="single" w:sz="6" w:space="0" w:color="auto"/>
              <w:right w:val="single" w:sz="6" w:space="0" w:color="auto"/>
            </w:tcBorders>
          </w:tcPr>
          <w:p w14:paraId="1AED64FF" w14:textId="77777777" w:rsidR="00FB5855" w:rsidRPr="00314F3B" w:rsidRDefault="00FB5855" w:rsidP="0089276B">
            <w:r w:rsidRPr="00314F3B">
              <w:t>Advertisement Costs</w:t>
            </w:r>
          </w:p>
        </w:tc>
      </w:tr>
      <w:tr w:rsidR="00FB5855" w:rsidRPr="00314F3B" w14:paraId="3DF2C6B8" w14:textId="77777777" w:rsidTr="004D30A8">
        <w:tc>
          <w:tcPr>
            <w:tcW w:w="1560" w:type="dxa"/>
            <w:tcBorders>
              <w:top w:val="single" w:sz="6" w:space="0" w:color="auto"/>
              <w:left w:val="single" w:sz="6" w:space="0" w:color="auto"/>
              <w:bottom w:val="single" w:sz="6" w:space="0" w:color="auto"/>
              <w:right w:val="single" w:sz="6" w:space="0" w:color="auto"/>
            </w:tcBorders>
            <w:shd w:val="clear" w:color="auto" w:fill="E5B8B7"/>
          </w:tcPr>
          <w:p w14:paraId="0E52D269" w14:textId="77777777" w:rsidR="00FB5855" w:rsidRPr="00314F3B" w:rsidRDefault="00FB5855" w:rsidP="0089276B">
            <w:r w:rsidRPr="00314F3B">
              <w:t>GLOBAP OPS</w:t>
            </w:r>
          </w:p>
        </w:tc>
        <w:tc>
          <w:tcPr>
            <w:tcW w:w="3600" w:type="dxa"/>
            <w:tcBorders>
              <w:top w:val="single" w:sz="6" w:space="0" w:color="auto"/>
              <w:left w:val="single" w:sz="6" w:space="0" w:color="auto"/>
              <w:bottom w:val="single" w:sz="6" w:space="0" w:color="auto"/>
              <w:right w:val="single" w:sz="6" w:space="0" w:color="auto"/>
            </w:tcBorders>
          </w:tcPr>
          <w:p w14:paraId="1A5EB281" w14:textId="77777777" w:rsidR="00FB5855" w:rsidRPr="00314F3B" w:rsidRDefault="00FB5855" w:rsidP="0089276B">
            <w:r w:rsidRPr="00314F3B">
              <w:t>AR, AP</w:t>
            </w:r>
          </w:p>
        </w:tc>
      </w:tr>
      <w:tr w:rsidR="00FB5855" w:rsidRPr="00314F3B" w14:paraId="3A08E674" w14:textId="77777777" w:rsidTr="004D30A8">
        <w:tc>
          <w:tcPr>
            <w:tcW w:w="1560" w:type="dxa"/>
            <w:tcBorders>
              <w:top w:val="single" w:sz="6" w:space="0" w:color="auto"/>
              <w:left w:val="single" w:sz="6" w:space="0" w:color="auto"/>
              <w:bottom w:val="single" w:sz="6" w:space="0" w:color="auto"/>
              <w:right w:val="single" w:sz="6" w:space="0" w:color="auto"/>
            </w:tcBorders>
            <w:shd w:val="clear" w:color="auto" w:fill="E5B8B7"/>
          </w:tcPr>
          <w:p w14:paraId="25BE621A" w14:textId="77777777" w:rsidR="00FB5855" w:rsidRPr="00314F3B" w:rsidRDefault="00FB5855" w:rsidP="0089276B">
            <w:r w:rsidRPr="00314F3B">
              <w:t>HR</w:t>
            </w:r>
          </w:p>
        </w:tc>
        <w:tc>
          <w:tcPr>
            <w:tcW w:w="3600" w:type="dxa"/>
            <w:tcBorders>
              <w:top w:val="single" w:sz="6" w:space="0" w:color="auto"/>
              <w:left w:val="single" w:sz="6" w:space="0" w:color="auto"/>
              <w:bottom w:val="single" w:sz="6" w:space="0" w:color="auto"/>
              <w:right w:val="single" w:sz="6" w:space="0" w:color="auto"/>
            </w:tcBorders>
          </w:tcPr>
          <w:p w14:paraId="13C65072" w14:textId="77777777" w:rsidR="00FB5855" w:rsidRPr="00314F3B" w:rsidRDefault="00FB5855" w:rsidP="0089276B">
            <w:r w:rsidRPr="00314F3B">
              <w:t>Business Analysis</w:t>
            </w:r>
          </w:p>
        </w:tc>
      </w:tr>
      <w:tr w:rsidR="00FB5855" w:rsidRPr="00314F3B" w14:paraId="2AAC4CC2" w14:textId="77777777" w:rsidTr="004D30A8">
        <w:tc>
          <w:tcPr>
            <w:tcW w:w="1560" w:type="dxa"/>
            <w:tcBorders>
              <w:top w:val="single" w:sz="6" w:space="0" w:color="auto"/>
              <w:left w:val="single" w:sz="6" w:space="0" w:color="auto"/>
              <w:bottom w:val="single" w:sz="6" w:space="0" w:color="auto"/>
              <w:right w:val="single" w:sz="6" w:space="0" w:color="auto"/>
            </w:tcBorders>
            <w:shd w:val="clear" w:color="auto" w:fill="E5B8B7"/>
          </w:tcPr>
          <w:p w14:paraId="027DBD19" w14:textId="77777777" w:rsidR="00FB5855" w:rsidRPr="00314F3B" w:rsidRDefault="00FB5855" w:rsidP="0089276B">
            <w:r w:rsidRPr="00314F3B">
              <w:t>LEGAL</w:t>
            </w:r>
          </w:p>
        </w:tc>
        <w:tc>
          <w:tcPr>
            <w:tcW w:w="3600" w:type="dxa"/>
            <w:tcBorders>
              <w:top w:val="single" w:sz="6" w:space="0" w:color="auto"/>
              <w:left w:val="single" w:sz="6" w:space="0" w:color="auto"/>
              <w:bottom w:val="single" w:sz="6" w:space="0" w:color="auto"/>
              <w:right w:val="single" w:sz="6" w:space="0" w:color="auto"/>
            </w:tcBorders>
          </w:tcPr>
          <w:p w14:paraId="2CCC0A1A" w14:textId="77777777" w:rsidR="00FB5855" w:rsidRPr="00314F3B" w:rsidRDefault="00FB5855" w:rsidP="0089276B">
            <w:r w:rsidRPr="00314F3B">
              <w:t>Call Centre Supports products for Commercial Banking</w:t>
            </w:r>
          </w:p>
        </w:tc>
      </w:tr>
      <w:tr w:rsidR="00FB5855" w:rsidRPr="00314F3B" w14:paraId="297A4EE7" w14:textId="77777777" w:rsidTr="004D30A8">
        <w:tc>
          <w:tcPr>
            <w:tcW w:w="1560" w:type="dxa"/>
            <w:tcBorders>
              <w:top w:val="single" w:sz="6" w:space="0" w:color="auto"/>
              <w:left w:val="single" w:sz="6" w:space="0" w:color="auto"/>
              <w:bottom w:val="single" w:sz="6" w:space="0" w:color="auto"/>
              <w:right w:val="single" w:sz="6" w:space="0" w:color="auto"/>
            </w:tcBorders>
            <w:shd w:val="clear" w:color="auto" w:fill="E5B8B7"/>
          </w:tcPr>
          <w:p w14:paraId="2F0979A2" w14:textId="77777777" w:rsidR="00FB5855" w:rsidRPr="00314F3B" w:rsidRDefault="00FB5855" w:rsidP="0089276B">
            <w:r w:rsidRPr="00314F3B">
              <w:t>MARKETING</w:t>
            </w:r>
          </w:p>
        </w:tc>
        <w:tc>
          <w:tcPr>
            <w:tcW w:w="3600" w:type="dxa"/>
            <w:tcBorders>
              <w:top w:val="single" w:sz="6" w:space="0" w:color="auto"/>
              <w:left w:val="single" w:sz="6" w:space="0" w:color="auto"/>
              <w:bottom w:val="single" w:sz="6" w:space="0" w:color="auto"/>
              <w:right w:val="single" w:sz="6" w:space="0" w:color="auto"/>
            </w:tcBorders>
          </w:tcPr>
          <w:p w14:paraId="198BF673" w14:textId="77777777" w:rsidR="00FB5855" w:rsidRPr="00314F3B" w:rsidRDefault="00FB5855" w:rsidP="0089276B">
            <w:r w:rsidRPr="00314F3B">
              <w:t>Compliance</w:t>
            </w:r>
          </w:p>
        </w:tc>
      </w:tr>
      <w:tr w:rsidR="00FB5855" w:rsidRPr="00314F3B" w14:paraId="330D6A55" w14:textId="77777777" w:rsidTr="004D30A8">
        <w:tc>
          <w:tcPr>
            <w:tcW w:w="1560" w:type="dxa"/>
            <w:tcBorders>
              <w:top w:val="single" w:sz="6" w:space="0" w:color="auto"/>
              <w:left w:val="single" w:sz="6" w:space="0" w:color="auto"/>
              <w:bottom w:val="single" w:sz="6" w:space="0" w:color="auto"/>
              <w:right w:val="single" w:sz="6" w:space="0" w:color="auto"/>
            </w:tcBorders>
            <w:shd w:val="clear" w:color="auto" w:fill="E5B8B7"/>
          </w:tcPr>
          <w:p w14:paraId="5431C570" w14:textId="77777777" w:rsidR="00FB5855" w:rsidRPr="00314F3B" w:rsidRDefault="00FB5855" w:rsidP="0089276B">
            <w:r w:rsidRPr="00314F3B">
              <w:t>RETAIL</w:t>
            </w:r>
          </w:p>
        </w:tc>
        <w:tc>
          <w:tcPr>
            <w:tcW w:w="3600" w:type="dxa"/>
            <w:tcBorders>
              <w:top w:val="single" w:sz="6" w:space="0" w:color="auto"/>
              <w:left w:val="single" w:sz="6" w:space="0" w:color="auto"/>
              <w:bottom w:val="single" w:sz="6" w:space="0" w:color="auto"/>
              <w:right w:val="single" w:sz="6" w:space="0" w:color="auto"/>
            </w:tcBorders>
          </w:tcPr>
          <w:p w14:paraId="14704B82" w14:textId="77777777" w:rsidR="00FB5855" w:rsidRPr="00314F3B" w:rsidRDefault="00FB5855" w:rsidP="0089276B">
            <w:r w:rsidRPr="00314F3B">
              <w:t>Fees (Directors, OSFI)</w:t>
            </w:r>
          </w:p>
        </w:tc>
      </w:tr>
      <w:tr w:rsidR="00FB5855" w:rsidRPr="00314F3B" w14:paraId="1A16E6FE" w14:textId="77777777" w:rsidTr="004D30A8">
        <w:tc>
          <w:tcPr>
            <w:tcW w:w="1560" w:type="dxa"/>
            <w:tcBorders>
              <w:top w:val="single" w:sz="6" w:space="0" w:color="auto"/>
              <w:left w:val="single" w:sz="6" w:space="0" w:color="auto"/>
              <w:bottom w:val="single" w:sz="6" w:space="0" w:color="auto"/>
              <w:right w:val="single" w:sz="6" w:space="0" w:color="auto"/>
            </w:tcBorders>
            <w:shd w:val="clear" w:color="auto" w:fill="E5B8B7"/>
          </w:tcPr>
          <w:p w14:paraId="24B509E2" w14:textId="77777777" w:rsidR="00FB5855" w:rsidRPr="00314F3B" w:rsidRDefault="00FB5855" w:rsidP="0089276B">
            <w:r w:rsidRPr="00314F3B">
              <w:t>RISK</w:t>
            </w:r>
          </w:p>
        </w:tc>
        <w:tc>
          <w:tcPr>
            <w:tcW w:w="3600" w:type="dxa"/>
            <w:tcBorders>
              <w:top w:val="single" w:sz="6" w:space="0" w:color="auto"/>
              <w:left w:val="single" w:sz="6" w:space="0" w:color="auto"/>
              <w:bottom w:val="single" w:sz="6" w:space="0" w:color="auto"/>
              <w:right w:val="single" w:sz="6" w:space="0" w:color="auto"/>
            </w:tcBorders>
          </w:tcPr>
          <w:p w14:paraId="5048F61F" w14:textId="77777777" w:rsidR="00FB5855" w:rsidRPr="00314F3B" w:rsidRDefault="00FB5855" w:rsidP="0089276B">
            <w:r w:rsidRPr="00314F3B">
              <w:t>Financial Analysis</w:t>
            </w:r>
          </w:p>
        </w:tc>
      </w:tr>
      <w:tr w:rsidR="00FB5855" w:rsidRPr="00314F3B" w14:paraId="5D2337F2" w14:textId="77777777" w:rsidTr="004D30A8">
        <w:tc>
          <w:tcPr>
            <w:tcW w:w="1560" w:type="dxa"/>
            <w:tcBorders>
              <w:top w:val="single" w:sz="6" w:space="0" w:color="auto"/>
              <w:left w:val="single" w:sz="6" w:space="0" w:color="auto"/>
              <w:bottom w:val="single" w:sz="6" w:space="0" w:color="auto"/>
              <w:right w:val="single" w:sz="6" w:space="0" w:color="auto"/>
            </w:tcBorders>
            <w:shd w:val="clear" w:color="auto" w:fill="E5B8B7"/>
          </w:tcPr>
          <w:p w14:paraId="7BA86F0B" w14:textId="77777777" w:rsidR="00FB5855" w:rsidRPr="00314F3B" w:rsidRDefault="00FB5855" w:rsidP="0089276B">
            <w:r w:rsidRPr="00314F3B">
              <w:t>TECH SERV</w:t>
            </w:r>
          </w:p>
        </w:tc>
        <w:tc>
          <w:tcPr>
            <w:tcW w:w="3600" w:type="dxa"/>
            <w:tcBorders>
              <w:top w:val="single" w:sz="6" w:space="0" w:color="auto"/>
              <w:left w:val="single" w:sz="6" w:space="0" w:color="auto"/>
              <w:bottom w:val="single" w:sz="6" w:space="0" w:color="auto"/>
              <w:right w:val="single" w:sz="6" w:space="0" w:color="auto"/>
            </w:tcBorders>
          </w:tcPr>
          <w:p w14:paraId="07B8F1DC" w14:textId="77777777" w:rsidR="00FB5855" w:rsidRPr="00314F3B" w:rsidRDefault="00FB5855" w:rsidP="0089276B">
            <w:r w:rsidRPr="00314F3B">
              <w:t>Financial Ombudsman</w:t>
            </w:r>
          </w:p>
        </w:tc>
      </w:tr>
      <w:tr w:rsidR="00FB5855" w:rsidRPr="00314F3B" w14:paraId="5C352460" w14:textId="77777777" w:rsidTr="004D30A8">
        <w:tc>
          <w:tcPr>
            <w:tcW w:w="1560" w:type="dxa"/>
            <w:tcBorders>
              <w:top w:val="single" w:sz="6" w:space="0" w:color="auto"/>
              <w:left w:val="single" w:sz="6" w:space="0" w:color="auto"/>
              <w:bottom w:val="single" w:sz="6" w:space="0" w:color="auto"/>
              <w:right w:val="single" w:sz="6" w:space="0" w:color="auto"/>
            </w:tcBorders>
            <w:shd w:val="clear" w:color="auto" w:fill="E5B8B7"/>
          </w:tcPr>
          <w:p w14:paraId="2B263381" w14:textId="77777777" w:rsidR="00FB5855" w:rsidRPr="00314F3B" w:rsidRDefault="00FB5855" w:rsidP="0089276B">
            <w:r w:rsidRPr="00314F3B">
              <w:t>WORLD MARKETS</w:t>
            </w:r>
          </w:p>
        </w:tc>
        <w:tc>
          <w:tcPr>
            <w:tcW w:w="3600" w:type="dxa"/>
            <w:tcBorders>
              <w:top w:val="single" w:sz="6" w:space="0" w:color="auto"/>
              <w:left w:val="single" w:sz="6" w:space="0" w:color="auto"/>
              <w:bottom w:val="single" w:sz="6" w:space="0" w:color="auto"/>
              <w:right w:val="single" w:sz="6" w:space="0" w:color="auto"/>
            </w:tcBorders>
          </w:tcPr>
          <w:p w14:paraId="7392A79D" w14:textId="77777777" w:rsidR="00FB5855" w:rsidRPr="00314F3B" w:rsidRDefault="00FB5855" w:rsidP="0089276B">
            <w:r w:rsidRPr="00314F3B">
              <w:t>Financial Risk Support</w:t>
            </w:r>
          </w:p>
        </w:tc>
      </w:tr>
      <w:tr w:rsidR="00FB5855" w:rsidRPr="00314F3B" w14:paraId="7124BD35" w14:textId="77777777" w:rsidTr="004D30A8">
        <w:tc>
          <w:tcPr>
            <w:tcW w:w="1560" w:type="dxa"/>
            <w:tcBorders>
              <w:top w:val="single" w:sz="6" w:space="0" w:color="auto"/>
              <w:left w:val="single" w:sz="6" w:space="0" w:color="auto"/>
              <w:bottom w:val="single" w:sz="6" w:space="0" w:color="auto"/>
              <w:right w:val="single" w:sz="6" w:space="0" w:color="auto"/>
            </w:tcBorders>
            <w:shd w:val="clear" w:color="auto" w:fill="E5B8B7"/>
          </w:tcPr>
          <w:p w14:paraId="7DC157E7" w14:textId="77777777" w:rsidR="00FB5855" w:rsidRPr="00314F3B" w:rsidRDefault="00FB5855" w:rsidP="0089276B">
            <w:r w:rsidRPr="00314F3B">
              <w:t>WEALTH</w:t>
            </w:r>
          </w:p>
        </w:tc>
        <w:tc>
          <w:tcPr>
            <w:tcW w:w="3600" w:type="dxa"/>
            <w:tcBorders>
              <w:top w:val="single" w:sz="6" w:space="0" w:color="auto"/>
              <w:left w:val="single" w:sz="6" w:space="0" w:color="auto"/>
              <w:bottom w:val="single" w:sz="6" w:space="0" w:color="auto"/>
              <w:right w:val="single" w:sz="6" w:space="0" w:color="auto"/>
            </w:tcBorders>
          </w:tcPr>
          <w:p w14:paraId="7D5641BC" w14:textId="77777777" w:rsidR="00FB5855" w:rsidRPr="00314F3B" w:rsidRDefault="00FB5855" w:rsidP="0089276B">
            <w:r w:rsidRPr="00314F3B">
              <w:t>HR - Compensation</w:t>
            </w:r>
          </w:p>
        </w:tc>
      </w:tr>
      <w:tr w:rsidR="00FB5855" w:rsidRPr="00314F3B" w14:paraId="2F37139C" w14:textId="77777777" w:rsidTr="004D30A8">
        <w:tc>
          <w:tcPr>
            <w:tcW w:w="1560" w:type="dxa"/>
            <w:tcBorders>
              <w:top w:val="single" w:sz="6" w:space="0" w:color="auto"/>
              <w:left w:val="nil"/>
              <w:bottom w:val="nil"/>
              <w:right w:val="single" w:sz="6" w:space="0" w:color="auto"/>
            </w:tcBorders>
          </w:tcPr>
          <w:p w14:paraId="297B9A75" w14:textId="77777777" w:rsidR="00FB5855" w:rsidRPr="00314F3B" w:rsidRDefault="00FB5855" w:rsidP="0089276B"/>
        </w:tc>
        <w:tc>
          <w:tcPr>
            <w:tcW w:w="3600" w:type="dxa"/>
            <w:tcBorders>
              <w:top w:val="single" w:sz="6" w:space="0" w:color="auto"/>
              <w:left w:val="single" w:sz="6" w:space="0" w:color="auto"/>
              <w:bottom w:val="single" w:sz="6" w:space="0" w:color="auto"/>
              <w:right w:val="single" w:sz="6" w:space="0" w:color="auto"/>
            </w:tcBorders>
          </w:tcPr>
          <w:p w14:paraId="05E14C41" w14:textId="77777777" w:rsidR="00FB5855" w:rsidRPr="00314F3B" w:rsidRDefault="00FB5855" w:rsidP="0089276B">
            <w:r w:rsidRPr="00314F3B">
              <w:t>HR - Compliance</w:t>
            </w:r>
          </w:p>
        </w:tc>
      </w:tr>
      <w:tr w:rsidR="00FB5855" w:rsidRPr="00314F3B" w14:paraId="415EB6B1" w14:textId="77777777" w:rsidTr="004D30A8">
        <w:tc>
          <w:tcPr>
            <w:tcW w:w="1560" w:type="dxa"/>
            <w:tcBorders>
              <w:top w:val="nil"/>
              <w:left w:val="nil"/>
              <w:bottom w:val="nil"/>
              <w:right w:val="single" w:sz="6" w:space="0" w:color="auto"/>
            </w:tcBorders>
          </w:tcPr>
          <w:p w14:paraId="6EF811C6" w14:textId="77777777" w:rsidR="00FB5855" w:rsidRPr="00314F3B" w:rsidRDefault="00FB5855" w:rsidP="0089276B"/>
        </w:tc>
        <w:tc>
          <w:tcPr>
            <w:tcW w:w="3600" w:type="dxa"/>
            <w:tcBorders>
              <w:top w:val="single" w:sz="6" w:space="0" w:color="auto"/>
              <w:left w:val="single" w:sz="6" w:space="0" w:color="auto"/>
              <w:bottom w:val="single" w:sz="6" w:space="0" w:color="auto"/>
              <w:right w:val="single" w:sz="6" w:space="0" w:color="auto"/>
            </w:tcBorders>
          </w:tcPr>
          <w:p w14:paraId="3DCECB6C" w14:textId="77777777" w:rsidR="00FB5855" w:rsidRPr="00314F3B" w:rsidRDefault="00FB5855" w:rsidP="0089276B">
            <w:r w:rsidRPr="00314F3B">
              <w:t>Management Costs</w:t>
            </w:r>
          </w:p>
        </w:tc>
      </w:tr>
      <w:tr w:rsidR="00FB5855" w:rsidRPr="00314F3B" w14:paraId="77D64CED" w14:textId="77777777" w:rsidTr="004D30A8">
        <w:tc>
          <w:tcPr>
            <w:tcW w:w="1560" w:type="dxa"/>
            <w:tcBorders>
              <w:top w:val="nil"/>
              <w:left w:val="nil"/>
              <w:bottom w:val="nil"/>
              <w:right w:val="single" w:sz="6" w:space="0" w:color="auto"/>
            </w:tcBorders>
          </w:tcPr>
          <w:p w14:paraId="69937093" w14:textId="77777777" w:rsidR="00FB5855" w:rsidRPr="00314F3B" w:rsidRDefault="00FB5855" w:rsidP="0089276B"/>
        </w:tc>
        <w:tc>
          <w:tcPr>
            <w:tcW w:w="3600" w:type="dxa"/>
            <w:tcBorders>
              <w:top w:val="single" w:sz="6" w:space="0" w:color="auto"/>
              <w:left w:val="single" w:sz="6" w:space="0" w:color="auto"/>
              <w:bottom w:val="single" w:sz="6" w:space="0" w:color="auto"/>
              <w:right w:val="single" w:sz="6" w:space="0" w:color="auto"/>
            </w:tcBorders>
          </w:tcPr>
          <w:p w14:paraId="5852B428" w14:textId="77777777" w:rsidR="00FB5855" w:rsidRPr="00314F3B" w:rsidRDefault="00FB5855" w:rsidP="0089276B">
            <w:r w:rsidRPr="00314F3B">
              <w:t>Project Management</w:t>
            </w:r>
          </w:p>
        </w:tc>
      </w:tr>
      <w:tr w:rsidR="00FB5855" w:rsidRPr="00314F3B" w14:paraId="1BB7BE37" w14:textId="77777777" w:rsidTr="004D30A8">
        <w:tc>
          <w:tcPr>
            <w:tcW w:w="1560" w:type="dxa"/>
            <w:tcBorders>
              <w:top w:val="nil"/>
              <w:left w:val="nil"/>
              <w:bottom w:val="nil"/>
              <w:right w:val="single" w:sz="6" w:space="0" w:color="auto"/>
            </w:tcBorders>
          </w:tcPr>
          <w:p w14:paraId="73521D9A" w14:textId="77777777" w:rsidR="00FB5855" w:rsidRPr="00314F3B" w:rsidRDefault="00FB5855" w:rsidP="0089276B"/>
        </w:tc>
        <w:tc>
          <w:tcPr>
            <w:tcW w:w="3600" w:type="dxa"/>
            <w:tcBorders>
              <w:top w:val="single" w:sz="6" w:space="0" w:color="auto"/>
              <w:left w:val="single" w:sz="6" w:space="0" w:color="auto"/>
              <w:bottom w:val="single" w:sz="6" w:space="0" w:color="auto"/>
              <w:right w:val="single" w:sz="6" w:space="0" w:color="auto"/>
            </w:tcBorders>
          </w:tcPr>
          <w:p w14:paraId="30468060" w14:textId="77777777" w:rsidR="00FB5855" w:rsidRPr="00314F3B" w:rsidRDefault="00FB5855" w:rsidP="0089276B">
            <w:r w:rsidRPr="00314F3B">
              <w:t>Resource Centre - reports (M&amp;A, Green sheets, Prospectus') and internet searches</w:t>
            </w:r>
          </w:p>
        </w:tc>
      </w:tr>
      <w:tr w:rsidR="00FB5855" w:rsidRPr="00314F3B" w14:paraId="4CFE274E" w14:textId="77777777" w:rsidTr="004D30A8">
        <w:tc>
          <w:tcPr>
            <w:tcW w:w="1560" w:type="dxa"/>
            <w:tcBorders>
              <w:top w:val="nil"/>
              <w:left w:val="nil"/>
              <w:bottom w:val="nil"/>
              <w:right w:val="single" w:sz="6" w:space="0" w:color="auto"/>
            </w:tcBorders>
          </w:tcPr>
          <w:p w14:paraId="73090790" w14:textId="77777777" w:rsidR="00FB5855" w:rsidRPr="00314F3B" w:rsidRDefault="00FB5855" w:rsidP="0089276B"/>
        </w:tc>
        <w:tc>
          <w:tcPr>
            <w:tcW w:w="3600" w:type="dxa"/>
            <w:tcBorders>
              <w:top w:val="single" w:sz="6" w:space="0" w:color="auto"/>
              <w:left w:val="single" w:sz="6" w:space="0" w:color="auto"/>
              <w:bottom w:val="single" w:sz="6" w:space="0" w:color="auto"/>
              <w:right w:val="single" w:sz="6" w:space="0" w:color="auto"/>
            </w:tcBorders>
          </w:tcPr>
          <w:p w14:paraId="3C74195F" w14:textId="77777777" w:rsidR="00FB5855" w:rsidRPr="00314F3B" w:rsidRDefault="00FB5855" w:rsidP="0089276B">
            <w:r w:rsidRPr="00314F3B">
              <w:t>Stock services</w:t>
            </w:r>
          </w:p>
        </w:tc>
      </w:tr>
      <w:tr w:rsidR="00FB5855" w:rsidRPr="00314F3B" w14:paraId="2A177969" w14:textId="77777777" w:rsidTr="004D30A8">
        <w:tc>
          <w:tcPr>
            <w:tcW w:w="1560" w:type="dxa"/>
            <w:tcBorders>
              <w:top w:val="nil"/>
              <w:left w:val="nil"/>
              <w:bottom w:val="nil"/>
              <w:right w:val="single" w:sz="6" w:space="0" w:color="auto"/>
            </w:tcBorders>
          </w:tcPr>
          <w:p w14:paraId="4D36B45A" w14:textId="77777777" w:rsidR="00FB5855" w:rsidRPr="00314F3B" w:rsidRDefault="00FB5855" w:rsidP="0089276B"/>
        </w:tc>
        <w:tc>
          <w:tcPr>
            <w:tcW w:w="3600" w:type="dxa"/>
            <w:tcBorders>
              <w:top w:val="single" w:sz="6" w:space="0" w:color="auto"/>
              <w:left w:val="single" w:sz="6" w:space="0" w:color="auto"/>
              <w:bottom w:val="single" w:sz="6" w:space="0" w:color="auto"/>
              <w:right w:val="single" w:sz="6" w:space="0" w:color="auto"/>
            </w:tcBorders>
          </w:tcPr>
          <w:p w14:paraId="46B1B271" w14:textId="77777777" w:rsidR="00FB5855" w:rsidRPr="00314F3B" w:rsidRDefault="00FB5855" w:rsidP="0089276B">
            <w:r w:rsidRPr="00314F3B">
              <w:t>TI/TS Application Support Cost</w:t>
            </w:r>
          </w:p>
        </w:tc>
      </w:tr>
      <w:tr w:rsidR="00FB5855" w:rsidRPr="00314F3B" w14:paraId="7B3FDBB1" w14:textId="77777777" w:rsidTr="004D30A8">
        <w:tc>
          <w:tcPr>
            <w:tcW w:w="1560" w:type="dxa"/>
            <w:tcBorders>
              <w:top w:val="nil"/>
              <w:left w:val="nil"/>
              <w:bottom w:val="nil"/>
              <w:right w:val="single" w:sz="6" w:space="0" w:color="auto"/>
            </w:tcBorders>
          </w:tcPr>
          <w:p w14:paraId="61997B3F" w14:textId="77777777" w:rsidR="00FB5855" w:rsidRPr="00314F3B" w:rsidRDefault="00FB5855" w:rsidP="0089276B"/>
        </w:tc>
        <w:tc>
          <w:tcPr>
            <w:tcW w:w="3600" w:type="dxa"/>
            <w:tcBorders>
              <w:top w:val="single" w:sz="6" w:space="0" w:color="auto"/>
              <w:left w:val="single" w:sz="6" w:space="0" w:color="auto"/>
              <w:bottom w:val="single" w:sz="6" w:space="0" w:color="auto"/>
              <w:right w:val="single" w:sz="6" w:space="0" w:color="auto"/>
            </w:tcBorders>
          </w:tcPr>
          <w:p w14:paraId="581A1260" w14:textId="77777777" w:rsidR="00FB5855" w:rsidRPr="00314F3B" w:rsidRDefault="00FB5855" w:rsidP="0089276B">
            <w:r w:rsidRPr="00314F3B">
              <w:t>TI/TS Technology Services Cost</w:t>
            </w:r>
          </w:p>
        </w:tc>
      </w:tr>
    </w:tbl>
    <w:p w14:paraId="5BDC07F1" w14:textId="77777777" w:rsidR="00FB5855" w:rsidRDefault="00EC3260" w:rsidP="0089276B">
      <w:pPr>
        <w:pStyle w:val="Heading2"/>
      </w:pPr>
      <w:bookmarkStart w:id="611" w:name="_CIBC_Processes_(FCU)"/>
      <w:bookmarkStart w:id="612" w:name="_Toc388098253"/>
      <w:bookmarkStart w:id="613" w:name="_Toc388099003"/>
      <w:bookmarkStart w:id="614" w:name="_Toc408408294"/>
      <w:bookmarkStart w:id="615" w:name="_Toc15201971"/>
      <w:bookmarkEnd w:id="611"/>
      <w:r>
        <w:t>CIBC Processes (FCU)</w:t>
      </w:r>
      <w:bookmarkEnd w:id="612"/>
      <w:bookmarkEnd w:id="613"/>
      <w:bookmarkEnd w:id="614"/>
      <w:bookmarkEnd w:id="615"/>
    </w:p>
    <w:tbl>
      <w:tblPr>
        <w:tblW w:w="5140" w:type="dxa"/>
        <w:tblInd w:w="98" w:type="dxa"/>
        <w:tblLook w:val="04A0" w:firstRow="1" w:lastRow="0" w:firstColumn="1" w:lastColumn="0" w:noHBand="0" w:noVBand="1"/>
      </w:tblPr>
      <w:tblGrid>
        <w:gridCol w:w="2530"/>
        <w:gridCol w:w="2610"/>
      </w:tblGrid>
      <w:tr w:rsidR="00EC3260" w:rsidRPr="00EC3260" w14:paraId="5F318E33" w14:textId="77777777" w:rsidTr="00340DCA">
        <w:trPr>
          <w:trHeight w:val="300"/>
        </w:trPr>
        <w:tc>
          <w:tcPr>
            <w:tcW w:w="2530" w:type="dxa"/>
            <w:shd w:val="clear" w:color="auto" w:fill="943634"/>
            <w:hideMark/>
          </w:tcPr>
          <w:p w14:paraId="23297F18" w14:textId="77777777" w:rsidR="00EC3260" w:rsidRPr="00EC3260" w:rsidRDefault="00EC3260" w:rsidP="0089276B">
            <w:r w:rsidRPr="00EC3260">
              <w:t>BUSINESS_PROCESS</w:t>
            </w:r>
          </w:p>
        </w:tc>
        <w:tc>
          <w:tcPr>
            <w:tcW w:w="2610" w:type="dxa"/>
            <w:shd w:val="clear" w:color="auto" w:fill="943634"/>
            <w:hideMark/>
          </w:tcPr>
          <w:p w14:paraId="09FD8DB2" w14:textId="77777777" w:rsidR="00EC3260" w:rsidRPr="00EC3260" w:rsidRDefault="00EC3260" w:rsidP="0089276B">
            <w:r w:rsidRPr="00EC3260">
              <w:t>SUB_PROCESS</w:t>
            </w:r>
          </w:p>
        </w:tc>
      </w:tr>
      <w:tr w:rsidR="00EC3260" w:rsidRPr="00EC3260" w14:paraId="78EF9BB2" w14:textId="77777777" w:rsidTr="00340DCA">
        <w:tc>
          <w:tcPr>
            <w:tcW w:w="2530" w:type="dxa"/>
            <w:shd w:val="clear" w:color="auto" w:fill="auto"/>
            <w:hideMark/>
          </w:tcPr>
          <w:p w14:paraId="0B291EA3" w14:textId="77777777" w:rsidR="00EC3260" w:rsidRPr="00EC3260" w:rsidRDefault="00EC3260" w:rsidP="0089276B">
            <w:r w:rsidRPr="00EC3260">
              <w:t>A/P</w:t>
            </w:r>
          </w:p>
        </w:tc>
        <w:tc>
          <w:tcPr>
            <w:tcW w:w="2610" w:type="dxa"/>
            <w:shd w:val="clear" w:color="auto" w:fill="auto"/>
            <w:hideMark/>
          </w:tcPr>
          <w:p w14:paraId="4388FA1A" w14:textId="77777777" w:rsidR="00EC3260" w:rsidRPr="00EC3260" w:rsidRDefault="00EC3260" w:rsidP="0089276B">
            <w:r w:rsidRPr="00EC3260">
              <w:t>Accrual</w:t>
            </w:r>
          </w:p>
        </w:tc>
      </w:tr>
      <w:tr w:rsidR="00340DCA" w:rsidRPr="00EC3260" w14:paraId="51F98615" w14:textId="77777777" w:rsidTr="00340DCA">
        <w:tc>
          <w:tcPr>
            <w:tcW w:w="2530" w:type="dxa"/>
            <w:shd w:val="clear" w:color="auto" w:fill="E5B8B7"/>
            <w:hideMark/>
          </w:tcPr>
          <w:p w14:paraId="1B34FD38" w14:textId="77777777" w:rsidR="00340DCA" w:rsidRPr="00EC3260" w:rsidRDefault="00340DCA" w:rsidP="0089276B">
            <w:r>
              <w:t>I</w:t>
            </w:r>
            <w:r w:rsidRPr="00EC3260">
              <w:t>nterco loan</w:t>
            </w:r>
          </w:p>
        </w:tc>
        <w:tc>
          <w:tcPr>
            <w:tcW w:w="2610" w:type="dxa"/>
            <w:shd w:val="clear" w:color="auto" w:fill="E5B8B7"/>
            <w:hideMark/>
          </w:tcPr>
          <w:p w14:paraId="5AE30311" w14:textId="77777777" w:rsidR="00340DCA" w:rsidRPr="00EC3260" w:rsidRDefault="00340DCA" w:rsidP="0089276B">
            <w:r w:rsidRPr="00EC3260">
              <w:t xml:space="preserve">Account for loan payable to treasury </w:t>
            </w:r>
          </w:p>
        </w:tc>
      </w:tr>
      <w:tr w:rsidR="00EC3260" w:rsidRPr="00EC3260" w14:paraId="2315B55D" w14:textId="77777777" w:rsidTr="00340DCA">
        <w:tc>
          <w:tcPr>
            <w:tcW w:w="2530" w:type="dxa"/>
            <w:shd w:val="clear" w:color="auto" w:fill="auto"/>
            <w:hideMark/>
          </w:tcPr>
          <w:p w14:paraId="6C99A479" w14:textId="77777777" w:rsidR="00EC3260" w:rsidRPr="00EC3260" w:rsidRDefault="00EC3260" w:rsidP="0089276B">
            <w:r w:rsidRPr="00EC3260">
              <w:t>Outstanding Cheques Clearing</w:t>
            </w:r>
          </w:p>
        </w:tc>
        <w:tc>
          <w:tcPr>
            <w:tcW w:w="2610" w:type="dxa"/>
            <w:shd w:val="clear" w:color="auto" w:fill="auto"/>
            <w:hideMark/>
          </w:tcPr>
          <w:p w14:paraId="5D47B5C9" w14:textId="77777777" w:rsidR="00EC3260" w:rsidRPr="00EC3260" w:rsidRDefault="00EC3260" w:rsidP="0089276B">
            <w:r w:rsidRPr="00EC3260">
              <w:t xml:space="preserve">Accounting Outstanding Cheques </w:t>
            </w:r>
          </w:p>
        </w:tc>
      </w:tr>
      <w:tr w:rsidR="00EC3260" w:rsidRPr="00EC3260" w14:paraId="393EF0BB" w14:textId="77777777" w:rsidTr="00340DCA">
        <w:tc>
          <w:tcPr>
            <w:tcW w:w="2530" w:type="dxa"/>
            <w:shd w:val="clear" w:color="auto" w:fill="E5B8B7"/>
            <w:hideMark/>
          </w:tcPr>
          <w:p w14:paraId="12DB865B" w14:textId="77777777" w:rsidR="00EC3260" w:rsidRPr="00EC3260" w:rsidRDefault="00EC3260" w:rsidP="0089276B">
            <w:r w:rsidRPr="00EC3260">
              <w:t>Accrue Liabilities</w:t>
            </w:r>
          </w:p>
        </w:tc>
        <w:tc>
          <w:tcPr>
            <w:tcW w:w="2610" w:type="dxa"/>
            <w:shd w:val="clear" w:color="auto" w:fill="E5B8B7"/>
            <w:hideMark/>
          </w:tcPr>
          <w:p w14:paraId="0ABE152C" w14:textId="77777777" w:rsidR="00EC3260" w:rsidRPr="00EC3260" w:rsidRDefault="00EC3260" w:rsidP="0089276B">
            <w:r w:rsidRPr="00EC3260">
              <w:t xml:space="preserve">ID significant individual liabilities </w:t>
            </w:r>
          </w:p>
        </w:tc>
      </w:tr>
      <w:tr w:rsidR="00340DCA" w:rsidRPr="00EC3260" w14:paraId="4663E576" w14:textId="77777777" w:rsidTr="00340DCA">
        <w:tc>
          <w:tcPr>
            <w:tcW w:w="2530" w:type="dxa"/>
            <w:vMerge w:val="restart"/>
            <w:shd w:val="clear" w:color="auto" w:fill="auto"/>
            <w:hideMark/>
          </w:tcPr>
          <w:p w14:paraId="3EA6152B" w14:textId="77777777" w:rsidR="00340DCA" w:rsidRPr="00EC3260" w:rsidRDefault="00340DCA" w:rsidP="0089276B">
            <w:r w:rsidRPr="00EC3260">
              <w:t>Accrue Obligations related to Securities</w:t>
            </w:r>
          </w:p>
        </w:tc>
        <w:tc>
          <w:tcPr>
            <w:tcW w:w="2610" w:type="dxa"/>
            <w:shd w:val="clear" w:color="auto" w:fill="auto"/>
            <w:hideMark/>
          </w:tcPr>
          <w:p w14:paraId="0486E74B" w14:textId="77777777" w:rsidR="00340DCA" w:rsidRPr="00EC3260" w:rsidRDefault="00340DCA" w:rsidP="0089276B">
            <w:r w:rsidRPr="00EC3260">
              <w:t xml:space="preserve">Record Repos Position </w:t>
            </w:r>
          </w:p>
        </w:tc>
      </w:tr>
      <w:tr w:rsidR="00340DCA" w:rsidRPr="00EC3260" w14:paraId="2C04C893" w14:textId="77777777" w:rsidTr="00340DCA">
        <w:tc>
          <w:tcPr>
            <w:tcW w:w="2530" w:type="dxa"/>
            <w:vMerge/>
            <w:shd w:val="clear" w:color="auto" w:fill="auto"/>
            <w:hideMark/>
          </w:tcPr>
          <w:p w14:paraId="0166C912" w14:textId="77777777" w:rsidR="00340DCA" w:rsidRPr="00EC3260" w:rsidRDefault="00340DCA" w:rsidP="0089276B"/>
        </w:tc>
        <w:tc>
          <w:tcPr>
            <w:tcW w:w="2610" w:type="dxa"/>
            <w:shd w:val="clear" w:color="auto" w:fill="auto"/>
            <w:hideMark/>
          </w:tcPr>
          <w:p w14:paraId="5F3C6BEA" w14:textId="77777777" w:rsidR="00340DCA" w:rsidRPr="00EC3260" w:rsidRDefault="00340DCA" w:rsidP="0089276B">
            <w:r w:rsidRPr="00EC3260">
              <w:t xml:space="preserve">Record Securities Sold Short Position </w:t>
            </w:r>
          </w:p>
        </w:tc>
      </w:tr>
      <w:tr w:rsidR="00EC3260" w:rsidRPr="00EC3260" w14:paraId="29D5AAAA" w14:textId="77777777" w:rsidTr="00340DCA">
        <w:tc>
          <w:tcPr>
            <w:tcW w:w="2530" w:type="dxa"/>
            <w:shd w:val="clear" w:color="auto" w:fill="E5B8B7"/>
            <w:hideMark/>
          </w:tcPr>
          <w:p w14:paraId="4E8F892A" w14:textId="77777777" w:rsidR="00EC3260" w:rsidRPr="00EC3260" w:rsidRDefault="00EC3260" w:rsidP="0089276B">
            <w:r w:rsidRPr="00EC3260">
              <w:t>Calculat</w:t>
            </w:r>
            <w:r w:rsidR="00340DCA">
              <w:t>e/</w:t>
            </w:r>
            <w:r w:rsidRPr="00EC3260">
              <w:t xml:space="preserve"> Collect Mortgage Income</w:t>
            </w:r>
          </w:p>
        </w:tc>
        <w:tc>
          <w:tcPr>
            <w:tcW w:w="2610" w:type="dxa"/>
            <w:shd w:val="clear" w:color="auto" w:fill="E5B8B7"/>
            <w:hideMark/>
          </w:tcPr>
          <w:p w14:paraId="738E0152" w14:textId="77777777" w:rsidR="00EC3260" w:rsidRPr="00EC3260" w:rsidRDefault="00EC3260" w:rsidP="0089276B">
            <w:r w:rsidRPr="00EC3260">
              <w:t xml:space="preserve">Originate a mortgage - recording of </w:t>
            </w:r>
            <w:r w:rsidR="00F10E55" w:rsidRPr="00EC3260">
              <w:t>acquisition</w:t>
            </w:r>
            <w:r w:rsidRPr="00EC3260">
              <w:t xml:space="preserve"> costs on mortgage origination</w:t>
            </w:r>
          </w:p>
        </w:tc>
      </w:tr>
      <w:tr w:rsidR="00EC3260" w:rsidRPr="00EC3260" w14:paraId="3EC5487F" w14:textId="77777777" w:rsidTr="00340DCA">
        <w:tc>
          <w:tcPr>
            <w:tcW w:w="2530" w:type="dxa"/>
            <w:shd w:val="clear" w:color="auto" w:fill="auto"/>
            <w:hideMark/>
          </w:tcPr>
          <w:p w14:paraId="0501099D" w14:textId="77777777" w:rsidR="00EC3260" w:rsidRPr="00EC3260" w:rsidRDefault="00340DCA" w:rsidP="0089276B">
            <w:r>
              <w:t>I</w:t>
            </w:r>
            <w:r w:rsidR="00EC3260" w:rsidRPr="00EC3260">
              <w:t>ncome Taxes Note Disclosure</w:t>
            </w:r>
          </w:p>
        </w:tc>
        <w:tc>
          <w:tcPr>
            <w:tcW w:w="2610" w:type="dxa"/>
            <w:shd w:val="clear" w:color="auto" w:fill="auto"/>
            <w:hideMark/>
          </w:tcPr>
          <w:p w14:paraId="13DA74F3" w14:textId="77777777" w:rsidR="00EC3260" w:rsidRPr="00EC3260" w:rsidRDefault="00EC3260" w:rsidP="0089276B">
            <w:r w:rsidRPr="00EC3260">
              <w:t>Compilation of Note Disclosure</w:t>
            </w:r>
          </w:p>
        </w:tc>
      </w:tr>
      <w:tr w:rsidR="00EC3260" w:rsidRPr="00EC3260" w14:paraId="124D7E9F" w14:textId="77777777" w:rsidTr="00340DCA">
        <w:tc>
          <w:tcPr>
            <w:tcW w:w="2530" w:type="dxa"/>
            <w:shd w:val="clear" w:color="auto" w:fill="E5B8B7"/>
            <w:hideMark/>
          </w:tcPr>
          <w:p w14:paraId="317B0F26" w14:textId="77777777" w:rsidR="00EC3260" w:rsidRPr="00EC3260" w:rsidRDefault="00EC3260" w:rsidP="0089276B">
            <w:r w:rsidRPr="00EC3260">
              <w:t>Note Disclosure Aging of Deposits</w:t>
            </w:r>
          </w:p>
        </w:tc>
        <w:tc>
          <w:tcPr>
            <w:tcW w:w="2610" w:type="dxa"/>
            <w:shd w:val="clear" w:color="auto" w:fill="E5B8B7"/>
            <w:hideMark/>
          </w:tcPr>
          <w:p w14:paraId="5900E491" w14:textId="77777777" w:rsidR="00EC3260" w:rsidRPr="00EC3260" w:rsidRDefault="00EC3260" w:rsidP="0089276B">
            <w:r w:rsidRPr="00EC3260">
              <w:t>Demand, Notice &amp; Term Deposits</w:t>
            </w:r>
          </w:p>
        </w:tc>
      </w:tr>
      <w:tr w:rsidR="00EC3260" w:rsidRPr="00EC3260" w14:paraId="4D13D1FE" w14:textId="77777777" w:rsidTr="00340DCA">
        <w:tc>
          <w:tcPr>
            <w:tcW w:w="2530" w:type="dxa"/>
            <w:shd w:val="clear" w:color="auto" w:fill="auto"/>
            <w:hideMark/>
          </w:tcPr>
          <w:p w14:paraId="41FF5B79" w14:textId="77777777" w:rsidR="00EC3260" w:rsidRPr="00EC3260" w:rsidRDefault="00EC3260" w:rsidP="0089276B">
            <w:r w:rsidRPr="00EC3260">
              <w:t>Note Disclosure IR Sensitivity</w:t>
            </w:r>
          </w:p>
        </w:tc>
        <w:tc>
          <w:tcPr>
            <w:tcW w:w="2610" w:type="dxa"/>
            <w:shd w:val="clear" w:color="auto" w:fill="auto"/>
            <w:hideMark/>
          </w:tcPr>
          <w:p w14:paraId="7C651642" w14:textId="77777777" w:rsidR="00EC3260" w:rsidRPr="00EC3260" w:rsidRDefault="00EC3260" w:rsidP="0089276B">
            <w:r w:rsidRPr="00EC3260">
              <w:t>Loans &amp; Deposits Aging &amp; yields</w:t>
            </w:r>
          </w:p>
        </w:tc>
      </w:tr>
      <w:tr w:rsidR="00EC3260" w:rsidRPr="00EC3260" w14:paraId="1A115498" w14:textId="77777777" w:rsidTr="00340DCA">
        <w:tc>
          <w:tcPr>
            <w:tcW w:w="2530" w:type="dxa"/>
            <w:shd w:val="clear" w:color="auto" w:fill="E5B8B7"/>
            <w:hideMark/>
          </w:tcPr>
          <w:p w14:paraId="0C6BEC65" w14:textId="77777777" w:rsidR="00EC3260" w:rsidRPr="00EC3260" w:rsidRDefault="00EC3260" w:rsidP="0089276B">
            <w:r w:rsidRPr="00EC3260">
              <w:t>Note Disclosure Mortgage and customer Loans</w:t>
            </w:r>
          </w:p>
        </w:tc>
        <w:tc>
          <w:tcPr>
            <w:tcW w:w="2610" w:type="dxa"/>
            <w:shd w:val="clear" w:color="auto" w:fill="E5B8B7"/>
            <w:hideMark/>
          </w:tcPr>
          <w:p w14:paraId="2358A07B" w14:textId="77777777" w:rsidR="00EC3260" w:rsidRPr="00EC3260" w:rsidRDefault="00EC3260" w:rsidP="0089276B">
            <w:r w:rsidRPr="00EC3260">
              <w:t>Mortgages</w:t>
            </w:r>
            <w:r w:rsidR="00340DCA">
              <w:t xml:space="preserve"> &amp;</w:t>
            </w:r>
            <w:r w:rsidRPr="00EC3260">
              <w:t xml:space="preserve"> Consumer Loans</w:t>
            </w:r>
          </w:p>
        </w:tc>
      </w:tr>
      <w:tr w:rsidR="00EC3260" w:rsidRPr="00EC3260" w14:paraId="7353A047" w14:textId="77777777" w:rsidTr="00340DCA">
        <w:tc>
          <w:tcPr>
            <w:tcW w:w="2530" w:type="dxa"/>
            <w:shd w:val="clear" w:color="auto" w:fill="auto"/>
            <w:hideMark/>
          </w:tcPr>
          <w:p w14:paraId="25E710C1" w14:textId="77777777" w:rsidR="00EC3260" w:rsidRPr="00EC3260" w:rsidRDefault="00EC3260" w:rsidP="0089276B">
            <w:r w:rsidRPr="00EC3260">
              <w:lastRenderedPageBreak/>
              <w:t>Note Disclosure Segment</w:t>
            </w:r>
            <w:r w:rsidR="00340DCA">
              <w:t xml:space="preserve"> </w:t>
            </w:r>
            <w:r w:rsidRPr="00EC3260">
              <w:t>info</w:t>
            </w:r>
          </w:p>
        </w:tc>
        <w:tc>
          <w:tcPr>
            <w:tcW w:w="2610" w:type="dxa"/>
            <w:shd w:val="clear" w:color="auto" w:fill="auto"/>
            <w:hideMark/>
          </w:tcPr>
          <w:p w14:paraId="2C7A852B" w14:textId="77777777" w:rsidR="00EC3260" w:rsidRPr="00EC3260" w:rsidRDefault="00EC3260" w:rsidP="0089276B">
            <w:r w:rsidRPr="00EC3260">
              <w:t>Establish customer CIF (name, address, &amp; permanent information)</w:t>
            </w:r>
          </w:p>
        </w:tc>
      </w:tr>
      <w:tr w:rsidR="00BB4142" w:rsidRPr="00EC3260" w14:paraId="0E84541F" w14:textId="77777777" w:rsidTr="00BB4142">
        <w:tc>
          <w:tcPr>
            <w:tcW w:w="2530" w:type="dxa"/>
            <w:vMerge w:val="restart"/>
            <w:shd w:val="clear" w:color="auto" w:fill="E5B8B7"/>
            <w:hideMark/>
          </w:tcPr>
          <w:p w14:paraId="6A38C5F1" w14:textId="77777777" w:rsidR="00BB4142" w:rsidRPr="00EC3260" w:rsidRDefault="00BB4142" w:rsidP="0089276B">
            <w:r w:rsidRPr="00EC3260">
              <w:t>Defer Acquisition Cost on Mortgages</w:t>
            </w:r>
          </w:p>
        </w:tc>
        <w:tc>
          <w:tcPr>
            <w:tcW w:w="2610" w:type="dxa"/>
            <w:shd w:val="clear" w:color="auto" w:fill="E5B8B7"/>
            <w:hideMark/>
          </w:tcPr>
          <w:p w14:paraId="1F0E9C06" w14:textId="77777777" w:rsidR="00BB4142" w:rsidRPr="00EC3260" w:rsidRDefault="00BB4142" w:rsidP="0089276B">
            <w:r>
              <w:t>Calculate/</w:t>
            </w:r>
            <w:r w:rsidRPr="00EC3260">
              <w:t xml:space="preserve">invoice acquisition cost </w:t>
            </w:r>
          </w:p>
        </w:tc>
      </w:tr>
      <w:tr w:rsidR="00BB4142" w:rsidRPr="00EC3260" w14:paraId="3B2E4F04" w14:textId="77777777" w:rsidTr="00BB4142">
        <w:tc>
          <w:tcPr>
            <w:tcW w:w="2530" w:type="dxa"/>
            <w:vMerge/>
            <w:shd w:val="clear" w:color="auto" w:fill="auto"/>
            <w:hideMark/>
          </w:tcPr>
          <w:p w14:paraId="059BD6BF" w14:textId="77777777" w:rsidR="00BB4142" w:rsidRPr="00EC3260" w:rsidRDefault="00BB4142" w:rsidP="0089276B"/>
        </w:tc>
        <w:tc>
          <w:tcPr>
            <w:tcW w:w="2610" w:type="dxa"/>
            <w:shd w:val="clear" w:color="auto" w:fill="E5B8B7"/>
            <w:hideMark/>
          </w:tcPr>
          <w:p w14:paraId="468A1AAE" w14:textId="77777777" w:rsidR="00BB4142" w:rsidRPr="00EC3260" w:rsidRDefault="00BB4142" w:rsidP="0089276B">
            <w:r w:rsidRPr="00EC3260">
              <w:t xml:space="preserve">Prepare amortization schedule </w:t>
            </w:r>
          </w:p>
        </w:tc>
      </w:tr>
      <w:tr w:rsidR="00EC3260" w:rsidRPr="00EC3260" w14:paraId="6A433389" w14:textId="77777777" w:rsidTr="00340DCA">
        <w:tc>
          <w:tcPr>
            <w:tcW w:w="2530" w:type="dxa"/>
            <w:shd w:val="clear" w:color="auto" w:fill="auto"/>
            <w:hideMark/>
          </w:tcPr>
          <w:p w14:paraId="7A9A2311" w14:textId="77777777" w:rsidR="00EC3260" w:rsidRPr="00EC3260" w:rsidRDefault="00EC3260" w:rsidP="0089276B">
            <w:r w:rsidRPr="00EC3260">
              <w:t>Defer Payments to Loblaws</w:t>
            </w:r>
          </w:p>
        </w:tc>
        <w:tc>
          <w:tcPr>
            <w:tcW w:w="2610" w:type="dxa"/>
            <w:shd w:val="clear" w:color="auto" w:fill="auto"/>
            <w:hideMark/>
          </w:tcPr>
          <w:p w14:paraId="0640427C" w14:textId="77777777" w:rsidR="00EC3260" w:rsidRPr="00EC3260" w:rsidRDefault="00EC3260" w:rsidP="0089276B">
            <w:r w:rsidRPr="00EC3260">
              <w:t>Defer Acquisition Cost of acquiring credit products and points</w:t>
            </w:r>
          </w:p>
        </w:tc>
      </w:tr>
      <w:tr w:rsidR="00EC3260" w:rsidRPr="00EC3260" w14:paraId="7E498FA9" w14:textId="77777777" w:rsidTr="00BB4142">
        <w:tc>
          <w:tcPr>
            <w:tcW w:w="2530" w:type="dxa"/>
            <w:shd w:val="clear" w:color="auto" w:fill="E5B8B7"/>
            <w:hideMark/>
          </w:tcPr>
          <w:p w14:paraId="2F1CFA38" w14:textId="77777777" w:rsidR="00EC3260" w:rsidRPr="00EC3260" w:rsidRDefault="00EC3260" w:rsidP="0089276B">
            <w:r w:rsidRPr="00EC3260">
              <w:t>EUC Applications</w:t>
            </w:r>
          </w:p>
        </w:tc>
        <w:tc>
          <w:tcPr>
            <w:tcW w:w="2610" w:type="dxa"/>
            <w:shd w:val="clear" w:color="auto" w:fill="E5B8B7"/>
            <w:hideMark/>
          </w:tcPr>
          <w:p w14:paraId="05B7FBF5" w14:textId="77777777" w:rsidR="00EC3260" w:rsidRPr="00EC3260" w:rsidRDefault="00EC3260" w:rsidP="0089276B">
            <w:r w:rsidRPr="00EC3260">
              <w:t>General Controls</w:t>
            </w:r>
          </w:p>
        </w:tc>
      </w:tr>
      <w:tr w:rsidR="00EC3260" w:rsidRPr="00EC3260" w14:paraId="61DC284F" w14:textId="77777777" w:rsidTr="00340DCA">
        <w:tc>
          <w:tcPr>
            <w:tcW w:w="2530" w:type="dxa"/>
            <w:shd w:val="clear" w:color="auto" w:fill="auto"/>
            <w:hideMark/>
          </w:tcPr>
          <w:p w14:paraId="6719464C" w14:textId="77777777" w:rsidR="00EC3260" w:rsidRPr="00EC3260" w:rsidRDefault="00EC3260" w:rsidP="0089276B">
            <w:r w:rsidRPr="00EC3260">
              <w:t>Financial Statements Preparation</w:t>
            </w:r>
          </w:p>
        </w:tc>
        <w:tc>
          <w:tcPr>
            <w:tcW w:w="2610" w:type="dxa"/>
            <w:shd w:val="clear" w:color="auto" w:fill="auto"/>
            <w:hideMark/>
          </w:tcPr>
          <w:p w14:paraId="4FAAADD8" w14:textId="77777777" w:rsidR="00EC3260" w:rsidRPr="00EC3260" w:rsidRDefault="00EC3260" w:rsidP="0089276B">
            <w:r w:rsidRPr="00EC3260">
              <w:t>Compilation of Notes to the Financial Statements</w:t>
            </w:r>
          </w:p>
        </w:tc>
      </w:tr>
      <w:tr w:rsidR="00EC3260" w:rsidRPr="00EC3260" w14:paraId="19A07865" w14:textId="77777777" w:rsidTr="00340DCA">
        <w:tc>
          <w:tcPr>
            <w:tcW w:w="2530" w:type="dxa"/>
            <w:shd w:val="clear" w:color="auto" w:fill="auto"/>
            <w:hideMark/>
          </w:tcPr>
          <w:p w14:paraId="56034DAB" w14:textId="77777777" w:rsidR="00EC3260" w:rsidRPr="00EC3260" w:rsidRDefault="00EC3260" w:rsidP="0089276B">
            <w:r w:rsidRPr="00EC3260">
              <w:t>Get a mortgage loan on the books</w:t>
            </w:r>
          </w:p>
        </w:tc>
        <w:tc>
          <w:tcPr>
            <w:tcW w:w="2610" w:type="dxa"/>
            <w:shd w:val="clear" w:color="auto" w:fill="auto"/>
            <w:hideMark/>
          </w:tcPr>
          <w:p w14:paraId="57C77355" w14:textId="77777777" w:rsidR="00EC3260" w:rsidRPr="00EC3260" w:rsidRDefault="00EC3260" w:rsidP="0089276B">
            <w:r w:rsidRPr="00EC3260">
              <w:t>Funding Mortgages</w:t>
            </w:r>
          </w:p>
        </w:tc>
      </w:tr>
      <w:tr w:rsidR="00EC3260" w:rsidRPr="00EC3260" w14:paraId="144E5862" w14:textId="77777777" w:rsidTr="00BB4142">
        <w:tc>
          <w:tcPr>
            <w:tcW w:w="2530" w:type="dxa"/>
            <w:shd w:val="clear" w:color="auto" w:fill="E5B8B7"/>
            <w:hideMark/>
          </w:tcPr>
          <w:p w14:paraId="3C377F7A" w14:textId="77777777" w:rsidR="00EC3260" w:rsidRPr="00EC3260" w:rsidRDefault="00EC3260" w:rsidP="0089276B">
            <w:r w:rsidRPr="00EC3260">
              <w:t>Get the Loans on the books</w:t>
            </w:r>
          </w:p>
        </w:tc>
        <w:tc>
          <w:tcPr>
            <w:tcW w:w="2610" w:type="dxa"/>
            <w:shd w:val="clear" w:color="auto" w:fill="E5B8B7"/>
            <w:hideMark/>
          </w:tcPr>
          <w:p w14:paraId="38223B6B" w14:textId="77777777" w:rsidR="00EC3260" w:rsidRPr="00EC3260" w:rsidRDefault="00EC3260" w:rsidP="0089276B">
            <w:r w:rsidRPr="00EC3260">
              <w:t>Attach credit - PLC</w:t>
            </w:r>
          </w:p>
        </w:tc>
      </w:tr>
      <w:tr w:rsidR="00EC3260" w:rsidRPr="00EC3260" w14:paraId="7214E633" w14:textId="77777777" w:rsidTr="00BB4142">
        <w:tc>
          <w:tcPr>
            <w:tcW w:w="2530" w:type="dxa"/>
            <w:shd w:val="clear" w:color="auto" w:fill="E5B8B7"/>
            <w:hideMark/>
          </w:tcPr>
          <w:p w14:paraId="1CA15948" w14:textId="77777777" w:rsidR="00EC3260" w:rsidRPr="00EC3260" w:rsidRDefault="00EC3260" w:rsidP="0089276B"/>
        </w:tc>
        <w:tc>
          <w:tcPr>
            <w:tcW w:w="2610" w:type="dxa"/>
            <w:shd w:val="clear" w:color="auto" w:fill="E5B8B7"/>
            <w:hideMark/>
          </w:tcPr>
          <w:p w14:paraId="74EAE30A" w14:textId="77777777" w:rsidR="00EC3260" w:rsidRPr="00EC3260" w:rsidRDefault="00EC3260" w:rsidP="0089276B">
            <w:r w:rsidRPr="00EC3260">
              <w:t>Disburse Funds for Personal Loans</w:t>
            </w:r>
          </w:p>
        </w:tc>
      </w:tr>
      <w:tr w:rsidR="00EC3260" w:rsidRPr="00EC3260" w14:paraId="7DEAFA86" w14:textId="77777777" w:rsidTr="00340DCA">
        <w:tc>
          <w:tcPr>
            <w:tcW w:w="2530" w:type="dxa"/>
            <w:shd w:val="clear" w:color="auto" w:fill="auto"/>
            <w:hideMark/>
          </w:tcPr>
          <w:p w14:paraId="26D01E33" w14:textId="77777777" w:rsidR="00EC3260" w:rsidRPr="00EC3260" w:rsidRDefault="00EC3260" w:rsidP="0089276B">
            <w:r w:rsidRPr="00EC3260">
              <w:t>GL/source system balancing</w:t>
            </w:r>
          </w:p>
        </w:tc>
        <w:tc>
          <w:tcPr>
            <w:tcW w:w="2610" w:type="dxa"/>
            <w:shd w:val="clear" w:color="auto" w:fill="auto"/>
            <w:hideMark/>
          </w:tcPr>
          <w:p w14:paraId="1923651E" w14:textId="77777777" w:rsidR="00EC3260" w:rsidRPr="00EC3260" w:rsidRDefault="00EC3260" w:rsidP="0089276B">
            <w:r w:rsidRPr="00EC3260">
              <w:t>Automatically compare ICBS and GL:M balances</w:t>
            </w:r>
          </w:p>
        </w:tc>
      </w:tr>
      <w:tr w:rsidR="00EC3260" w:rsidRPr="00EC3260" w14:paraId="30A65B00" w14:textId="77777777" w:rsidTr="00BB4142">
        <w:tc>
          <w:tcPr>
            <w:tcW w:w="2530" w:type="dxa"/>
            <w:shd w:val="clear" w:color="auto" w:fill="E5B8B7"/>
            <w:hideMark/>
          </w:tcPr>
          <w:p w14:paraId="3A99E396" w14:textId="77777777" w:rsidR="00EC3260" w:rsidRPr="00EC3260" w:rsidRDefault="00EC3260" w:rsidP="0089276B">
            <w:r w:rsidRPr="00EC3260">
              <w:t>HR</w:t>
            </w:r>
          </w:p>
        </w:tc>
        <w:tc>
          <w:tcPr>
            <w:tcW w:w="2610" w:type="dxa"/>
            <w:shd w:val="clear" w:color="auto" w:fill="E5B8B7"/>
            <w:hideMark/>
          </w:tcPr>
          <w:p w14:paraId="3CBCC38A" w14:textId="77777777" w:rsidR="00EC3260" w:rsidRPr="00EC3260" w:rsidRDefault="00EC3260" w:rsidP="0089276B">
            <w:r w:rsidRPr="00EC3260">
              <w:t>Bi-weekly review of payroll register (Including New Hire, Transfers, and Terminations)</w:t>
            </w:r>
          </w:p>
        </w:tc>
      </w:tr>
      <w:tr w:rsidR="00EC3260" w:rsidRPr="00EC3260" w14:paraId="080E03B8" w14:textId="77777777" w:rsidTr="00340DCA">
        <w:tc>
          <w:tcPr>
            <w:tcW w:w="2530" w:type="dxa"/>
            <w:shd w:val="clear" w:color="auto" w:fill="auto"/>
            <w:hideMark/>
          </w:tcPr>
          <w:p w14:paraId="78FDEEFB" w14:textId="77777777" w:rsidR="00EC3260" w:rsidRPr="00EC3260" w:rsidRDefault="00EC3260" w:rsidP="0089276B">
            <w:r w:rsidRPr="00EC3260">
              <w:t>ICBS Application Controls</w:t>
            </w:r>
          </w:p>
        </w:tc>
        <w:tc>
          <w:tcPr>
            <w:tcW w:w="2610" w:type="dxa"/>
            <w:shd w:val="clear" w:color="auto" w:fill="auto"/>
            <w:hideMark/>
          </w:tcPr>
          <w:p w14:paraId="40C6072C" w14:textId="77777777" w:rsidR="00EC3260" w:rsidRPr="00EC3260" w:rsidRDefault="00EC3260" w:rsidP="0089276B">
            <w:r w:rsidRPr="00EC3260">
              <w:t>AS400 Recovery</w:t>
            </w:r>
          </w:p>
        </w:tc>
      </w:tr>
      <w:tr w:rsidR="00EC3260" w:rsidRPr="00EC3260" w14:paraId="614DD660" w14:textId="77777777" w:rsidTr="00340DCA">
        <w:tc>
          <w:tcPr>
            <w:tcW w:w="2530" w:type="dxa"/>
            <w:shd w:val="clear" w:color="auto" w:fill="auto"/>
            <w:hideMark/>
          </w:tcPr>
          <w:p w14:paraId="1CB1706E" w14:textId="77777777" w:rsidR="00EC3260" w:rsidRPr="00EC3260" w:rsidRDefault="00EC3260" w:rsidP="0089276B"/>
        </w:tc>
        <w:tc>
          <w:tcPr>
            <w:tcW w:w="2610" w:type="dxa"/>
            <w:shd w:val="clear" w:color="auto" w:fill="auto"/>
            <w:hideMark/>
          </w:tcPr>
          <w:p w14:paraId="5E32E37B" w14:textId="77777777" w:rsidR="00EC3260" w:rsidRPr="00EC3260" w:rsidRDefault="00EC3260" w:rsidP="0089276B">
            <w:r w:rsidRPr="00EC3260">
              <w:t>Change Management</w:t>
            </w:r>
          </w:p>
        </w:tc>
      </w:tr>
      <w:tr w:rsidR="00EC3260" w:rsidRPr="00EC3260" w14:paraId="0BB03711" w14:textId="77777777" w:rsidTr="00340DCA">
        <w:tc>
          <w:tcPr>
            <w:tcW w:w="2530" w:type="dxa"/>
            <w:shd w:val="clear" w:color="auto" w:fill="auto"/>
            <w:hideMark/>
          </w:tcPr>
          <w:p w14:paraId="022601E9" w14:textId="77777777" w:rsidR="00EC3260" w:rsidRPr="00EC3260" w:rsidRDefault="00EC3260" w:rsidP="0089276B"/>
        </w:tc>
        <w:tc>
          <w:tcPr>
            <w:tcW w:w="2610" w:type="dxa"/>
            <w:shd w:val="clear" w:color="auto" w:fill="auto"/>
            <w:hideMark/>
          </w:tcPr>
          <w:p w14:paraId="072403BE" w14:textId="77777777" w:rsidR="00EC3260" w:rsidRPr="00EC3260" w:rsidRDefault="00EC3260" w:rsidP="0089276B">
            <w:r w:rsidRPr="00EC3260">
              <w:t>ICBS Incident &amp; Problem Management Process</w:t>
            </w:r>
          </w:p>
        </w:tc>
      </w:tr>
      <w:tr w:rsidR="00EC3260" w:rsidRPr="00EC3260" w14:paraId="7506BAA3" w14:textId="77777777" w:rsidTr="00BB4142">
        <w:tc>
          <w:tcPr>
            <w:tcW w:w="2530" w:type="dxa"/>
            <w:shd w:val="clear" w:color="auto" w:fill="E5B8B7"/>
            <w:hideMark/>
          </w:tcPr>
          <w:p w14:paraId="023D43A3" w14:textId="77777777" w:rsidR="00EC3260" w:rsidRPr="00EC3260" w:rsidRDefault="00EC3260" w:rsidP="0089276B">
            <w:r w:rsidRPr="00EC3260">
              <w:t>ICBS Information Security</w:t>
            </w:r>
          </w:p>
        </w:tc>
        <w:tc>
          <w:tcPr>
            <w:tcW w:w="2610" w:type="dxa"/>
            <w:shd w:val="clear" w:color="auto" w:fill="E5B8B7"/>
            <w:hideMark/>
          </w:tcPr>
          <w:p w14:paraId="03587ED7" w14:textId="77777777" w:rsidR="00EC3260" w:rsidRPr="00EC3260" w:rsidRDefault="00EC3260" w:rsidP="0089276B">
            <w:r w:rsidRPr="00EC3260">
              <w:t>Security Administration</w:t>
            </w:r>
          </w:p>
        </w:tc>
      </w:tr>
      <w:tr w:rsidR="00BB4142" w:rsidRPr="00EC3260" w14:paraId="232CD11F" w14:textId="77777777" w:rsidTr="00340DCA">
        <w:tc>
          <w:tcPr>
            <w:tcW w:w="2530" w:type="dxa"/>
            <w:vMerge w:val="restart"/>
            <w:shd w:val="clear" w:color="auto" w:fill="auto"/>
            <w:hideMark/>
          </w:tcPr>
          <w:p w14:paraId="1E32FE2A" w14:textId="77777777" w:rsidR="00BB4142" w:rsidRPr="00EC3260" w:rsidRDefault="00BB4142" w:rsidP="0089276B">
            <w:r w:rsidRPr="00EC3260">
              <w:t>Maintain customer demand (chequing) deposit</w:t>
            </w:r>
          </w:p>
        </w:tc>
        <w:tc>
          <w:tcPr>
            <w:tcW w:w="2610" w:type="dxa"/>
            <w:shd w:val="clear" w:color="auto" w:fill="auto"/>
            <w:hideMark/>
          </w:tcPr>
          <w:p w14:paraId="254D57C4" w14:textId="77777777" w:rsidR="00BB4142" w:rsidRPr="00EC3260" w:rsidRDefault="00BB4142" w:rsidP="0089276B">
            <w:r w:rsidRPr="00EC3260">
              <w:t>Calculate and accrue daily interest</w:t>
            </w:r>
          </w:p>
        </w:tc>
      </w:tr>
      <w:tr w:rsidR="00BB4142" w:rsidRPr="00EC3260" w14:paraId="5426BFE8" w14:textId="77777777" w:rsidTr="00340DCA">
        <w:tc>
          <w:tcPr>
            <w:tcW w:w="2530" w:type="dxa"/>
            <w:vMerge/>
            <w:shd w:val="clear" w:color="auto" w:fill="auto"/>
            <w:hideMark/>
          </w:tcPr>
          <w:p w14:paraId="095F60B7" w14:textId="77777777" w:rsidR="00BB4142" w:rsidRPr="00EC3260" w:rsidRDefault="00BB4142" w:rsidP="0089276B"/>
        </w:tc>
        <w:tc>
          <w:tcPr>
            <w:tcW w:w="2610" w:type="dxa"/>
            <w:shd w:val="clear" w:color="auto" w:fill="auto"/>
            <w:hideMark/>
          </w:tcPr>
          <w:p w14:paraId="2B0E06C7" w14:textId="77777777" w:rsidR="00BB4142" w:rsidRPr="00EC3260" w:rsidRDefault="00BB4142" w:rsidP="0089276B">
            <w:r w:rsidRPr="00EC3260">
              <w:t>Maintain interest rates</w:t>
            </w:r>
          </w:p>
        </w:tc>
      </w:tr>
      <w:tr w:rsidR="00BB4142" w:rsidRPr="00EC3260" w14:paraId="350A675F" w14:textId="77777777" w:rsidTr="00340DCA">
        <w:tc>
          <w:tcPr>
            <w:tcW w:w="2530" w:type="dxa"/>
            <w:vMerge/>
            <w:shd w:val="clear" w:color="auto" w:fill="auto"/>
            <w:hideMark/>
          </w:tcPr>
          <w:p w14:paraId="6D9D0949" w14:textId="77777777" w:rsidR="00BB4142" w:rsidRPr="00EC3260" w:rsidRDefault="00BB4142" w:rsidP="0089276B"/>
        </w:tc>
        <w:tc>
          <w:tcPr>
            <w:tcW w:w="2610" w:type="dxa"/>
            <w:shd w:val="clear" w:color="auto" w:fill="auto"/>
            <w:hideMark/>
          </w:tcPr>
          <w:p w14:paraId="3C7A25D6" w14:textId="77777777" w:rsidR="00BB4142" w:rsidRPr="00EC3260" w:rsidRDefault="00BB4142" w:rsidP="0089276B">
            <w:r w:rsidRPr="00EC3260">
              <w:t>Transaction Cheque Clearing</w:t>
            </w:r>
          </w:p>
        </w:tc>
      </w:tr>
      <w:tr w:rsidR="00BB4142" w:rsidRPr="00EC3260" w14:paraId="1D718FC9" w14:textId="77777777" w:rsidTr="00340DCA">
        <w:tc>
          <w:tcPr>
            <w:tcW w:w="2530" w:type="dxa"/>
            <w:vMerge/>
            <w:shd w:val="clear" w:color="auto" w:fill="auto"/>
            <w:hideMark/>
          </w:tcPr>
          <w:p w14:paraId="6B2C7F2D" w14:textId="77777777" w:rsidR="00BB4142" w:rsidRPr="00EC3260" w:rsidRDefault="00BB4142" w:rsidP="0089276B"/>
        </w:tc>
        <w:tc>
          <w:tcPr>
            <w:tcW w:w="2610" w:type="dxa"/>
            <w:shd w:val="clear" w:color="auto" w:fill="auto"/>
            <w:hideMark/>
          </w:tcPr>
          <w:p w14:paraId="2517CF1F" w14:textId="77777777" w:rsidR="00BB4142" w:rsidRPr="00EC3260" w:rsidRDefault="00BB4142" w:rsidP="0089276B">
            <w:r w:rsidRPr="00EC3260">
              <w:t>Transaction processing - EFT</w:t>
            </w:r>
          </w:p>
        </w:tc>
      </w:tr>
      <w:tr w:rsidR="00BB4142" w:rsidRPr="00EC3260" w14:paraId="5970893D" w14:textId="77777777" w:rsidTr="00340DCA">
        <w:tc>
          <w:tcPr>
            <w:tcW w:w="2530" w:type="dxa"/>
            <w:vMerge/>
            <w:shd w:val="clear" w:color="auto" w:fill="auto"/>
            <w:hideMark/>
          </w:tcPr>
          <w:p w14:paraId="28A5DC5A" w14:textId="77777777" w:rsidR="00BB4142" w:rsidRPr="00EC3260" w:rsidRDefault="00BB4142" w:rsidP="0089276B"/>
        </w:tc>
        <w:tc>
          <w:tcPr>
            <w:tcW w:w="2610" w:type="dxa"/>
            <w:shd w:val="clear" w:color="auto" w:fill="auto"/>
            <w:hideMark/>
          </w:tcPr>
          <w:p w14:paraId="7E03235C" w14:textId="77777777" w:rsidR="00BB4142" w:rsidRPr="00EC3260" w:rsidRDefault="00BB4142" w:rsidP="0089276B">
            <w:r w:rsidRPr="00EC3260">
              <w:t>Transaction processing - POS, ABM, Internet, TB - on Tandem</w:t>
            </w:r>
          </w:p>
        </w:tc>
      </w:tr>
      <w:tr w:rsidR="00EC3260" w:rsidRPr="00EC3260" w14:paraId="559199D3" w14:textId="77777777" w:rsidTr="00BB4142">
        <w:tc>
          <w:tcPr>
            <w:tcW w:w="2530" w:type="dxa"/>
            <w:shd w:val="clear" w:color="auto" w:fill="E5B8B7"/>
            <w:hideMark/>
          </w:tcPr>
          <w:p w14:paraId="4D4DDD13" w14:textId="77777777" w:rsidR="00EC3260" w:rsidRPr="00EC3260" w:rsidRDefault="00EC3260" w:rsidP="0089276B">
            <w:r w:rsidRPr="00EC3260">
              <w:t>Maintain customer loan</w:t>
            </w:r>
          </w:p>
        </w:tc>
        <w:tc>
          <w:tcPr>
            <w:tcW w:w="2610" w:type="dxa"/>
            <w:shd w:val="clear" w:color="auto" w:fill="E5B8B7"/>
            <w:hideMark/>
          </w:tcPr>
          <w:p w14:paraId="3F26FBAB" w14:textId="77777777" w:rsidR="00EC3260" w:rsidRPr="00EC3260" w:rsidRDefault="00EC3260" w:rsidP="0089276B">
            <w:r w:rsidRPr="00EC3260">
              <w:t>Maintain interest rates in ICBS</w:t>
            </w:r>
          </w:p>
        </w:tc>
      </w:tr>
      <w:tr w:rsidR="00EC3260" w:rsidRPr="00EC3260" w14:paraId="7E906F71" w14:textId="77777777" w:rsidTr="00BB4142">
        <w:tc>
          <w:tcPr>
            <w:tcW w:w="2530" w:type="dxa"/>
            <w:shd w:val="clear" w:color="auto" w:fill="E5B8B7"/>
            <w:hideMark/>
          </w:tcPr>
          <w:p w14:paraId="4DC7112A" w14:textId="77777777" w:rsidR="00EC3260" w:rsidRPr="00EC3260" w:rsidRDefault="00EC3260" w:rsidP="0089276B"/>
        </w:tc>
        <w:tc>
          <w:tcPr>
            <w:tcW w:w="2610" w:type="dxa"/>
            <w:shd w:val="clear" w:color="auto" w:fill="E5B8B7"/>
            <w:hideMark/>
          </w:tcPr>
          <w:p w14:paraId="68EA461B" w14:textId="77777777" w:rsidR="00EC3260" w:rsidRPr="00EC3260" w:rsidRDefault="00EC3260" w:rsidP="0089276B">
            <w:r w:rsidRPr="00EC3260">
              <w:t>Recognize interest calc &amp; accrual</w:t>
            </w:r>
          </w:p>
        </w:tc>
      </w:tr>
      <w:tr w:rsidR="00EC3260" w:rsidRPr="00EC3260" w14:paraId="11C5A8F1" w14:textId="77777777" w:rsidTr="00BB4142">
        <w:tc>
          <w:tcPr>
            <w:tcW w:w="2530" w:type="dxa"/>
            <w:shd w:val="clear" w:color="auto" w:fill="E5B8B7"/>
            <w:hideMark/>
          </w:tcPr>
          <w:p w14:paraId="06104900" w14:textId="77777777" w:rsidR="00EC3260" w:rsidRPr="00EC3260" w:rsidRDefault="00EC3260" w:rsidP="0089276B"/>
        </w:tc>
        <w:tc>
          <w:tcPr>
            <w:tcW w:w="2610" w:type="dxa"/>
            <w:shd w:val="clear" w:color="auto" w:fill="E5B8B7"/>
            <w:hideMark/>
          </w:tcPr>
          <w:p w14:paraId="39CD3DB9" w14:textId="77777777" w:rsidR="00EC3260" w:rsidRPr="00EC3260" w:rsidRDefault="00EC3260" w:rsidP="0089276B">
            <w:r w:rsidRPr="00EC3260">
              <w:t>Transaction Processing - Payments or PLC cheques</w:t>
            </w:r>
          </w:p>
        </w:tc>
      </w:tr>
      <w:tr w:rsidR="00EC3260" w:rsidRPr="00EC3260" w14:paraId="6ED36420" w14:textId="77777777" w:rsidTr="00340DCA">
        <w:tc>
          <w:tcPr>
            <w:tcW w:w="2530" w:type="dxa"/>
            <w:shd w:val="clear" w:color="auto" w:fill="auto"/>
            <w:hideMark/>
          </w:tcPr>
          <w:p w14:paraId="66EEEB02" w14:textId="77777777" w:rsidR="00EC3260" w:rsidRPr="00EC3260" w:rsidRDefault="00EC3260" w:rsidP="0089276B">
            <w:r w:rsidRPr="00EC3260">
              <w:t>Maintain customer notice (RSP) deposits</w:t>
            </w:r>
          </w:p>
        </w:tc>
        <w:tc>
          <w:tcPr>
            <w:tcW w:w="2610" w:type="dxa"/>
            <w:shd w:val="clear" w:color="auto" w:fill="auto"/>
            <w:hideMark/>
          </w:tcPr>
          <w:p w14:paraId="76BA942C" w14:textId="77777777" w:rsidR="00EC3260" w:rsidRPr="00EC3260" w:rsidRDefault="00EC3260" w:rsidP="0089276B">
            <w:r w:rsidRPr="00EC3260">
              <w:t>RSP Renewal</w:t>
            </w:r>
          </w:p>
        </w:tc>
      </w:tr>
      <w:tr w:rsidR="00EC3260" w:rsidRPr="00EC3260" w14:paraId="27C607CB" w14:textId="77777777" w:rsidTr="00BB4142">
        <w:tc>
          <w:tcPr>
            <w:tcW w:w="2530" w:type="dxa"/>
            <w:shd w:val="clear" w:color="auto" w:fill="E5B8B7"/>
            <w:hideMark/>
          </w:tcPr>
          <w:p w14:paraId="3EB5217A" w14:textId="77777777" w:rsidR="00EC3260" w:rsidRPr="00EC3260" w:rsidRDefault="00EC3260" w:rsidP="0089276B">
            <w:r w:rsidRPr="00EC3260">
              <w:t>Maintain customer notice(savings) deposit</w:t>
            </w:r>
          </w:p>
        </w:tc>
        <w:tc>
          <w:tcPr>
            <w:tcW w:w="2610" w:type="dxa"/>
            <w:shd w:val="clear" w:color="auto" w:fill="E5B8B7"/>
            <w:hideMark/>
          </w:tcPr>
          <w:p w14:paraId="45D216EB" w14:textId="77777777" w:rsidR="00EC3260" w:rsidRPr="00EC3260" w:rsidRDefault="00EC3260" w:rsidP="0089276B">
            <w:r w:rsidRPr="00EC3260">
              <w:t>Transaction processing - Internet, ABM, TB (transfers only) - on Tandem</w:t>
            </w:r>
          </w:p>
        </w:tc>
      </w:tr>
      <w:tr w:rsidR="00EC3260" w:rsidRPr="00EC3260" w14:paraId="23ECB3BC" w14:textId="77777777" w:rsidTr="00340DCA">
        <w:tc>
          <w:tcPr>
            <w:tcW w:w="2530" w:type="dxa"/>
            <w:shd w:val="clear" w:color="auto" w:fill="auto"/>
            <w:hideMark/>
          </w:tcPr>
          <w:p w14:paraId="7325C917" w14:textId="77777777" w:rsidR="00EC3260" w:rsidRPr="00EC3260" w:rsidRDefault="00EC3260" w:rsidP="0089276B">
            <w:r w:rsidRPr="00EC3260">
              <w:t>Maintain residential mortgages</w:t>
            </w:r>
          </w:p>
        </w:tc>
        <w:tc>
          <w:tcPr>
            <w:tcW w:w="2610" w:type="dxa"/>
            <w:shd w:val="clear" w:color="auto" w:fill="auto"/>
            <w:hideMark/>
          </w:tcPr>
          <w:p w14:paraId="0BA0691A" w14:textId="77777777" w:rsidR="00EC3260" w:rsidRPr="00EC3260" w:rsidRDefault="00EC3260" w:rsidP="0089276B">
            <w:r w:rsidRPr="00EC3260">
              <w:t>All sub-process</w:t>
            </w:r>
          </w:p>
        </w:tc>
      </w:tr>
      <w:tr w:rsidR="00EC3260" w:rsidRPr="00EC3260" w14:paraId="5726B5A2" w14:textId="77777777" w:rsidTr="00340DCA">
        <w:tc>
          <w:tcPr>
            <w:tcW w:w="2530" w:type="dxa"/>
            <w:shd w:val="clear" w:color="auto" w:fill="auto"/>
            <w:hideMark/>
          </w:tcPr>
          <w:p w14:paraId="4AB7E9FF" w14:textId="77777777" w:rsidR="00EC3260" w:rsidRPr="00EC3260" w:rsidRDefault="00EC3260" w:rsidP="0089276B"/>
        </w:tc>
        <w:tc>
          <w:tcPr>
            <w:tcW w:w="2610" w:type="dxa"/>
            <w:shd w:val="clear" w:color="auto" w:fill="auto"/>
            <w:hideMark/>
          </w:tcPr>
          <w:p w14:paraId="0C98A60B" w14:textId="77777777" w:rsidR="00EC3260" w:rsidRPr="00EC3260" w:rsidRDefault="00EC3260" w:rsidP="0089276B">
            <w:r w:rsidRPr="00EC3260">
              <w:t xml:space="preserve">Apply payments to Int. income and principal / Accrue Int. at </w:t>
            </w:r>
            <w:r w:rsidR="00BB4142">
              <w:t>m</w:t>
            </w:r>
            <w:r w:rsidRPr="00EC3260">
              <w:t>onth-end</w:t>
            </w:r>
          </w:p>
        </w:tc>
      </w:tr>
      <w:tr w:rsidR="00EC3260" w:rsidRPr="00EC3260" w14:paraId="60D73F49" w14:textId="77777777" w:rsidTr="00340DCA">
        <w:tc>
          <w:tcPr>
            <w:tcW w:w="2530" w:type="dxa"/>
            <w:shd w:val="clear" w:color="auto" w:fill="auto"/>
            <w:hideMark/>
          </w:tcPr>
          <w:p w14:paraId="0312E631" w14:textId="77777777" w:rsidR="00EC3260" w:rsidRPr="00EC3260" w:rsidRDefault="00EC3260" w:rsidP="0089276B"/>
        </w:tc>
        <w:tc>
          <w:tcPr>
            <w:tcW w:w="2610" w:type="dxa"/>
            <w:shd w:val="clear" w:color="auto" w:fill="auto"/>
            <w:hideMark/>
          </w:tcPr>
          <w:p w14:paraId="07158D38" w14:textId="77777777" w:rsidR="00EC3260" w:rsidRPr="00EC3260" w:rsidRDefault="00EC3260" w:rsidP="0089276B">
            <w:r w:rsidRPr="00EC3260">
              <w:t>Determine mortgage interest rates</w:t>
            </w:r>
          </w:p>
        </w:tc>
      </w:tr>
      <w:tr w:rsidR="00EC3260" w:rsidRPr="00EC3260" w14:paraId="1381AB81" w14:textId="77777777" w:rsidTr="00BB4142">
        <w:tc>
          <w:tcPr>
            <w:tcW w:w="2530" w:type="dxa"/>
            <w:shd w:val="clear" w:color="auto" w:fill="E5B8B7"/>
            <w:hideMark/>
          </w:tcPr>
          <w:p w14:paraId="3CA3CF38" w14:textId="77777777" w:rsidR="00EC3260" w:rsidRPr="00EC3260" w:rsidRDefault="00EC3260" w:rsidP="0089276B">
            <w:r w:rsidRPr="00EC3260">
              <w:t>Manage Bank Accounts</w:t>
            </w:r>
          </w:p>
        </w:tc>
        <w:tc>
          <w:tcPr>
            <w:tcW w:w="2610" w:type="dxa"/>
            <w:shd w:val="clear" w:color="auto" w:fill="E5B8B7"/>
            <w:hideMark/>
          </w:tcPr>
          <w:p w14:paraId="73515DA0" w14:textId="77777777" w:rsidR="00EC3260" w:rsidRPr="00EC3260" w:rsidRDefault="00EC3260" w:rsidP="0089276B">
            <w:r w:rsidRPr="00EC3260">
              <w:t xml:space="preserve">Balance &amp; Settle A/P Bank Account </w:t>
            </w:r>
          </w:p>
        </w:tc>
      </w:tr>
      <w:tr w:rsidR="00EC3260" w:rsidRPr="00EC3260" w14:paraId="5C0675A6" w14:textId="77777777" w:rsidTr="00BB4142">
        <w:tc>
          <w:tcPr>
            <w:tcW w:w="2530" w:type="dxa"/>
            <w:shd w:val="clear" w:color="auto" w:fill="E5B8B7"/>
            <w:hideMark/>
          </w:tcPr>
          <w:p w14:paraId="709D2863" w14:textId="77777777" w:rsidR="00EC3260" w:rsidRPr="00EC3260" w:rsidRDefault="00EC3260" w:rsidP="0089276B"/>
        </w:tc>
        <w:tc>
          <w:tcPr>
            <w:tcW w:w="2610" w:type="dxa"/>
            <w:shd w:val="clear" w:color="auto" w:fill="E5B8B7"/>
            <w:hideMark/>
          </w:tcPr>
          <w:p w14:paraId="58234477" w14:textId="77777777" w:rsidR="00EC3260" w:rsidRPr="00EC3260" w:rsidRDefault="00EC3260" w:rsidP="0089276B">
            <w:r w:rsidRPr="00EC3260">
              <w:t>Balance &amp; Settle ABM Un</w:t>
            </w:r>
            <w:r w:rsidR="00BB4142">
              <w:t>postable</w:t>
            </w:r>
            <w:r w:rsidRPr="00EC3260">
              <w:t>, All EFT Return Bank Accounts</w:t>
            </w:r>
          </w:p>
        </w:tc>
      </w:tr>
      <w:tr w:rsidR="00EC3260" w:rsidRPr="00EC3260" w14:paraId="5176ED50" w14:textId="77777777" w:rsidTr="00BB4142">
        <w:tc>
          <w:tcPr>
            <w:tcW w:w="2530" w:type="dxa"/>
            <w:shd w:val="clear" w:color="auto" w:fill="E5B8B7"/>
            <w:hideMark/>
          </w:tcPr>
          <w:p w14:paraId="7EDC5B22" w14:textId="77777777" w:rsidR="00EC3260" w:rsidRPr="00EC3260" w:rsidRDefault="00EC3260" w:rsidP="0089276B"/>
        </w:tc>
        <w:tc>
          <w:tcPr>
            <w:tcW w:w="2610" w:type="dxa"/>
            <w:shd w:val="clear" w:color="auto" w:fill="E5B8B7"/>
            <w:hideMark/>
          </w:tcPr>
          <w:p w14:paraId="66A134E4" w14:textId="77777777" w:rsidR="00EC3260" w:rsidRPr="00EC3260" w:rsidRDefault="00EC3260" w:rsidP="0089276B">
            <w:r w:rsidRPr="00EC3260">
              <w:t xml:space="preserve">Balance &amp; Settle ABM, POS, RB, SCD, Plus, Outbound EFT Bank Accounts </w:t>
            </w:r>
          </w:p>
        </w:tc>
      </w:tr>
      <w:tr w:rsidR="00EC3260" w:rsidRPr="00EC3260" w14:paraId="68B1CB82" w14:textId="77777777" w:rsidTr="00BB4142">
        <w:tc>
          <w:tcPr>
            <w:tcW w:w="2530" w:type="dxa"/>
            <w:shd w:val="clear" w:color="auto" w:fill="E5B8B7"/>
            <w:hideMark/>
          </w:tcPr>
          <w:p w14:paraId="5A7AF1C6" w14:textId="77777777" w:rsidR="00EC3260" w:rsidRPr="00EC3260" w:rsidRDefault="00EC3260" w:rsidP="0089276B"/>
        </w:tc>
        <w:tc>
          <w:tcPr>
            <w:tcW w:w="2610" w:type="dxa"/>
            <w:shd w:val="clear" w:color="auto" w:fill="E5B8B7"/>
            <w:hideMark/>
          </w:tcPr>
          <w:p w14:paraId="399A1F5B" w14:textId="77777777" w:rsidR="00EC3260" w:rsidRPr="00EC3260" w:rsidRDefault="00EC3260" w:rsidP="0089276B">
            <w:r w:rsidRPr="00EC3260">
              <w:t xml:space="preserve">Balance &amp; Settle Cheque Clearing </w:t>
            </w:r>
          </w:p>
        </w:tc>
      </w:tr>
      <w:tr w:rsidR="00EC3260" w:rsidRPr="00EC3260" w14:paraId="31583A86" w14:textId="77777777" w:rsidTr="00BB4142">
        <w:tc>
          <w:tcPr>
            <w:tcW w:w="2530" w:type="dxa"/>
            <w:shd w:val="clear" w:color="auto" w:fill="E5B8B7"/>
            <w:hideMark/>
          </w:tcPr>
          <w:p w14:paraId="07D9382F" w14:textId="77777777" w:rsidR="00EC3260" w:rsidRPr="00EC3260" w:rsidRDefault="00EC3260" w:rsidP="0089276B"/>
        </w:tc>
        <w:tc>
          <w:tcPr>
            <w:tcW w:w="2610" w:type="dxa"/>
            <w:shd w:val="clear" w:color="auto" w:fill="E5B8B7"/>
            <w:hideMark/>
          </w:tcPr>
          <w:p w14:paraId="334D2383" w14:textId="77777777" w:rsidR="00EC3260" w:rsidRPr="00EC3260" w:rsidRDefault="00EC3260" w:rsidP="0089276B">
            <w:r w:rsidRPr="00EC3260">
              <w:t xml:space="preserve">Balance &amp; Settle EFT Bank Account </w:t>
            </w:r>
          </w:p>
        </w:tc>
      </w:tr>
      <w:tr w:rsidR="00EC3260" w:rsidRPr="00EC3260" w14:paraId="5127FDA6" w14:textId="77777777" w:rsidTr="00BB4142">
        <w:tc>
          <w:tcPr>
            <w:tcW w:w="2530" w:type="dxa"/>
            <w:shd w:val="clear" w:color="auto" w:fill="E5B8B7"/>
            <w:hideMark/>
          </w:tcPr>
          <w:p w14:paraId="20C9E9AB" w14:textId="77777777" w:rsidR="00EC3260" w:rsidRPr="00EC3260" w:rsidRDefault="00EC3260" w:rsidP="0089276B"/>
        </w:tc>
        <w:tc>
          <w:tcPr>
            <w:tcW w:w="2610" w:type="dxa"/>
            <w:shd w:val="clear" w:color="auto" w:fill="E5B8B7"/>
            <w:hideMark/>
          </w:tcPr>
          <w:p w14:paraId="7D16076E" w14:textId="77777777" w:rsidR="00EC3260" w:rsidRPr="00EC3260" w:rsidRDefault="00EC3260" w:rsidP="0089276B">
            <w:r w:rsidRPr="00EC3260">
              <w:t xml:space="preserve">Balance &amp; Settle General Operating, Treasury, Mortgage, EFT, USD Bank </w:t>
            </w:r>
          </w:p>
        </w:tc>
      </w:tr>
      <w:tr w:rsidR="00EC3260" w:rsidRPr="00EC3260" w14:paraId="6E5065AB" w14:textId="77777777" w:rsidTr="00BB4142">
        <w:tc>
          <w:tcPr>
            <w:tcW w:w="2530" w:type="dxa"/>
            <w:shd w:val="clear" w:color="auto" w:fill="E5B8B7"/>
            <w:hideMark/>
          </w:tcPr>
          <w:p w14:paraId="063A985C" w14:textId="77777777" w:rsidR="00EC3260" w:rsidRPr="00EC3260" w:rsidRDefault="00EC3260" w:rsidP="0089276B"/>
        </w:tc>
        <w:tc>
          <w:tcPr>
            <w:tcW w:w="2610" w:type="dxa"/>
            <w:shd w:val="clear" w:color="auto" w:fill="E5B8B7"/>
            <w:hideMark/>
          </w:tcPr>
          <w:p w14:paraId="10F3A6BD" w14:textId="77777777" w:rsidR="00EC3260" w:rsidRPr="00EC3260" w:rsidRDefault="00EC3260" w:rsidP="0089276B">
            <w:r w:rsidRPr="00EC3260">
              <w:t>Balance &amp; Settle Guarantee Payments Bank A</w:t>
            </w:r>
            <w:r w:rsidR="00BB4142">
              <w:t>/C</w:t>
            </w:r>
            <w:r w:rsidRPr="00EC3260">
              <w:t xml:space="preserve"> Drafts &amp; MO</w:t>
            </w:r>
          </w:p>
        </w:tc>
      </w:tr>
      <w:tr w:rsidR="00EC3260" w:rsidRPr="00EC3260" w14:paraId="401487BB" w14:textId="77777777" w:rsidTr="00BB4142">
        <w:tc>
          <w:tcPr>
            <w:tcW w:w="2530" w:type="dxa"/>
            <w:shd w:val="clear" w:color="auto" w:fill="E5B8B7"/>
            <w:hideMark/>
          </w:tcPr>
          <w:p w14:paraId="1D593620" w14:textId="77777777" w:rsidR="00EC3260" w:rsidRPr="00EC3260" w:rsidRDefault="00EC3260" w:rsidP="0089276B"/>
        </w:tc>
        <w:tc>
          <w:tcPr>
            <w:tcW w:w="2610" w:type="dxa"/>
            <w:shd w:val="clear" w:color="auto" w:fill="E5B8B7"/>
            <w:hideMark/>
          </w:tcPr>
          <w:p w14:paraId="027E3DC6" w14:textId="77777777" w:rsidR="00EC3260" w:rsidRPr="00EC3260" w:rsidRDefault="00EC3260" w:rsidP="0089276B">
            <w:r w:rsidRPr="00EC3260">
              <w:t>Balance &amp; Settle Guarantee Payments, Cheq Clr Bank A</w:t>
            </w:r>
            <w:r w:rsidR="00BB4142">
              <w:t>/C</w:t>
            </w:r>
            <w:r w:rsidRPr="00EC3260">
              <w:t xml:space="preserve"> Loans</w:t>
            </w:r>
          </w:p>
        </w:tc>
      </w:tr>
      <w:tr w:rsidR="00EC3260" w:rsidRPr="00EC3260" w14:paraId="54A0CC2D" w14:textId="77777777" w:rsidTr="00BB4142">
        <w:tc>
          <w:tcPr>
            <w:tcW w:w="2530" w:type="dxa"/>
            <w:shd w:val="clear" w:color="auto" w:fill="E5B8B7"/>
            <w:hideMark/>
          </w:tcPr>
          <w:p w14:paraId="6EA7F09E" w14:textId="77777777" w:rsidR="00EC3260" w:rsidRPr="00EC3260" w:rsidRDefault="00EC3260" w:rsidP="0089276B"/>
        </w:tc>
        <w:tc>
          <w:tcPr>
            <w:tcW w:w="2610" w:type="dxa"/>
            <w:shd w:val="clear" w:color="auto" w:fill="E5B8B7"/>
            <w:hideMark/>
          </w:tcPr>
          <w:p w14:paraId="3BC6CC85" w14:textId="77777777" w:rsidR="00EC3260" w:rsidRPr="00EC3260" w:rsidRDefault="00EC3260" w:rsidP="0089276B">
            <w:r w:rsidRPr="00EC3260">
              <w:t xml:space="preserve">Balance &amp; Settle Payroll Bank </w:t>
            </w:r>
          </w:p>
        </w:tc>
      </w:tr>
      <w:tr w:rsidR="00EC3260" w:rsidRPr="00EC3260" w14:paraId="7D24AF7E" w14:textId="77777777" w:rsidTr="00BB4142">
        <w:tc>
          <w:tcPr>
            <w:tcW w:w="2530" w:type="dxa"/>
            <w:shd w:val="clear" w:color="auto" w:fill="E5B8B7"/>
            <w:hideMark/>
          </w:tcPr>
          <w:p w14:paraId="37C5CD97" w14:textId="77777777" w:rsidR="00EC3260" w:rsidRPr="00EC3260" w:rsidRDefault="00EC3260" w:rsidP="0089276B"/>
        </w:tc>
        <w:tc>
          <w:tcPr>
            <w:tcW w:w="2610" w:type="dxa"/>
            <w:shd w:val="clear" w:color="auto" w:fill="E5B8B7"/>
            <w:hideMark/>
          </w:tcPr>
          <w:p w14:paraId="3A6CDB45" w14:textId="77777777" w:rsidR="00EC3260" w:rsidRPr="00EC3260" w:rsidRDefault="00EC3260" w:rsidP="0089276B">
            <w:r w:rsidRPr="00EC3260">
              <w:t xml:space="preserve">Balance &amp; Settle Treasury Bank </w:t>
            </w:r>
            <w:r w:rsidR="00BB4142">
              <w:t xml:space="preserve">A/C </w:t>
            </w:r>
          </w:p>
        </w:tc>
      </w:tr>
      <w:tr w:rsidR="00EC3260" w:rsidRPr="00EC3260" w14:paraId="37C47E99" w14:textId="77777777" w:rsidTr="00340DCA">
        <w:tc>
          <w:tcPr>
            <w:tcW w:w="2530" w:type="dxa"/>
            <w:shd w:val="clear" w:color="auto" w:fill="auto"/>
            <w:hideMark/>
          </w:tcPr>
          <w:p w14:paraId="036D7548" w14:textId="77777777" w:rsidR="00EC3260" w:rsidRPr="00EC3260" w:rsidRDefault="00EC3260" w:rsidP="0089276B">
            <w:r w:rsidRPr="00EC3260">
              <w:t>Manage Suspense Accounts</w:t>
            </w:r>
          </w:p>
        </w:tc>
        <w:tc>
          <w:tcPr>
            <w:tcW w:w="2610" w:type="dxa"/>
            <w:shd w:val="clear" w:color="auto" w:fill="auto"/>
            <w:hideMark/>
          </w:tcPr>
          <w:p w14:paraId="1938EC0D" w14:textId="77777777" w:rsidR="00EC3260" w:rsidRPr="00EC3260" w:rsidRDefault="00EC3260" w:rsidP="0089276B">
            <w:r w:rsidRPr="00EC3260">
              <w:t xml:space="preserve">Manage Operating Suspense </w:t>
            </w:r>
            <w:r w:rsidR="00BB4142">
              <w:t xml:space="preserve">A/C </w:t>
            </w:r>
          </w:p>
        </w:tc>
      </w:tr>
      <w:tr w:rsidR="00EC3260" w:rsidRPr="00EC3260" w14:paraId="0FBEBB73" w14:textId="77777777" w:rsidTr="00340DCA">
        <w:tc>
          <w:tcPr>
            <w:tcW w:w="2530" w:type="dxa"/>
            <w:shd w:val="clear" w:color="auto" w:fill="auto"/>
            <w:hideMark/>
          </w:tcPr>
          <w:p w14:paraId="08397F30" w14:textId="77777777" w:rsidR="00EC3260" w:rsidRPr="00EC3260" w:rsidRDefault="00EC3260" w:rsidP="0089276B">
            <w:r w:rsidRPr="00EC3260">
              <w:t>Other Misc Suspense Accts</w:t>
            </w:r>
          </w:p>
        </w:tc>
        <w:tc>
          <w:tcPr>
            <w:tcW w:w="2610" w:type="dxa"/>
            <w:shd w:val="clear" w:color="auto" w:fill="auto"/>
            <w:hideMark/>
          </w:tcPr>
          <w:p w14:paraId="20D1127B" w14:textId="77777777" w:rsidR="00EC3260" w:rsidRPr="00EC3260" w:rsidRDefault="00EC3260" w:rsidP="0089276B">
            <w:r w:rsidRPr="00EC3260">
              <w:t xml:space="preserve">Accounting Items in Suspense </w:t>
            </w:r>
            <w:r w:rsidR="00BB4142">
              <w:t>A/C</w:t>
            </w:r>
          </w:p>
        </w:tc>
      </w:tr>
      <w:tr w:rsidR="00BB4142" w:rsidRPr="00EC3260" w14:paraId="0E0189C5" w14:textId="77777777" w:rsidTr="00BB4142">
        <w:tc>
          <w:tcPr>
            <w:tcW w:w="2530" w:type="dxa"/>
            <w:vMerge w:val="restart"/>
            <w:shd w:val="clear" w:color="auto" w:fill="E5B8B7"/>
            <w:hideMark/>
          </w:tcPr>
          <w:p w14:paraId="2329D830" w14:textId="77777777" w:rsidR="00BB4142" w:rsidRPr="00EC3260" w:rsidRDefault="00BB4142" w:rsidP="0089276B">
            <w:r w:rsidRPr="00EC3260">
              <w:t>Purchase &amp; pay for non interest expenses</w:t>
            </w:r>
          </w:p>
        </w:tc>
        <w:tc>
          <w:tcPr>
            <w:tcW w:w="2610" w:type="dxa"/>
            <w:shd w:val="clear" w:color="auto" w:fill="E5B8B7"/>
            <w:hideMark/>
          </w:tcPr>
          <w:p w14:paraId="17575FC3" w14:textId="77777777" w:rsidR="00BB4142" w:rsidRPr="00EC3260" w:rsidRDefault="00BB4142" w:rsidP="0089276B">
            <w:r w:rsidRPr="00EC3260">
              <w:t>Pay Outside Services (Amortized Trailer fees / Commissions)</w:t>
            </w:r>
          </w:p>
        </w:tc>
      </w:tr>
      <w:tr w:rsidR="00BB4142" w:rsidRPr="00EC3260" w14:paraId="532947E8" w14:textId="77777777" w:rsidTr="00BB4142">
        <w:tc>
          <w:tcPr>
            <w:tcW w:w="2530" w:type="dxa"/>
            <w:vMerge/>
            <w:shd w:val="clear" w:color="auto" w:fill="auto"/>
            <w:hideMark/>
          </w:tcPr>
          <w:p w14:paraId="6C0EFA71" w14:textId="77777777" w:rsidR="00BB4142" w:rsidRPr="00EC3260" w:rsidRDefault="00BB4142" w:rsidP="0089276B"/>
        </w:tc>
        <w:tc>
          <w:tcPr>
            <w:tcW w:w="2610" w:type="dxa"/>
            <w:shd w:val="clear" w:color="auto" w:fill="E5B8B7"/>
            <w:hideMark/>
          </w:tcPr>
          <w:p w14:paraId="15AAC3E1" w14:textId="77777777" w:rsidR="00BB4142" w:rsidRPr="00EC3260" w:rsidRDefault="00BB4142" w:rsidP="0089276B">
            <w:r w:rsidRPr="00EC3260">
              <w:t>Pay Other Misc Expenses</w:t>
            </w:r>
          </w:p>
        </w:tc>
      </w:tr>
      <w:tr w:rsidR="00EC3260" w:rsidRPr="00EC3260" w14:paraId="53B34E29" w14:textId="77777777" w:rsidTr="00340DCA">
        <w:tc>
          <w:tcPr>
            <w:tcW w:w="2530" w:type="dxa"/>
            <w:shd w:val="clear" w:color="auto" w:fill="auto"/>
            <w:hideMark/>
          </w:tcPr>
          <w:p w14:paraId="71B87FD2" w14:textId="77777777" w:rsidR="00EC3260" w:rsidRPr="00EC3260" w:rsidRDefault="00EC3260" w:rsidP="0089276B">
            <w:r w:rsidRPr="00EC3260">
              <w:t>Purchase &amp; pay other expenses</w:t>
            </w:r>
          </w:p>
        </w:tc>
        <w:tc>
          <w:tcPr>
            <w:tcW w:w="2610" w:type="dxa"/>
            <w:shd w:val="clear" w:color="auto" w:fill="auto"/>
            <w:hideMark/>
          </w:tcPr>
          <w:p w14:paraId="4E0C94BF" w14:textId="77777777" w:rsidR="00EC3260" w:rsidRPr="00EC3260" w:rsidRDefault="00EC3260" w:rsidP="0089276B">
            <w:r w:rsidRPr="00EC3260">
              <w:t>Pay Other Expenses</w:t>
            </w:r>
          </w:p>
        </w:tc>
      </w:tr>
      <w:tr w:rsidR="00EC3260" w:rsidRPr="00EC3260" w14:paraId="18AF8B90" w14:textId="77777777" w:rsidTr="00BB4142">
        <w:tc>
          <w:tcPr>
            <w:tcW w:w="2530" w:type="dxa"/>
            <w:shd w:val="clear" w:color="auto" w:fill="E5B8B7"/>
            <w:hideMark/>
          </w:tcPr>
          <w:p w14:paraId="20CA4E84" w14:textId="77777777" w:rsidR="00EC3260" w:rsidRPr="00EC3260" w:rsidRDefault="00EC3260" w:rsidP="0089276B">
            <w:r w:rsidRPr="00EC3260">
              <w:t>Recognize deferred taxes</w:t>
            </w:r>
          </w:p>
        </w:tc>
        <w:tc>
          <w:tcPr>
            <w:tcW w:w="2610" w:type="dxa"/>
            <w:shd w:val="clear" w:color="auto" w:fill="E5B8B7"/>
            <w:hideMark/>
          </w:tcPr>
          <w:p w14:paraId="0C32ECB5" w14:textId="77777777" w:rsidR="00EC3260" w:rsidRPr="00EC3260" w:rsidRDefault="00EC3260" w:rsidP="0089276B">
            <w:r w:rsidRPr="00EC3260">
              <w:t>Book Monthly Tax Recovery</w:t>
            </w:r>
          </w:p>
        </w:tc>
      </w:tr>
      <w:tr w:rsidR="00EC3260" w:rsidRPr="00EC3260" w14:paraId="2986C5D2" w14:textId="77777777" w:rsidTr="00BB4142">
        <w:tc>
          <w:tcPr>
            <w:tcW w:w="2530" w:type="dxa"/>
            <w:shd w:val="clear" w:color="auto" w:fill="E5B8B7"/>
            <w:hideMark/>
          </w:tcPr>
          <w:p w14:paraId="2189C272" w14:textId="77777777" w:rsidR="00EC3260" w:rsidRPr="00EC3260" w:rsidRDefault="00EC3260" w:rsidP="0089276B"/>
        </w:tc>
        <w:tc>
          <w:tcPr>
            <w:tcW w:w="2610" w:type="dxa"/>
            <w:shd w:val="clear" w:color="auto" w:fill="E5B8B7"/>
            <w:hideMark/>
          </w:tcPr>
          <w:p w14:paraId="3CF54C8E" w14:textId="77777777" w:rsidR="00EC3260" w:rsidRPr="00EC3260" w:rsidRDefault="00EC3260" w:rsidP="0089276B">
            <w:r w:rsidRPr="00EC3260">
              <w:t xml:space="preserve">Determine monthly tax rate - Acct </w:t>
            </w:r>
          </w:p>
        </w:tc>
      </w:tr>
      <w:tr w:rsidR="00EC3260" w:rsidRPr="00EC3260" w14:paraId="18062D71" w14:textId="77777777" w:rsidTr="00340DCA">
        <w:tc>
          <w:tcPr>
            <w:tcW w:w="2530" w:type="dxa"/>
            <w:shd w:val="clear" w:color="auto" w:fill="auto"/>
            <w:hideMark/>
          </w:tcPr>
          <w:p w14:paraId="325FC1C9" w14:textId="77777777" w:rsidR="00EC3260" w:rsidRPr="00EC3260" w:rsidRDefault="00EC3260" w:rsidP="0089276B">
            <w:r w:rsidRPr="00EC3260">
              <w:t>Recognize fee income</w:t>
            </w:r>
          </w:p>
        </w:tc>
        <w:tc>
          <w:tcPr>
            <w:tcW w:w="2610" w:type="dxa"/>
            <w:shd w:val="clear" w:color="auto" w:fill="auto"/>
            <w:hideMark/>
          </w:tcPr>
          <w:p w14:paraId="1E9A1436" w14:textId="77777777" w:rsidR="00EC3260" w:rsidRPr="00EC3260" w:rsidRDefault="00EC3260" w:rsidP="0089276B">
            <w:r w:rsidRPr="00EC3260">
              <w:t xml:space="preserve">Recognize Amicus ABM Surcharge </w:t>
            </w:r>
          </w:p>
        </w:tc>
      </w:tr>
      <w:tr w:rsidR="00EC3260" w:rsidRPr="00EC3260" w14:paraId="52992930" w14:textId="77777777" w:rsidTr="00340DCA">
        <w:tc>
          <w:tcPr>
            <w:tcW w:w="2530" w:type="dxa"/>
            <w:shd w:val="clear" w:color="auto" w:fill="auto"/>
            <w:hideMark/>
          </w:tcPr>
          <w:p w14:paraId="400A0904" w14:textId="77777777" w:rsidR="00EC3260" w:rsidRPr="00EC3260" w:rsidRDefault="00EC3260" w:rsidP="0089276B"/>
        </w:tc>
        <w:tc>
          <w:tcPr>
            <w:tcW w:w="2610" w:type="dxa"/>
            <w:shd w:val="clear" w:color="auto" w:fill="auto"/>
            <w:hideMark/>
          </w:tcPr>
          <w:p w14:paraId="5C08A46F" w14:textId="77777777" w:rsidR="00EC3260" w:rsidRPr="00EC3260" w:rsidRDefault="00EC3260" w:rsidP="0089276B">
            <w:r w:rsidRPr="00EC3260">
              <w:t xml:space="preserve">Recognize Interac Charges (convenience fee auto charged for each customer txn) </w:t>
            </w:r>
          </w:p>
        </w:tc>
      </w:tr>
      <w:tr w:rsidR="00EC3260" w:rsidRPr="00EC3260" w14:paraId="1FFA0026" w14:textId="77777777" w:rsidTr="00340DCA">
        <w:tc>
          <w:tcPr>
            <w:tcW w:w="2530" w:type="dxa"/>
            <w:shd w:val="clear" w:color="auto" w:fill="auto"/>
            <w:hideMark/>
          </w:tcPr>
          <w:p w14:paraId="58CE01BC" w14:textId="77777777" w:rsidR="00EC3260" w:rsidRPr="00EC3260" w:rsidRDefault="00EC3260" w:rsidP="0089276B"/>
        </w:tc>
        <w:tc>
          <w:tcPr>
            <w:tcW w:w="2610" w:type="dxa"/>
            <w:shd w:val="clear" w:color="auto" w:fill="auto"/>
            <w:hideMark/>
          </w:tcPr>
          <w:p w14:paraId="72256754" w14:textId="77777777" w:rsidR="00EC3260" w:rsidRPr="00EC3260" w:rsidRDefault="00EC3260" w:rsidP="0089276B">
            <w:r w:rsidRPr="00EC3260">
              <w:t xml:space="preserve">Recognize Returned Cheque Fees </w:t>
            </w:r>
          </w:p>
        </w:tc>
      </w:tr>
      <w:tr w:rsidR="00EC3260" w:rsidRPr="00EC3260" w14:paraId="695943B7" w14:textId="77777777" w:rsidTr="00BB4142">
        <w:tc>
          <w:tcPr>
            <w:tcW w:w="2530" w:type="dxa"/>
            <w:shd w:val="clear" w:color="auto" w:fill="E5B8B7"/>
            <w:hideMark/>
          </w:tcPr>
          <w:p w14:paraId="54E46461" w14:textId="77777777" w:rsidR="00EC3260" w:rsidRPr="00EC3260" w:rsidRDefault="00EC3260" w:rsidP="0089276B">
            <w:r w:rsidRPr="00EC3260">
              <w:t xml:space="preserve">Recognize </w:t>
            </w:r>
            <w:r w:rsidR="00BB4142">
              <w:t>FOREX</w:t>
            </w:r>
            <w:r w:rsidRPr="00EC3260">
              <w:t xml:space="preserve"> non-trading income</w:t>
            </w:r>
          </w:p>
        </w:tc>
        <w:tc>
          <w:tcPr>
            <w:tcW w:w="2610" w:type="dxa"/>
            <w:shd w:val="clear" w:color="auto" w:fill="E5B8B7"/>
            <w:hideMark/>
          </w:tcPr>
          <w:p w14:paraId="58EBCE61" w14:textId="77777777" w:rsidR="00EC3260" w:rsidRPr="00EC3260" w:rsidRDefault="00EC3260" w:rsidP="0089276B">
            <w:r w:rsidRPr="00EC3260">
              <w:t>Recognize other income</w:t>
            </w:r>
          </w:p>
        </w:tc>
      </w:tr>
    </w:tbl>
    <w:p w14:paraId="2087B393" w14:textId="77777777" w:rsidR="00FB5855" w:rsidRDefault="00FB5855" w:rsidP="0089276B">
      <w:pPr>
        <w:pStyle w:val="Heading2"/>
      </w:pPr>
      <w:bookmarkStart w:id="616" w:name="_Toc388098254"/>
      <w:bookmarkStart w:id="617" w:name="_Toc388099004"/>
      <w:bookmarkStart w:id="618" w:name="_Toc408408295"/>
      <w:bookmarkStart w:id="619" w:name="_Toc15201972"/>
      <w:r>
        <w:t>CIBC 26 Processes (OPC) – 113 Sub-processes</w:t>
      </w:r>
      <w:bookmarkEnd w:id="616"/>
      <w:bookmarkEnd w:id="617"/>
      <w:bookmarkEnd w:id="618"/>
      <w:bookmarkEnd w:id="619"/>
    </w:p>
    <w:tbl>
      <w:tblPr>
        <w:tblW w:w="5141" w:type="dxa"/>
        <w:tblInd w:w="97" w:type="dxa"/>
        <w:tblLook w:val="04A0" w:firstRow="1" w:lastRow="0" w:firstColumn="1" w:lastColumn="0" w:noHBand="0" w:noVBand="1"/>
      </w:tblPr>
      <w:tblGrid>
        <w:gridCol w:w="1361"/>
        <w:gridCol w:w="3780"/>
      </w:tblGrid>
      <w:tr w:rsidR="00FB5855" w:rsidRPr="0009420A" w14:paraId="41DA6A6C" w14:textId="77777777" w:rsidTr="004D30A8">
        <w:tc>
          <w:tcPr>
            <w:tcW w:w="1361" w:type="dxa"/>
            <w:tcBorders>
              <w:top w:val="nil"/>
              <w:left w:val="nil"/>
              <w:bottom w:val="nil"/>
              <w:right w:val="nil"/>
            </w:tcBorders>
            <w:shd w:val="clear" w:color="000000" w:fill="17375D"/>
            <w:vAlign w:val="center"/>
            <w:hideMark/>
          </w:tcPr>
          <w:p w14:paraId="1100DE0E" w14:textId="77777777" w:rsidR="00FB5855" w:rsidRPr="0009420A" w:rsidRDefault="00FB5855" w:rsidP="0089276B">
            <w:r w:rsidRPr="0009420A">
              <w:t>Process</w:t>
            </w:r>
          </w:p>
        </w:tc>
        <w:tc>
          <w:tcPr>
            <w:tcW w:w="3780" w:type="dxa"/>
            <w:tcBorders>
              <w:top w:val="nil"/>
              <w:left w:val="nil"/>
              <w:bottom w:val="nil"/>
              <w:right w:val="nil"/>
            </w:tcBorders>
            <w:shd w:val="clear" w:color="000000" w:fill="17375D"/>
            <w:hideMark/>
          </w:tcPr>
          <w:p w14:paraId="695375C8" w14:textId="77777777" w:rsidR="00FB5855" w:rsidRPr="0009420A" w:rsidRDefault="00FB5855" w:rsidP="0089276B">
            <w:r w:rsidRPr="0009420A">
              <w:t>Sub Process</w:t>
            </w:r>
          </w:p>
        </w:tc>
      </w:tr>
      <w:tr w:rsidR="00FB5855" w:rsidRPr="0009420A" w14:paraId="6790F333" w14:textId="77777777" w:rsidTr="004D30A8">
        <w:tc>
          <w:tcPr>
            <w:tcW w:w="1361" w:type="dxa"/>
            <w:vMerge w:val="restart"/>
            <w:tcBorders>
              <w:top w:val="nil"/>
              <w:left w:val="nil"/>
              <w:bottom w:val="nil"/>
              <w:right w:val="nil"/>
            </w:tcBorders>
            <w:shd w:val="clear" w:color="000000" w:fill="DBE5F1"/>
            <w:noWrap/>
            <w:hideMark/>
          </w:tcPr>
          <w:p w14:paraId="7331993B" w14:textId="77777777" w:rsidR="00FB5855" w:rsidRPr="0009420A" w:rsidRDefault="00FB5855" w:rsidP="0089276B">
            <w:r w:rsidRPr="0009420A">
              <w:t>Brokerage &amp; Trade</w:t>
            </w:r>
          </w:p>
        </w:tc>
        <w:tc>
          <w:tcPr>
            <w:tcW w:w="3780" w:type="dxa"/>
            <w:tcBorders>
              <w:top w:val="nil"/>
              <w:left w:val="nil"/>
              <w:bottom w:val="nil"/>
              <w:right w:val="nil"/>
            </w:tcBorders>
            <w:shd w:val="clear" w:color="000000" w:fill="DBE5F1"/>
            <w:noWrap/>
            <w:hideMark/>
          </w:tcPr>
          <w:p w14:paraId="50D07122" w14:textId="77777777" w:rsidR="00FB5855" w:rsidRPr="0009420A" w:rsidRDefault="00FB5855" w:rsidP="0089276B">
            <w:r w:rsidRPr="0009420A">
              <w:t>Broker Services - Cash Processing</w:t>
            </w:r>
          </w:p>
        </w:tc>
      </w:tr>
      <w:tr w:rsidR="00FB5855" w:rsidRPr="0009420A" w14:paraId="35115F1E" w14:textId="77777777" w:rsidTr="004D30A8">
        <w:tc>
          <w:tcPr>
            <w:tcW w:w="1361" w:type="dxa"/>
            <w:vMerge/>
            <w:tcBorders>
              <w:top w:val="nil"/>
              <w:left w:val="nil"/>
              <w:bottom w:val="nil"/>
              <w:right w:val="nil"/>
            </w:tcBorders>
            <w:vAlign w:val="center"/>
            <w:hideMark/>
          </w:tcPr>
          <w:p w14:paraId="3ECEE12A" w14:textId="77777777" w:rsidR="00FB5855" w:rsidRPr="0009420A" w:rsidRDefault="00FB5855" w:rsidP="0089276B"/>
        </w:tc>
        <w:tc>
          <w:tcPr>
            <w:tcW w:w="3780" w:type="dxa"/>
            <w:tcBorders>
              <w:top w:val="nil"/>
              <w:left w:val="nil"/>
              <w:bottom w:val="nil"/>
              <w:right w:val="nil"/>
            </w:tcBorders>
            <w:shd w:val="clear" w:color="000000" w:fill="DBE5F1"/>
            <w:noWrap/>
            <w:hideMark/>
          </w:tcPr>
          <w:p w14:paraId="21A0E8D8" w14:textId="77777777" w:rsidR="00FB5855" w:rsidRPr="00EC3260" w:rsidRDefault="00FB5855" w:rsidP="0089276B">
            <w:r w:rsidRPr="00EC3260">
              <w:t>Broker Services- Collateral Management</w:t>
            </w:r>
          </w:p>
        </w:tc>
      </w:tr>
      <w:tr w:rsidR="00FB5855" w:rsidRPr="0009420A" w14:paraId="4BD0AB78" w14:textId="77777777" w:rsidTr="004D30A8">
        <w:tc>
          <w:tcPr>
            <w:tcW w:w="1361" w:type="dxa"/>
            <w:vMerge/>
            <w:tcBorders>
              <w:top w:val="nil"/>
              <w:left w:val="nil"/>
              <w:bottom w:val="nil"/>
              <w:right w:val="nil"/>
            </w:tcBorders>
            <w:vAlign w:val="center"/>
            <w:hideMark/>
          </w:tcPr>
          <w:p w14:paraId="767AC1A9" w14:textId="77777777" w:rsidR="00FB5855" w:rsidRPr="0009420A" w:rsidRDefault="00FB5855" w:rsidP="0089276B"/>
        </w:tc>
        <w:tc>
          <w:tcPr>
            <w:tcW w:w="3780" w:type="dxa"/>
            <w:tcBorders>
              <w:top w:val="nil"/>
              <w:left w:val="nil"/>
              <w:bottom w:val="nil"/>
              <w:right w:val="nil"/>
            </w:tcBorders>
            <w:shd w:val="clear" w:color="000000" w:fill="DBE5F1"/>
            <w:noWrap/>
            <w:hideMark/>
          </w:tcPr>
          <w:p w14:paraId="5E646056" w14:textId="77777777" w:rsidR="00FB5855" w:rsidRPr="00EC3260" w:rsidRDefault="00FB5855" w:rsidP="0089276B">
            <w:r w:rsidRPr="00EC3260">
              <w:t>Cash Management</w:t>
            </w:r>
          </w:p>
        </w:tc>
      </w:tr>
      <w:tr w:rsidR="00FB5855" w:rsidRPr="0009420A" w14:paraId="3983DBF1" w14:textId="77777777" w:rsidTr="004D30A8">
        <w:tc>
          <w:tcPr>
            <w:tcW w:w="1361" w:type="dxa"/>
            <w:vMerge/>
            <w:tcBorders>
              <w:top w:val="nil"/>
              <w:left w:val="nil"/>
              <w:bottom w:val="nil"/>
              <w:right w:val="nil"/>
            </w:tcBorders>
            <w:vAlign w:val="center"/>
            <w:hideMark/>
          </w:tcPr>
          <w:p w14:paraId="1F4EE779" w14:textId="77777777" w:rsidR="00FB5855" w:rsidRPr="0009420A" w:rsidRDefault="00FB5855" w:rsidP="0089276B"/>
        </w:tc>
        <w:tc>
          <w:tcPr>
            <w:tcW w:w="3780" w:type="dxa"/>
            <w:tcBorders>
              <w:top w:val="nil"/>
              <w:left w:val="nil"/>
              <w:bottom w:val="nil"/>
              <w:right w:val="nil"/>
            </w:tcBorders>
            <w:shd w:val="clear" w:color="000000" w:fill="DBE5F1"/>
            <w:noWrap/>
            <w:hideMark/>
          </w:tcPr>
          <w:p w14:paraId="3112CE5F" w14:textId="77777777" w:rsidR="00FB5855" w:rsidRPr="0009420A" w:rsidRDefault="00FB5855" w:rsidP="0089276B">
            <w:r w:rsidRPr="0009420A">
              <w:t>Cash Management - Collection of Foreign Cheques</w:t>
            </w:r>
          </w:p>
        </w:tc>
      </w:tr>
      <w:tr w:rsidR="00FB5855" w:rsidRPr="0009420A" w14:paraId="3A4C8CF4" w14:textId="77777777" w:rsidTr="004D30A8">
        <w:tc>
          <w:tcPr>
            <w:tcW w:w="1361" w:type="dxa"/>
            <w:vMerge/>
            <w:tcBorders>
              <w:top w:val="nil"/>
              <w:left w:val="nil"/>
              <w:bottom w:val="nil"/>
              <w:right w:val="nil"/>
            </w:tcBorders>
            <w:vAlign w:val="center"/>
            <w:hideMark/>
          </w:tcPr>
          <w:p w14:paraId="129986B1" w14:textId="77777777" w:rsidR="00FB5855" w:rsidRPr="0009420A" w:rsidRDefault="00FB5855" w:rsidP="0089276B"/>
        </w:tc>
        <w:tc>
          <w:tcPr>
            <w:tcW w:w="3780" w:type="dxa"/>
            <w:tcBorders>
              <w:top w:val="nil"/>
              <w:left w:val="nil"/>
              <w:bottom w:val="nil"/>
              <w:right w:val="nil"/>
            </w:tcBorders>
            <w:shd w:val="clear" w:color="000000" w:fill="DBE5F1"/>
            <w:noWrap/>
            <w:hideMark/>
          </w:tcPr>
          <w:p w14:paraId="26D0FB7C" w14:textId="77777777" w:rsidR="00FB5855" w:rsidRPr="0009420A" w:rsidRDefault="00FB5855" w:rsidP="0089276B">
            <w:r w:rsidRPr="0009420A">
              <w:t>Cash Management-Cheque Issuance</w:t>
            </w:r>
          </w:p>
        </w:tc>
      </w:tr>
      <w:tr w:rsidR="00FB5855" w:rsidRPr="0009420A" w14:paraId="31BFDB36" w14:textId="77777777" w:rsidTr="004D30A8">
        <w:tc>
          <w:tcPr>
            <w:tcW w:w="1361" w:type="dxa"/>
            <w:vMerge/>
            <w:tcBorders>
              <w:top w:val="nil"/>
              <w:left w:val="nil"/>
              <w:bottom w:val="nil"/>
              <w:right w:val="nil"/>
            </w:tcBorders>
            <w:vAlign w:val="center"/>
            <w:hideMark/>
          </w:tcPr>
          <w:p w14:paraId="25C83C5E" w14:textId="77777777" w:rsidR="00FB5855" w:rsidRPr="0009420A" w:rsidRDefault="00FB5855" w:rsidP="0089276B"/>
        </w:tc>
        <w:tc>
          <w:tcPr>
            <w:tcW w:w="3780" w:type="dxa"/>
            <w:tcBorders>
              <w:top w:val="nil"/>
              <w:left w:val="nil"/>
              <w:bottom w:val="nil"/>
              <w:right w:val="nil"/>
            </w:tcBorders>
            <w:shd w:val="clear" w:color="000000" w:fill="DBE5F1"/>
            <w:noWrap/>
            <w:hideMark/>
          </w:tcPr>
          <w:p w14:paraId="0DC09FD1" w14:textId="77777777" w:rsidR="00FB5855" w:rsidRPr="0009420A" w:rsidRDefault="00FB5855" w:rsidP="0089276B">
            <w:r w:rsidRPr="0009420A">
              <w:t>Cash Management-Incoming wire payments/Cheque deposits</w:t>
            </w:r>
          </w:p>
        </w:tc>
      </w:tr>
      <w:tr w:rsidR="00FB5855" w:rsidRPr="0009420A" w14:paraId="60344081" w14:textId="77777777" w:rsidTr="004D30A8">
        <w:tc>
          <w:tcPr>
            <w:tcW w:w="1361" w:type="dxa"/>
            <w:vMerge/>
            <w:tcBorders>
              <w:top w:val="nil"/>
              <w:left w:val="nil"/>
              <w:bottom w:val="nil"/>
              <w:right w:val="nil"/>
            </w:tcBorders>
            <w:vAlign w:val="center"/>
            <w:hideMark/>
          </w:tcPr>
          <w:p w14:paraId="284968A1" w14:textId="77777777" w:rsidR="00FB5855" w:rsidRPr="0009420A" w:rsidRDefault="00FB5855" w:rsidP="0089276B"/>
        </w:tc>
        <w:tc>
          <w:tcPr>
            <w:tcW w:w="3780" w:type="dxa"/>
            <w:tcBorders>
              <w:top w:val="nil"/>
              <w:left w:val="nil"/>
              <w:bottom w:val="nil"/>
              <w:right w:val="nil"/>
            </w:tcBorders>
            <w:shd w:val="clear" w:color="000000" w:fill="DBE5F1"/>
            <w:noWrap/>
            <w:hideMark/>
          </w:tcPr>
          <w:p w14:paraId="233FC34E" w14:textId="77777777" w:rsidR="00FB5855" w:rsidRPr="0009420A" w:rsidRDefault="00FB5855" w:rsidP="0089276B">
            <w:r w:rsidRPr="0009420A">
              <w:t>Cash Management-ISI Liasion Desk/Bank Reconciliation-Break Resolution</w:t>
            </w:r>
          </w:p>
        </w:tc>
      </w:tr>
      <w:tr w:rsidR="00FB5855" w:rsidRPr="0009420A" w14:paraId="393CB113" w14:textId="77777777" w:rsidTr="004D30A8">
        <w:tc>
          <w:tcPr>
            <w:tcW w:w="1361" w:type="dxa"/>
            <w:vMerge/>
            <w:tcBorders>
              <w:top w:val="nil"/>
              <w:left w:val="nil"/>
              <w:bottom w:val="nil"/>
              <w:right w:val="nil"/>
            </w:tcBorders>
            <w:vAlign w:val="center"/>
            <w:hideMark/>
          </w:tcPr>
          <w:p w14:paraId="4F9B8568" w14:textId="77777777" w:rsidR="00FB5855" w:rsidRPr="0009420A" w:rsidRDefault="00FB5855" w:rsidP="0089276B"/>
        </w:tc>
        <w:tc>
          <w:tcPr>
            <w:tcW w:w="3780" w:type="dxa"/>
            <w:tcBorders>
              <w:top w:val="nil"/>
              <w:left w:val="nil"/>
              <w:bottom w:val="nil"/>
              <w:right w:val="nil"/>
            </w:tcBorders>
            <w:shd w:val="clear" w:color="000000" w:fill="DBE5F1"/>
            <w:noWrap/>
            <w:hideMark/>
          </w:tcPr>
          <w:p w14:paraId="1C59B9E1" w14:textId="77777777" w:rsidR="00FB5855" w:rsidRPr="0009420A" w:rsidRDefault="00FB5855" w:rsidP="0089276B">
            <w:r w:rsidRPr="0009420A">
              <w:t>CP Issuance - Billing</w:t>
            </w:r>
          </w:p>
        </w:tc>
      </w:tr>
      <w:tr w:rsidR="00FB5855" w:rsidRPr="0009420A" w14:paraId="58EED24C" w14:textId="77777777" w:rsidTr="004D30A8">
        <w:tc>
          <w:tcPr>
            <w:tcW w:w="1361" w:type="dxa"/>
            <w:vMerge/>
            <w:tcBorders>
              <w:top w:val="nil"/>
              <w:left w:val="nil"/>
              <w:bottom w:val="nil"/>
              <w:right w:val="nil"/>
            </w:tcBorders>
            <w:vAlign w:val="center"/>
            <w:hideMark/>
          </w:tcPr>
          <w:p w14:paraId="6861F28D" w14:textId="77777777" w:rsidR="00FB5855" w:rsidRPr="0009420A" w:rsidRDefault="00FB5855" w:rsidP="0089276B"/>
        </w:tc>
        <w:tc>
          <w:tcPr>
            <w:tcW w:w="3780" w:type="dxa"/>
            <w:tcBorders>
              <w:top w:val="nil"/>
              <w:left w:val="nil"/>
              <w:bottom w:val="nil"/>
              <w:right w:val="nil"/>
            </w:tcBorders>
            <w:shd w:val="clear" w:color="000000" w:fill="DBE5F1"/>
            <w:noWrap/>
            <w:hideMark/>
          </w:tcPr>
          <w:p w14:paraId="10A30476" w14:textId="77777777" w:rsidR="00FB5855" w:rsidRPr="0009420A" w:rsidRDefault="00FB5855" w:rsidP="0089276B">
            <w:r w:rsidRPr="0009420A">
              <w:t>CP Issuance - Book Based Maturity</w:t>
            </w:r>
          </w:p>
        </w:tc>
      </w:tr>
      <w:tr w:rsidR="00FB5855" w:rsidRPr="0009420A" w14:paraId="42BB405F" w14:textId="77777777" w:rsidTr="004D30A8">
        <w:tc>
          <w:tcPr>
            <w:tcW w:w="1361" w:type="dxa"/>
            <w:vMerge/>
            <w:tcBorders>
              <w:top w:val="nil"/>
              <w:left w:val="nil"/>
              <w:bottom w:val="nil"/>
              <w:right w:val="nil"/>
            </w:tcBorders>
            <w:vAlign w:val="center"/>
            <w:hideMark/>
          </w:tcPr>
          <w:p w14:paraId="5D06869F" w14:textId="77777777" w:rsidR="00FB5855" w:rsidRPr="0009420A" w:rsidRDefault="00FB5855" w:rsidP="0089276B"/>
        </w:tc>
        <w:tc>
          <w:tcPr>
            <w:tcW w:w="3780" w:type="dxa"/>
            <w:tcBorders>
              <w:top w:val="nil"/>
              <w:left w:val="nil"/>
              <w:bottom w:val="nil"/>
              <w:right w:val="nil"/>
            </w:tcBorders>
            <w:shd w:val="clear" w:color="000000" w:fill="DBE5F1"/>
            <w:noWrap/>
            <w:hideMark/>
          </w:tcPr>
          <w:p w14:paraId="5E6779DF" w14:textId="77777777" w:rsidR="00FB5855" w:rsidRPr="0009420A" w:rsidRDefault="00FB5855" w:rsidP="0089276B">
            <w:r w:rsidRPr="0009420A">
              <w:t>CP Issuance - Physical Maturity</w:t>
            </w:r>
          </w:p>
        </w:tc>
      </w:tr>
      <w:tr w:rsidR="00FB5855" w:rsidRPr="0009420A" w14:paraId="6EA4EE7F" w14:textId="77777777" w:rsidTr="004D30A8">
        <w:tc>
          <w:tcPr>
            <w:tcW w:w="1361" w:type="dxa"/>
            <w:vMerge/>
            <w:tcBorders>
              <w:top w:val="nil"/>
              <w:left w:val="nil"/>
              <w:bottom w:val="nil"/>
              <w:right w:val="nil"/>
            </w:tcBorders>
            <w:vAlign w:val="center"/>
            <w:hideMark/>
          </w:tcPr>
          <w:p w14:paraId="24A1469E" w14:textId="77777777" w:rsidR="00FB5855" w:rsidRPr="0009420A" w:rsidRDefault="00FB5855" w:rsidP="0089276B"/>
        </w:tc>
        <w:tc>
          <w:tcPr>
            <w:tcW w:w="3780" w:type="dxa"/>
            <w:tcBorders>
              <w:top w:val="nil"/>
              <w:left w:val="nil"/>
              <w:bottom w:val="nil"/>
              <w:right w:val="nil"/>
            </w:tcBorders>
            <w:shd w:val="clear" w:color="000000" w:fill="DBE5F1"/>
            <w:noWrap/>
            <w:hideMark/>
          </w:tcPr>
          <w:p w14:paraId="5A1EE786" w14:textId="77777777" w:rsidR="00FB5855" w:rsidRPr="0009420A" w:rsidRDefault="00FB5855" w:rsidP="0089276B">
            <w:r w:rsidRPr="0009420A">
              <w:t>CP Issuance-DCS Settlement</w:t>
            </w:r>
          </w:p>
        </w:tc>
      </w:tr>
      <w:tr w:rsidR="00FB5855" w:rsidRPr="0009420A" w14:paraId="6971DBB6" w14:textId="77777777" w:rsidTr="004D30A8">
        <w:tc>
          <w:tcPr>
            <w:tcW w:w="1361" w:type="dxa"/>
            <w:vMerge/>
            <w:tcBorders>
              <w:top w:val="nil"/>
              <w:left w:val="nil"/>
              <w:bottom w:val="nil"/>
              <w:right w:val="nil"/>
            </w:tcBorders>
            <w:vAlign w:val="center"/>
            <w:hideMark/>
          </w:tcPr>
          <w:p w14:paraId="485E70C7" w14:textId="77777777" w:rsidR="00FB5855" w:rsidRPr="0009420A" w:rsidRDefault="00FB5855" w:rsidP="0089276B"/>
        </w:tc>
        <w:tc>
          <w:tcPr>
            <w:tcW w:w="3780" w:type="dxa"/>
            <w:tcBorders>
              <w:top w:val="nil"/>
              <w:left w:val="nil"/>
              <w:bottom w:val="nil"/>
              <w:right w:val="nil"/>
            </w:tcBorders>
            <w:shd w:val="clear" w:color="000000" w:fill="DBE5F1"/>
            <w:noWrap/>
            <w:hideMark/>
          </w:tcPr>
          <w:p w14:paraId="6A1958D5" w14:textId="77777777" w:rsidR="00FB5855" w:rsidRPr="0009420A" w:rsidRDefault="00FB5855" w:rsidP="0089276B">
            <w:r w:rsidRPr="0009420A">
              <w:t>CP Issuance-Physical Settlement</w:t>
            </w:r>
          </w:p>
        </w:tc>
      </w:tr>
      <w:tr w:rsidR="00FB5855" w:rsidRPr="0009420A" w14:paraId="14B53039" w14:textId="77777777" w:rsidTr="004D30A8">
        <w:tc>
          <w:tcPr>
            <w:tcW w:w="1361" w:type="dxa"/>
            <w:vMerge/>
            <w:tcBorders>
              <w:top w:val="nil"/>
              <w:left w:val="nil"/>
              <w:bottom w:val="nil"/>
              <w:right w:val="nil"/>
            </w:tcBorders>
            <w:vAlign w:val="center"/>
            <w:hideMark/>
          </w:tcPr>
          <w:p w14:paraId="5006CA61" w14:textId="77777777" w:rsidR="00FB5855" w:rsidRPr="0009420A" w:rsidRDefault="00FB5855" w:rsidP="0089276B"/>
        </w:tc>
        <w:tc>
          <w:tcPr>
            <w:tcW w:w="3780" w:type="dxa"/>
            <w:tcBorders>
              <w:top w:val="nil"/>
              <w:left w:val="nil"/>
              <w:bottom w:val="nil"/>
              <w:right w:val="nil"/>
            </w:tcBorders>
            <w:shd w:val="clear" w:color="000000" w:fill="DBE5F1"/>
            <w:noWrap/>
            <w:hideMark/>
          </w:tcPr>
          <w:p w14:paraId="2F8ECF58" w14:textId="77777777" w:rsidR="00FB5855" w:rsidRPr="0009420A" w:rsidRDefault="00FB5855" w:rsidP="0089276B">
            <w:r w:rsidRPr="0009420A">
              <w:t>Domestic Equity /Bonds Settlements</w:t>
            </w:r>
          </w:p>
        </w:tc>
      </w:tr>
      <w:tr w:rsidR="00FB5855" w:rsidRPr="0009420A" w14:paraId="7DC18193" w14:textId="77777777" w:rsidTr="004D30A8">
        <w:tc>
          <w:tcPr>
            <w:tcW w:w="1361" w:type="dxa"/>
            <w:vMerge/>
            <w:tcBorders>
              <w:top w:val="nil"/>
              <w:left w:val="nil"/>
              <w:bottom w:val="nil"/>
              <w:right w:val="nil"/>
            </w:tcBorders>
            <w:vAlign w:val="center"/>
            <w:hideMark/>
          </w:tcPr>
          <w:p w14:paraId="0607B89A" w14:textId="77777777" w:rsidR="00FB5855" w:rsidRPr="0009420A" w:rsidRDefault="00FB5855" w:rsidP="0089276B"/>
        </w:tc>
        <w:tc>
          <w:tcPr>
            <w:tcW w:w="3780" w:type="dxa"/>
            <w:tcBorders>
              <w:top w:val="nil"/>
              <w:left w:val="nil"/>
              <w:bottom w:val="nil"/>
              <w:right w:val="nil"/>
            </w:tcBorders>
            <w:shd w:val="clear" w:color="000000" w:fill="DBE5F1"/>
            <w:noWrap/>
            <w:hideMark/>
          </w:tcPr>
          <w:p w14:paraId="7141A0C4" w14:textId="77777777" w:rsidR="00FB5855" w:rsidRPr="0009420A" w:rsidRDefault="00FB5855" w:rsidP="0089276B">
            <w:r w:rsidRPr="0009420A">
              <w:t>Equity Arbitrage</w:t>
            </w:r>
          </w:p>
        </w:tc>
      </w:tr>
      <w:tr w:rsidR="00FB5855" w:rsidRPr="0009420A" w14:paraId="38DDEE62" w14:textId="77777777" w:rsidTr="004D30A8">
        <w:tc>
          <w:tcPr>
            <w:tcW w:w="1361" w:type="dxa"/>
            <w:vMerge/>
            <w:tcBorders>
              <w:top w:val="nil"/>
              <w:left w:val="nil"/>
              <w:bottom w:val="nil"/>
              <w:right w:val="nil"/>
            </w:tcBorders>
            <w:vAlign w:val="center"/>
            <w:hideMark/>
          </w:tcPr>
          <w:p w14:paraId="0394E6B5" w14:textId="77777777" w:rsidR="00FB5855" w:rsidRPr="0009420A" w:rsidRDefault="00FB5855" w:rsidP="0089276B"/>
        </w:tc>
        <w:tc>
          <w:tcPr>
            <w:tcW w:w="3780" w:type="dxa"/>
            <w:tcBorders>
              <w:top w:val="nil"/>
              <w:left w:val="nil"/>
              <w:bottom w:val="nil"/>
              <w:right w:val="nil"/>
            </w:tcBorders>
            <w:shd w:val="clear" w:color="000000" w:fill="DBE5F1"/>
            <w:noWrap/>
            <w:hideMark/>
          </w:tcPr>
          <w:p w14:paraId="02635C70" w14:textId="77777777" w:rsidR="00FB5855" w:rsidRPr="0009420A" w:rsidRDefault="00FB5855" w:rsidP="0089276B">
            <w:r w:rsidRPr="0009420A">
              <w:t>Futures &amp; Options Settlements</w:t>
            </w:r>
          </w:p>
        </w:tc>
      </w:tr>
      <w:tr w:rsidR="00FB5855" w:rsidRPr="0009420A" w14:paraId="37B20D8C" w14:textId="77777777" w:rsidTr="004D30A8">
        <w:tc>
          <w:tcPr>
            <w:tcW w:w="1361" w:type="dxa"/>
            <w:vMerge/>
            <w:tcBorders>
              <w:top w:val="nil"/>
              <w:left w:val="nil"/>
              <w:bottom w:val="nil"/>
              <w:right w:val="nil"/>
            </w:tcBorders>
            <w:vAlign w:val="center"/>
            <w:hideMark/>
          </w:tcPr>
          <w:p w14:paraId="350EFA33" w14:textId="77777777" w:rsidR="00FB5855" w:rsidRPr="0009420A" w:rsidRDefault="00FB5855" w:rsidP="0089276B"/>
        </w:tc>
        <w:tc>
          <w:tcPr>
            <w:tcW w:w="3780" w:type="dxa"/>
            <w:tcBorders>
              <w:top w:val="nil"/>
              <w:left w:val="nil"/>
              <w:bottom w:val="nil"/>
              <w:right w:val="nil"/>
            </w:tcBorders>
            <w:shd w:val="clear" w:color="000000" w:fill="DBE5F1"/>
            <w:noWrap/>
            <w:hideMark/>
          </w:tcPr>
          <w:p w14:paraId="1AA143C8" w14:textId="77777777" w:rsidR="00FB5855" w:rsidRPr="0009420A" w:rsidRDefault="00FB5855" w:rsidP="0089276B">
            <w:r w:rsidRPr="0009420A">
              <w:t>GIC Settlements</w:t>
            </w:r>
          </w:p>
        </w:tc>
      </w:tr>
      <w:tr w:rsidR="00FB5855" w:rsidRPr="0009420A" w14:paraId="768F6772" w14:textId="77777777" w:rsidTr="004D30A8">
        <w:tc>
          <w:tcPr>
            <w:tcW w:w="1361" w:type="dxa"/>
            <w:vMerge/>
            <w:tcBorders>
              <w:top w:val="nil"/>
              <w:left w:val="nil"/>
              <w:bottom w:val="nil"/>
              <w:right w:val="nil"/>
            </w:tcBorders>
            <w:vAlign w:val="center"/>
            <w:hideMark/>
          </w:tcPr>
          <w:p w14:paraId="44BE8F0C" w14:textId="77777777" w:rsidR="00FB5855" w:rsidRPr="0009420A" w:rsidRDefault="00FB5855" w:rsidP="0089276B"/>
        </w:tc>
        <w:tc>
          <w:tcPr>
            <w:tcW w:w="3780" w:type="dxa"/>
            <w:tcBorders>
              <w:top w:val="nil"/>
              <w:left w:val="nil"/>
              <w:bottom w:val="nil"/>
              <w:right w:val="nil"/>
            </w:tcBorders>
            <w:shd w:val="clear" w:color="000000" w:fill="DBE5F1"/>
            <w:noWrap/>
            <w:hideMark/>
          </w:tcPr>
          <w:p w14:paraId="5D829B5F" w14:textId="77777777" w:rsidR="00FB5855" w:rsidRPr="0009420A" w:rsidRDefault="00FB5855" w:rsidP="0089276B">
            <w:r w:rsidRPr="0009420A">
              <w:t>Institutional Equity Settlements - Equity Arbitrage</w:t>
            </w:r>
          </w:p>
        </w:tc>
      </w:tr>
      <w:tr w:rsidR="00FB5855" w:rsidRPr="0009420A" w14:paraId="4BB50BDA" w14:textId="77777777" w:rsidTr="004D30A8">
        <w:tc>
          <w:tcPr>
            <w:tcW w:w="1361" w:type="dxa"/>
            <w:vMerge/>
            <w:tcBorders>
              <w:top w:val="nil"/>
              <w:left w:val="nil"/>
              <w:bottom w:val="nil"/>
              <w:right w:val="nil"/>
            </w:tcBorders>
            <w:vAlign w:val="center"/>
            <w:hideMark/>
          </w:tcPr>
          <w:p w14:paraId="76807BBE" w14:textId="77777777" w:rsidR="00FB5855" w:rsidRPr="0009420A" w:rsidRDefault="00FB5855" w:rsidP="0089276B"/>
        </w:tc>
        <w:tc>
          <w:tcPr>
            <w:tcW w:w="3780" w:type="dxa"/>
            <w:tcBorders>
              <w:top w:val="nil"/>
              <w:left w:val="nil"/>
              <w:bottom w:val="nil"/>
              <w:right w:val="nil"/>
            </w:tcBorders>
            <w:shd w:val="clear" w:color="000000" w:fill="DBE5F1"/>
            <w:noWrap/>
            <w:hideMark/>
          </w:tcPr>
          <w:p w14:paraId="3A1827A1" w14:textId="77777777" w:rsidR="00FB5855" w:rsidRPr="0009420A" w:rsidRDefault="00FB5855" w:rsidP="0089276B">
            <w:r w:rsidRPr="0009420A">
              <w:t>International Settlements</w:t>
            </w:r>
          </w:p>
        </w:tc>
      </w:tr>
      <w:tr w:rsidR="00FB5855" w:rsidRPr="0009420A" w14:paraId="28C21160" w14:textId="77777777" w:rsidTr="004D30A8">
        <w:tc>
          <w:tcPr>
            <w:tcW w:w="1361" w:type="dxa"/>
            <w:vMerge/>
            <w:tcBorders>
              <w:top w:val="nil"/>
              <w:left w:val="nil"/>
              <w:bottom w:val="nil"/>
              <w:right w:val="nil"/>
            </w:tcBorders>
            <w:vAlign w:val="center"/>
            <w:hideMark/>
          </w:tcPr>
          <w:p w14:paraId="7B948528" w14:textId="77777777" w:rsidR="00FB5855" w:rsidRPr="0009420A" w:rsidRDefault="00FB5855" w:rsidP="0089276B"/>
        </w:tc>
        <w:tc>
          <w:tcPr>
            <w:tcW w:w="3780" w:type="dxa"/>
            <w:tcBorders>
              <w:top w:val="nil"/>
              <w:left w:val="nil"/>
              <w:bottom w:val="nil"/>
              <w:right w:val="nil"/>
            </w:tcBorders>
            <w:shd w:val="clear" w:color="000000" w:fill="DBE5F1"/>
            <w:noWrap/>
            <w:hideMark/>
          </w:tcPr>
          <w:p w14:paraId="0BC53D01" w14:textId="77777777" w:rsidR="00FB5855" w:rsidRPr="0009420A" w:rsidRDefault="00FB5855" w:rsidP="0089276B">
            <w:r w:rsidRPr="0009420A">
              <w:t>Money Market</w:t>
            </w:r>
          </w:p>
        </w:tc>
      </w:tr>
      <w:tr w:rsidR="00FB5855" w:rsidRPr="0009420A" w14:paraId="1F390923" w14:textId="77777777" w:rsidTr="004D30A8">
        <w:tc>
          <w:tcPr>
            <w:tcW w:w="1361" w:type="dxa"/>
            <w:vMerge/>
            <w:tcBorders>
              <w:top w:val="nil"/>
              <w:left w:val="nil"/>
              <w:bottom w:val="nil"/>
              <w:right w:val="nil"/>
            </w:tcBorders>
            <w:vAlign w:val="center"/>
            <w:hideMark/>
          </w:tcPr>
          <w:p w14:paraId="38216AB0" w14:textId="77777777" w:rsidR="00FB5855" w:rsidRPr="0009420A" w:rsidRDefault="00FB5855" w:rsidP="0089276B"/>
        </w:tc>
        <w:tc>
          <w:tcPr>
            <w:tcW w:w="3780" w:type="dxa"/>
            <w:tcBorders>
              <w:top w:val="nil"/>
              <w:left w:val="nil"/>
              <w:bottom w:val="nil"/>
              <w:right w:val="nil"/>
            </w:tcBorders>
            <w:shd w:val="clear" w:color="000000" w:fill="DBE5F1"/>
            <w:noWrap/>
            <w:hideMark/>
          </w:tcPr>
          <w:p w14:paraId="7506C178" w14:textId="77777777" w:rsidR="00FB5855" w:rsidRPr="0009420A" w:rsidRDefault="00FB5855" w:rsidP="0089276B">
            <w:r w:rsidRPr="0009420A">
              <w:t>Money Market DTC/FED Settlements</w:t>
            </w:r>
          </w:p>
        </w:tc>
      </w:tr>
      <w:tr w:rsidR="00FB5855" w:rsidRPr="0009420A" w14:paraId="390D70FD" w14:textId="77777777" w:rsidTr="004D30A8">
        <w:tc>
          <w:tcPr>
            <w:tcW w:w="1361" w:type="dxa"/>
            <w:vMerge/>
            <w:tcBorders>
              <w:top w:val="nil"/>
              <w:left w:val="nil"/>
              <w:bottom w:val="nil"/>
              <w:right w:val="nil"/>
            </w:tcBorders>
            <w:vAlign w:val="center"/>
            <w:hideMark/>
          </w:tcPr>
          <w:p w14:paraId="6A2056F5" w14:textId="77777777" w:rsidR="00FB5855" w:rsidRPr="0009420A" w:rsidRDefault="00FB5855" w:rsidP="0089276B"/>
        </w:tc>
        <w:tc>
          <w:tcPr>
            <w:tcW w:w="3780" w:type="dxa"/>
            <w:tcBorders>
              <w:top w:val="nil"/>
              <w:left w:val="nil"/>
              <w:bottom w:val="nil"/>
              <w:right w:val="nil"/>
            </w:tcBorders>
            <w:shd w:val="clear" w:color="000000" w:fill="DBE5F1"/>
            <w:noWrap/>
            <w:hideMark/>
          </w:tcPr>
          <w:p w14:paraId="75B4EDA3" w14:textId="77777777" w:rsidR="00FB5855" w:rsidRPr="0009420A" w:rsidRDefault="00FB5855" w:rsidP="0089276B">
            <w:r w:rsidRPr="0009420A">
              <w:t>Money Market US Settlements- Physical Trades</w:t>
            </w:r>
          </w:p>
        </w:tc>
      </w:tr>
      <w:tr w:rsidR="00FB5855" w:rsidRPr="0009420A" w14:paraId="11AA4398" w14:textId="77777777" w:rsidTr="004D30A8">
        <w:tc>
          <w:tcPr>
            <w:tcW w:w="1361" w:type="dxa"/>
            <w:vMerge/>
            <w:tcBorders>
              <w:top w:val="nil"/>
              <w:left w:val="nil"/>
              <w:bottom w:val="nil"/>
              <w:right w:val="nil"/>
            </w:tcBorders>
            <w:vAlign w:val="center"/>
            <w:hideMark/>
          </w:tcPr>
          <w:p w14:paraId="53B46D9B" w14:textId="77777777" w:rsidR="00FB5855" w:rsidRPr="0009420A" w:rsidRDefault="00FB5855" w:rsidP="0089276B"/>
        </w:tc>
        <w:tc>
          <w:tcPr>
            <w:tcW w:w="3780" w:type="dxa"/>
            <w:tcBorders>
              <w:top w:val="nil"/>
              <w:left w:val="nil"/>
              <w:bottom w:val="nil"/>
              <w:right w:val="nil"/>
            </w:tcBorders>
            <w:shd w:val="clear" w:color="000000" w:fill="DBE5F1"/>
            <w:noWrap/>
            <w:hideMark/>
          </w:tcPr>
          <w:p w14:paraId="4BDDA907" w14:textId="77777777" w:rsidR="00FB5855" w:rsidRPr="0009420A" w:rsidRDefault="00FB5855" w:rsidP="0089276B">
            <w:r w:rsidRPr="0009420A">
              <w:t>Over The Counter Receipt of Securities</w:t>
            </w:r>
          </w:p>
        </w:tc>
      </w:tr>
      <w:tr w:rsidR="00FB5855" w:rsidRPr="0009420A" w14:paraId="1C2AAF6E" w14:textId="77777777" w:rsidTr="004D30A8">
        <w:tc>
          <w:tcPr>
            <w:tcW w:w="1361" w:type="dxa"/>
            <w:vMerge/>
            <w:tcBorders>
              <w:top w:val="nil"/>
              <w:left w:val="nil"/>
              <w:bottom w:val="nil"/>
              <w:right w:val="nil"/>
            </w:tcBorders>
            <w:vAlign w:val="center"/>
            <w:hideMark/>
          </w:tcPr>
          <w:p w14:paraId="4BEFCDB9" w14:textId="77777777" w:rsidR="00FB5855" w:rsidRPr="0009420A" w:rsidRDefault="00FB5855" w:rsidP="0089276B"/>
        </w:tc>
        <w:tc>
          <w:tcPr>
            <w:tcW w:w="3780" w:type="dxa"/>
            <w:tcBorders>
              <w:top w:val="nil"/>
              <w:left w:val="nil"/>
              <w:bottom w:val="nil"/>
              <w:right w:val="nil"/>
            </w:tcBorders>
            <w:shd w:val="clear" w:color="000000" w:fill="DBE5F1"/>
            <w:noWrap/>
            <w:hideMark/>
          </w:tcPr>
          <w:p w14:paraId="49B41231" w14:textId="77777777" w:rsidR="00FB5855" w:rsidRPr="0009420A" w:rsidRDefault="00FB5855" w:rsidP="0089276B">
            <w:r w:rsidRPr="0009420A">
              <w:t>Over The Counter/Branch Receipt of Securities</w:t>
            </w:r>
          </w:p>
        </w:tc>
      </w:tr>
      <w:tr w:rsidR="00FB5855" w:rsidRPr="0009420A" w14:paraId="042FF4C2" w14:textId="77777777" w:rsidTr="004D30A8">
        <w:tc>
          <w:tcPr>
            <w:tcW w:w="1361" w:type="dxa"/>
            <w:vMerge/>
            <w:tcBorders>
              <w:top w:val="nil"/>
              <w:left w:val="nil"/>
              <w:bottom w:val="nil"/>
              <w:right w:val="nil"/>
            </w:tcBorders>
            <w:vAlign w:val="center"/>
            <w:hideMark/>
          </w:tcPr>
          <w:p w14:paraId="2C98C955" w14:textId="77777777" w:rsidR="00FB5855" w:rsidRPr="0009420A" w:rsidRDefault="00FB5855" w:rsidP="0089276B"/>
        </w:tc>
        <w:tc>
          <w:tcPr>
            <w:tcW w:w="3780" w:type="dxa"/>
            <w:tcBorders>
              <w:top w:val="nil"/>
              <w:left w:val="nil"/>
              <w:bottom w:val="nil"/>
              <w:right w:val="nil"/>
            </w:tcBorders>
            <w:shd w:val="clear" w:color="000000" w:fill="DBE5F1"/>
            <w:noWrap/>
            <w:hideMark/>
          </w:tcPr>
          <w:p w14:paraId="7C708875" w14:textId="77777777" w:rsidR="00FB5855" w:rsidRPr="0009420A" w:rsidRDefault="00FB5855" w:rsidP="0089276B">
            <w:r w:rsidRPr="0009420A">
              <w:t>Safekeeping</w:t>
            </w:r>
          </w:p>
        </w:tc>
      </w:tr>
      <w:tr w:rsidR="00FB5855" w:rsidRPr="0009420A" w14:paraId="60B8ABF9" w14:textId="77777777" w:rsidTr="004D30A8">
        <w:tc>
          <w:tcPr>
            <w:tcW w:w="1361" w:type="dxa"/>
            <w:vMerge/>
            <w:tcBorders>
              <w:top w:val="nil"/>
              <w:left w:val="nil"/>
              <w:bottom w:val="nil"/>
              <w:right w:val="nil"/>
            </w:tcBorders>
            <w:vAlign w:val="center"/>
            <w:hideMark/>
          </w:tcPr>
          <w:p w14:paraId="3ECD5A84" w14:textId="77777777" w:rsidR="00FB5855" w:rsidRPr="0009420A" w:rsidRDefault="00FB5855" w:rsidP="0089276B"/>
        </w:tc>
        <w:tc>
          <w:tcPr>
            <w:tcW w:w="3780" w:type="dxa"/>
            <w:tcBorders>
              <w:top w:val="nil"/>
              <w:left w:val="nil"/>
              <w:bottom w:val="nil"/>
              <w:right w:val="nil"/>
            </w:tcBorders>
            <w:shd w:val="clear" w:color="000000" w:fill="DBE5F1"/>
            <w:noWrap/>
            <w:hideMark/>
          </w:tcPr>
          <w:p w14:paraId="671661F4" w14:textId="77777777" w:rsidR="00FB5855" w:rsidRPr="0009420A" w:rsidRDefault="00FB5855" w:rsidP="0089276B">
            <w:r w:rsidRPr="0009420A">
              <w:t>Security Lending and Borrowing</w:t>
            </w:r>
          </w:p>
        </w:tc>
      </w:tr>
      <w:tr w:rsidR="00FB5855" w:rsidRPr="0009420A" w14:paraId="10E4652C" w14:textId="77777777" w:rsidTr="004D30A8">
        <w:tc>
          <w:tcPr>
            <w:tcW w:w="1361" w:type="dxa"/>
            <w:vMerge/>
            <w:tcBorders>
              <w:top w:val="nil"/>
              <w:left w:val="nil"/>
              <w:bottom w:val="nil"/>
              <w:right w:val="nil"/>
            </w:tcBorders>
            <w:vAlign w:val="center"/>
            <w:hideMark/>
          </w:tcPr>
          <w:p w14:paraId="27AA6399" w14:textId="77777777" w:rsidR="00FB5855" w:rsidRPr="0009420A" w:rsidRDefault="00FB5855" w:rsidP="0089276B"/>
        </w:tc>
        <w:tc>
          <w:tcPr>
            <w:tcW w:w="3780" w:type="dxa"/>
            <w:tcBorders>
              <w:top w:val="nil"/>
              <w:left w:val="nil"/>
              <w:bottom w:val="nil"/>
              <w:right w:val="nil"/>
            </w:tcBorders>
            <w:shd w:val="clear" w:color="000000" w:fill="DBE5F1"/>
            <w:noWrap/>
            <w:hideMark/>
          </w:tcPr>
          <w:p w14:paraId="4EBBACE3" w14:textId="77777777" w:rsidR="00FB5855" w:rsidRPr="0009420A" w:rsidRDefault="00FB5855" w:rsidP="0089276B">
            <w:r w:rsidRPr="0009420A">
              <w:t>Segregation Management</w:t>
            </w:r>
          </w:p>
        </w:tc>
      </w:tr>
      <w:tr w:rsidR="00FB5855" w:rsidRPr="0009420A" w14:paraId="05B35C87" w14:textId="77777777" w:rsidTr="004D30A8">
        <w:tc>
          <w:tcPr>
            <w:tcW w:w="1361" w:type="dxa"/>
            <w:vMerge/>
            <w:tcBorders>
              <w:top w:val="nil"/>
              <w:left w:val="nil"/>
              <w:bottom w:val="nil"/>
              <w:right w:val="nil"/>
            </w:tcBorders>
            <w:vAlign w:val="center"/>
            <w:hideMark/>
          </w:tcPr>
          <w:p w14:paraId="250A0142" w14:textId="77777777" w:rsidR="00FB5855" w:rsidRPr="0009420A" w:rsidRDefault="00FB5855" w:rsidP="0089276B"/>
        </w:tc>
        <w:tc>
          <w:tcPr>
            <w:tcW w:w="3780" w:type="dxa"/>
            <w:tcBorders>
              <w:top w:val="nil"/>
              <w:left w:val="nil"/>
              <w:bottom w:val="nil"/>
              <w:right w:val="nil"/>
            </w:tcBorders>
            <w:shd w:val="clear" w:color="000000" w:fill="DBE5F1"/>
            <w:noWrap/>
            <w:hideMark/>
          </w:tcPr>
          <w:p w14:paraId="0BDF0444" w14:textId="77777777" w:rsidR="00FB5855" w:rsidRPr="0009420A" w:rsidRDefault="00FB5855" w:rsidP="0089276B">
            <w:r w:rsidRPr="0009420A">
              <w:t>Stock Transfers</w:t>
            </w:r>
          </w:p>
        </w:tc>
      </w:tr>
      <w:tr w:rsidR="00FB5855" w:rsidRPr="0009420A" w14:paraId="24C61043" w14:textId="77777777" w:rsidTr="004D30A8">
        <w:tc>
          <w:tcPr>
            <w:tcW w:w="1361" w:type="dxa"/>
            <w:vMerge/>
            <w:tcBorders>
              <w:top w:val="nil"/>
              <w:left w:val="nil"/>
              <w:bottom w:val="nil"/>
              <w:right w:val="nil"/>
            </w:tcBorders>
            <w:vAlign w:val="center"/>
            <w:hideMark/>
          </w:tcPr>
          <w:p w14:paraId="4CF166E2" w14:textId="77777777" w:rsidR="00FB5855" w:rsidRPr="0009420A" w:rsidRDefault="00FB5855" w:rsidP="0089276B"/>
        </w:tc>
        <w:tc>
          <w:tcPr>
            <w:tcW w:w="3780" w:type="dxa"/>
            <w:tcBorders>
              <w:top w:val="nil"/>
              <w:left w:val="nil"/>
              <w:bottom w:val="nil"/>
              <w:right w:val="nil"/>
            </w:tcBorders>
            <w:shd w:val="clear" w:color="000000" w:fill="DBE5F1"/>
            <w:noWrap/>
            <w:hideMark/>
          </w:tcPr>
          <w:p w14:paraId="6404BCA6" w14:textId="77777777" w:rsidR="00FB5855" w:rsidRPr="0009420A" w:rsidRDefault="00FB5855" w:rsidP="0089276B">
            <w:r w:rsidRPr="0009420A">
              <w:t>UK Securities Lending</w:t>
            </w:r>
          </w:p>
        </w:tc>
      </w:tr>
      <w:tr w:rsidR="00FB5855" w:rsidRPr="0009420A" w14:paraId="4C958DB2" w14:textId="77777777" w:rsidTr="004D30A8">
        <w:tc>
          <w:tcPr>
            <w:tcW w:w="1361" w:type="dxa"/>
            <w:tcBorders>
              <w:top w:val="nil"/>
              <w:left w:val="nil"/>
              <w:bottom w:val="nil"/>
              <w:right w:val="nil"/>
            </w:tcBorders>
            <w:shd w:val="clear" w:color="000000" w:fill="8DB4E3"/>
            <w:noWrap/>
            <w:vAlign w:val="bottom"/>
            <w:hideMark/>
          </w:tcPr>
          <w:p w14:paraId="5D6A99A7" w14:textId="77777777" w:rsidR="00FB5855" w:rsidRPr="0009420A" w:rsidRDefault="00FB5855" w:rsidP="0089276B">
            <w:r w:rsidRPr="0009420A">
              <w:t>Compliance</w:t>
            </w:r>
          </w:p>
        </w:tc>
        <w:tc>
          <w:tcPr>
            <w:tcW w:w="3780" w:type="dxa"/>
            <w:tcBorders>
              <w:top w:val="nil"/>
              <w:left w:val="nil"/>
              <w:bottom w:val="nil"/>
              <w:right w:val="nil"/>
            </w:tcBorders>
            <w:shd w:val="clear" w:color="000000" w:fill="8DB4E3"/>
            <w:noWrap/>
            <w:hideMark/>
          </w:tcPr>
          <w:p w14:paraId="5D95882A" w14:textId="77777777" w:rsidR="00FB5855" w:rsidRPr="0009420A" w:rsidRDefault="00FB5855" w:rsidP="0089276B">
            <w:r w:rsidRPr="0009420A">
              <w:t>COB Disclosure</w:t>
            </w:r>
          </w:p>
        </w:tc>
      </w:tr>
      <w:tr w:rsidR="00FB5855" w:rsidRPr="0009420A" w14:paraId="3D5206B6" w14:textId="77777777" w:rsidTr="004D30A8">
        <w:tc>
          <w:tcPr>
            <w:tcW w:w="1361" w:type="dxa"/>
            <w:tcBorders>
              <w:top w:val="nil"/>
              <w:left w:val="nil"/>
              <w:bottom w:val="nil"/>
              <w:right w:val="nil"/>
            </w:tcBorders>
            <w:shd w:val="clear" w:color="000000" w:fill="C5D9F1"/>
            <w:noWrap/>
            <w:vAlign w:val="bottom"/>
            <w:hideMark/>
          </w:tcPr>
          <w:p w14:paraId="2069C8B9" w14:textId="77777777" w:rsidR="00FB5855" w:rsidRPr="0009420A" w:rsidRDefault="00FB5855" w:rsidP="0089276B">
            <w:r w:rsidRPr="0009420A">
              <w:t>Credit M</w:t>
            </w:r>
            <w:r>
              <w:t>g</w:t>
            </w:r>
            <w:r w:rsidRPr="0009420A">
              <w:t>t</w:t>
            </w:r>
          </w:p>
        </w:tc>
        <w:tc>
          <w:tcPr>
            <w:tcW w:w="3780" w:type="dxa"/>
            <w:tcBorders>
              <w:top w:val="nil"/>
              <w:left w:val="nil"/>
              <w:bottom w:val="nil"/>
              <w:right w:val="nil"/>
            </w:tcBorders>
            <w:shd w:val="clear" w:color="000000" w:fill="C5D9F1"/>
            <w:noWrap/>
            <w:hideMark/>
          </w:tcPr>
          <w:p w14:paraId="154619A2" w14:textId="77777777" w:rsidR="00FB5855" w:rsidRPr="0009420A" w:rsidRDefault="00FB5855" w:rsidP="0089276B">
            <w:r w:rsidRPr="0009420A">
              <w:t>Monitor Credit</w:t>
            </w:r>
          </w:p>
        </w:tc>
      </w:tr>
      <w:tr w:rsidR="00FB5855" w:rsidRPr="0009420A" w14:paraId="3BB520EC" w14:textId="77777777" w:rsidTr="004D30A8">
        <w:tc>
          <w:tcPr>
            <w:tcW w:w="1361" w:type="dxa"/>
            <w:vMerge w:val="restart"/>
            <w:tcBorders>
              <w:top w:val="nil"/>
              <w:left w:val="nil"/>
              <w:right w:val="nil"/>
            </w:tcBorders>
            <w:shd w:val="clear" w:color="000000" w:fill="8DB4E3"/>
            <w:noWrap/>
            <w:vAlign w:val="bottom"/>
            <w:hideMark/>
          </w:tcPr>
          <w:p w14:paraId="0ED84A10" w14:textId="77777777" w:rsidR="00FB5855" w:rsidRPr="0009420A" w:rsidRDefault="00FB5855" w:rsidP="0089276B">
            <w:r w:rsidRPr="0009420A">
              <w:t>Customer Satisfaction</w:t>
            </w:r>
          </w:p>
        </w:tc>
        <w:tc>
          <w:tcPr>
            <w:tcW w:w="3780" w:type="dxa"/>
            <w:tcBorders>
              <w:top w:val="nil"/>
              <w:left w:val="nil"/>
              <w:bottom w:val="nil"/>
              <w:right w:val="nil"/>
            </w:tcBorders>
            <w:shd w:val="clear" w:color="000000" w:fill="8DB4E3"/>
            <w:noWrap/>
            <w:hideMark/>
          </w:tcPr>
          <w:p w14:paraId="1A9E0867" w14:textId="77777777" w:rsidR="00FB5855" w:rsidRPr="0009420A" w:rsidRDefault="00FB5855" w:rsidP="0089276B">
            <w:r w:rsidRPr="0009420A">
              <w:t>Customer Complaints Management</w:t>
            </w:r>
          </w:p>
        </w:tc>
      </w:tr>
      <w:tr w:rsidR="00FB5855" w:rsidRPr="0009420A" w14:paraId="719C75AF" w14:textId="77777777" w:rsidTr="004D30A8">
        <w:tc>
          <w:tcPr>
            <w:tcW w:w="1361" w:type="dxa"/>
            <w:vMerge/>
            <w:tcBorders>
              <w:left w:val="nil"/>
              <w:bottom w:val="nil"/>
              <w:right w:val="nil"/>
            </w:tcBorders>
            <w:shd w:val="clear" w:color="000000" w:fill="8DB4E3"/>
            <w:noWrap/>
            <w:vAlign w:val="bottom"/>
            <w:hideMark/>
          </w:tcPr>
          <w:p w14:paraId="2EBCDED8" w14:textId="77777777" w:rsidR="00FB5855" w:rsidRPr="0009420A" w:rsidRDefault="00FB5855" w:rsidP="0089276B"/>
        </w:tc>
        <w:tc>
          <w:tcPr>
            <w:tcW w:w="3780" w:type="dxa"/>
            <w:tcBorders>
              <w:top w:val="nil"/>
              <w:left w:val="nil"/>
              <w:bottom w:val="nil"/>
              <w:right w:val="nil"/>
            </w:tcBorders>
            <w:shd w:val="clear" w:color="000000" w:fill="8DB4E3"/>
            <w:noWrap/>
            <w:hideMark/>
          </w:tcPr>
          <w:p w14:paraId="1EBDC788" w14:textId="77777777" w:rsidR="00FB5855" w:rsidRPr="0009420A" w:rsidRDefault="00FB5855" w:rsidP="0089276B">
            <w:r w:rsidRPr="0009420A">
              <w:t>Customer Restitution</w:t>
            </w:r>
          </w:p>
        </w:tc>
      </w:tr>
      <w:tr w:rsidR="00FB5855" w:rsidRPr="0009420A" w14:paraId="182BB5E5" w14:textId="77777777" w:rsidTr="004D30A8">
        <w:tc>
          <w:tcPr>
            <w:tcW w:w="1361" w:type="dxa"/>
            <w:vMerge w:val="restart"/>
            <w:tcBorders>
              <w:top w:val="nil"/>
              <w:left w:val="nil"/>
              <w:right w:val="nil"/>
            </w:tcBorders>
            <w:shd w:val="clear" w:color="000000" w:fill="C5D9F1"/>
            <w:noWrap/>
            <w:hideMark/>
          </w:tcPr>
          <w:p w14:paraId="1A5BAD24" w14:textId="77777777" w:rsidR="00FB5855" w:rsidRPr="0009420A" w:rsidRDefault="00FB5855" w:rsidP="0089276B">
            <w:r w:rsidRPr="0009420A">
              <w:t>Derivatives Settlement Operations</w:t>
            </w:r>
          </w:p>
        </w:tc>
        <w:tc>
          <w:tcPr>
            <w:tcW w:w="3780" w:type="dxa"/>
            <w:tcBorders>
              <w:top w:val="nil"/>
              <w:left w:val="nil"/>
              <w:bottom w:val="nil"/>
              <w:right w:val="nil"/>
            </w:tcBorders>
            <w:shd w:val="clear" w:color="000000" w:fill="C5D9F1"/>
            <w:noWrap/>
            <w:hideMark/>
          </w:tcPr>
          <w:p w14:paraId="4A0E0D94" w14:textId="77777777" w:rsidR="00FB5855" w:rsidRPr="0009420A" w:rsidRDefault="00FB5855" w:rsidP="0089276B">
            <w:r w:rsidRPr="0009420A">
              <w:t>Confirmations</w:t>
            </w:r>
          </w:p>
        </w:tc>
      </w:tr>
      <w:tr w:rsidR="00FB5855" w:rsidRPr="0009420A" w14:paraId="29A149A2" w14:textId="77777777" w:rsidTr="004D30A8">
        <w:tc>
          <w:tcPr>
            <w:tcW w:w="1361" w:type="dxa"/>
            <w:vMerge/>
            <w:tcBorders>
              <w:left w:val="nil"/>
              <w:right w:val="nil"/>
            </w:tcBorders>
            <w:shd w:val="clear" w:color="000000" w:fill="C5D9F1"/>
            <w:noWrap/>
            <w:vAlign w:val="bottom"/>
            <w:hideMark/>
          </w:tcPr>
          <w:p w14:paraId="5FEDBE79" w14:textId="77777777" w:rsidR="00FB5855" w:rsidRPr="0009420A" w:rsidRDefault="00FB5855" w:rsidP="0089276B"/>
        </w:tc>
        <w:tc>
          <w:tcPr>
            <w:tcW w:w="3780" w:type="dxa"/>
            <w:tcBorders>
              <w:top w:val="nil"/>
              <w:left w:val="nil"/>
              <w:bottom w:val="nil"/>
              <w:right w:val="nil"/>
            </w:tcBorders>
            <w:shd w:val="clear" w:color="000000" w:fill="C5D9F1"/>
            <w:noWrap/>
            <w:hideMark/>
          </w:tcPr>
          <w:p w14:paraId="3EB10F35" w14:textId="77777777" w:rsidR="00FB5855" w:rsidRPr="0009420A" w:rsidRDefault="00FB5855" w:rsidP="0089276B">
            <w:r w:rsidRPr="0009420A">
              <w:t>Post-Settlement Investigations</w:t>
            </w:r>
          </w:p>
        </w:tc>
      </w:tr>
      <w:tr w:rsidR="00FB5855" w:rsidRPr="0009420A" w14:paraId="6886714B" w14:textId="77777777" w:rsidTr="004D30A8">
        <w:tc>
          <w:tcPr>
            <w:tcW w:w="1361" w:type="dxa"/>
            <w:vMerge/>
            <w:tcBorders>
              <w:left w:val="nil"/>
              <w:right w:val="nil"/>
            </w:tcBorders>
            <w:shd w:val="clear" w:color="000000" w:fill="C5D9F1"/>
            <w:noWrap/>
            <w:vAlign w:val="bottom"/>
            <w:hideMark/>
          </w:tcPr>
          <w:p w14:paraId="2B929C7A" w14:textId="77777777" w:rsidR="00FB5855" w:rsidRPr="0009420A" w:rsidRDefault="00FB5855" w:rsidP="0089276B"/>
        </w:tc>
        <w:tc>
          <w:tcPr>
            <w:tcW w:w="3780" w:type="dxa"/>
            <w:tcBorders>
              <w:top w:val="nil"/>
              <w:left w:val="nil"/>
              <w:bottom w:val="nil"/>
              <w:right w:val="nil"/>
            </w:tcBorders>
            <w:shd w:val="clear" w:color="000000" w:fill="C5D9F1"/>
            <w:noWrap/>
            <w:hideMark/>
          </w:tcPr>
          <w:p w14:paraId="3289B8E1" w14:textId="77777777" w:rsidR="00FB5855" w:rsidRPr="0009420A" w:rsidRDefault="00FB5855" w:rsidP="0089276B">
            <w:r w:rsidRPr="0009420A">
              <w:t>Pre-Settlement Investigations</w:t>
            </w:r>
          </w:p>
        </w:tc>
      </w:tr>
      <w:tr w:rsidR="00FB5855" w:rsidRPr="0009420A" w14:paraId="2BF93061" w14:textId="77777777" w:rsidTr="004D30A8">
        <w:tc>
          <w:tcPr>
            <w:tcW w:w="1361" w:type="dxa"/>
            <w:vMerge/>
            <w:tcBorders>
              <w:left w:val="nil"/>
              <w:bottom w:val="nil"/>
              <w:right w:val="nil"/>
            </w:tcBorders>
            <w:shd w:val="clear" w:color="000000" w:fill="C5D9F1"/>
            <w:noWrap/>
            <w:vAlign w:val="bottom"/>
            <w:hideMark/>
          </w:tcPr>
          <w:p w14:paraId="08B5371F" w14:textId="77777777" w:rsidR="00FB5855" w:rsidRPr="0009420A" w:rsidRDefault="00FB5855" w:rsidP="0089276B"/>
        </w:tc>
        <w:tc>
          <w:tcPr>
            <w:tcW w:w="3780" w:type="dxa"/>
            <w:tcBorders>
              <w:top w:val="nil"/>
              <w:left w:val="nil"/>
              <w:bottom w:val="nil"/>
              <w:right w:val="nil"/>
            </w:tcBorders>
            <w:shd w:val="clear" w:color="000000" w:fill="C5D9F1"/>
            <w:noWrap/>
            <w:hideMark/>
          </w:tcPr>
          <w:p w14:paraId="2B1050D1" w14:textId="77777777" w:rsidR="00FB5855" w:rsidRPr="0009420A" w:rsidRDefault="00FB5855" w:rsidP="0089276B">
            <w:r w:rsidRPr="0009420A">
              <w:t>Settlements</w:t>
            </w:r>
          </w:p>
        </w:tc>
      </w:tr>
      <w:tr w:rsidR="00FB5855" w:rsidRPr="0009420A" w14:paraId="65F8E79B" w14:textId="77777777" w:rsidTr="004D30A8">
        <w:tc>
          <w:tcPr>
            <w:tcW w:w="1361" w:type="dxa"/>
            <w:tcBorders>
              <w:top w:val="nil"/>
              <w:left w:val="nil"/>
              <w:bottom w:val="nil"/>
              <w:right w:val="nil"/>
            </w:tcBorders>
            <w:shd w:val="clear" w:color="000000" w:fill="8DB4E3"/>
            <w:noWrap/>
            <w:vAlign w:val="bottom"/>
            <w:hideMark/>
          </w:tcPr>
          <w:p w14:paraId="11C1B389" w14:textId="77777777" w:rsidR="00FB5855" w:rsidRPr="0009420A" w:rsidRDefault="00FB5855" w:rsidP="0089276B">
            <w:r w:rsidRPr="0009420A">
              <w:t>Foreign Exchange</w:t>
            </w:r>
          </w:p>
        </w:tc>
        <w:tc>
          <w:tcPr>
            <w:tcW w:w="3780" w:type="dxa"/>
            <w:tcBorders>
              <w:top w:val="nil"/>
              <w:left w:val="nil"/>
              <w:bottom w:val="nil"/>
              <w:right w:val="nil"/>
            </w:tcBorders>
            <w:shd w:val="clear" w:color="000000" w:fill="8DB4E3"/>
            <w:noWrap/>
            <w:hideMark/>
          </w:tcPr>
          <w:p w14:paraId="4F114E62" w14:textId="77777777" w:rsidR="00FB5855" w:rsidRPr="0009420A" w:rsidRDefault="00FB5855" w:rsidP="0089276B">
            <w:r w:rsidRPr="0009420A">
              <w:t>Booking</w:t>
            </w:r>
          </w:p>
        </w:tc>
      </w:tr>
      <w:tr w:rsidR="00FB5855" w:rsidRPr="0009420A" w14:paraId="203B06E9" w14:textId="77777777" w:rsidTr="004D30A8">
        <w:tc>
          <w:tcPr>
            <w:tcW w:w="1361" w:type="dxa"/>
            <w:tcBorders>
              <w:top w:val="nil"/>
              <w:left w:val="nil"/>
              <w:bottom w:val="nil"/>
              <w:right w:val="nil"/>
            </w:tcBorders>
            <w:shd w:val="clear" w:color="000000" w:fill="C5D9F1"/>
            <w:noWrap/>
            <w:vAlign w:val="bottom"/>
            <w:hideMark/>
          </w:tcPr>
          <w:p w14:paraId="18DA15A1" w14:textId="77777777" w:rsidR="00FB5855" w:rsidRPr="0009420A" w:rsidRDefault="00FB5855" w:rsidP="0089276B">
            <w:r w:rsidRPr="0009420A">
              <w:t>Maintenance</w:t>
            </w:r>
          </w:p>
        </w:tc>
        <w:tc>
          <w:tcPr>
            <w:tcW w:w="3780" w:type="dxa"/>
            <w:tcBorders>
              <w:top w:val="nil"/>
              <w:left w:val="nil"/>
              <w:bottom w:val="nil"/>
              <w:right w:val="nil"/>
            </w:tcBorders>
            <w:shd w:val="clear" w:color="000000" w:fill="C5D9F1"/>
            <w:noWrap/>
            <w:hideMark/>
          </w:tcPr>
          <w:p w14:paraId="017C7FAF" w14:textId="77777777" w:rsidR="00FB5855" w:rsidRPr="0009420A" w:rsidRDefault="00FB5855" w:rsidP="0089276B">
            <w:r w:rsidRPr="0009420A">
              <w:t>Account Information Maintenance</w:t>
            </w:r>
          </w:p>
        </w:tc>
      </w:tr>
      <w:tr w:rsidR="00FB5855" w:rsidRPr="0009420A" w14:paraId="61F0B743" w14:textId="77777777" w:rsidTr="004D30A8">
        <w:tc>
          <w:tcPr>
            <w:tcW w:w="1361" w:type="dxa"/>
            <w:tcBorders>
              <w:top w:val="nil"/>
              <w:left w:val="nil"/>
              <w:bottom w:val="nil"/>
              <w:right w:val="nil"/>
            </w:tcBorders>
            <w:shd w:val="clear" w:color="000000" w:fill="C5D9F1"/>
            <w:noWrap/>
            <w:vAlign w:val="bottom"/>
            <w:hideMark/>
          </w:tcPr>
          <w:p w14:paraId="1384E42D" w14:textId="77777777" w:rsidR="00FB5855" w:rsidRPr="0009420A" w:rsidRDefault="00FB5855" w:rsidP="0089276B"/>
        </w:tc>
        <w:tc>
          <w:tcPr>
            <w:tcW w:w="3780" w:type="dxa"/>
            <w:tcBorders>
              <w:top w:val="nil"/>
              <w:left w:val="nil"/>
              <w:bottom w:val="nil"/>
              <w:right w:val="nil"/>
            </w:tcBorders>
            <w:shd w:val="clear" w:color="000000" w:fill="C5D9F1"/>
            <w:noWrap/>
            <w:hideMark/>
          </w:tcPr>
          <w:p w14:paraId="6C3254EB" w14:textId="77777777" w:rsidR="00FB5855" w:rsidRPr="0009420A" w:rsidRDefault="00FB5855" w:rsidP="0089276B">
            <w:r w:rsidRPr="0009420A">
              <w:t>Customer Information Maintenance</w:t>
            </w:r>
          </w:p>
        </w:tc>
      </w:tr>
      <w:tr w:rsidR="00FB5855" w:rsidRPr="0009420A" w14:paraId="0A13EEC3" w14:textId="77777777" w:rsidTr="004D30A8">
        <w:tc>
          <w:tcPr>
            <w:tcW w:w="1361" w:type="dxa"/>
            <w:tcBorders>
              <w:top w:val="nil"/>
              <w:left w:val="nil"/>
              <w:bottom w:val="nil"/>
              <w:right w:val="nil"/>
            </w:tcBorders>
            <w:shd w:val="clear" w:color="000000" w:fill="C5D9F1"/>
            <w:noWrap/>
            <w:vAlign w:val="bottom"/>
            <w:hideMark/>
          </w:tcPr>
          <w:p w14:paraId="6AB37F8C" w14:textId="77777777" w:rsidR="00FB5855" w:rsidRPr="0009420A" w:rsidRDefault="00FB5855" w:rsidP="0089276B"/>
        </w:tc>
        <w:tc>
          <w:tcPr>
            <w:tcW w:w="3780" w:type="dxa"/>
            <w:tcBorders>
              <w:top w:val="nil"/>
              <w:left w:val="nil"/>
              <w:bottom w:val="nil"/>
              <w:right w:val="nil"/>
            </w:tcBorders>
            <w:shd w:val="clear" w:color="000000" w:fill="C5D9F1"/>
            <w:noWrap/>
            <w:hideMark/>
          </w:tcPr>
          <w:p w14:paraId="03310185" w14:textId="77777777" w:rsidR="00FB5855" w:rsidRPr="0009420A" w:rsidRDefault="00FB5855" w:rsidP="0089276B">
            <w:r w:rsidRPr="0009420A">
              <w:t>Operator Profile Maintenance</w:t>
            </w:r>
          </w:p>
        </w:tc>
      </w:tr>
      <w:tr w:rsidR="00FB5855" w:rsidRPr="0009420A" w14:paraId="6E97DE75" w14:textId="77777777" w:rsidTr="004D30A8">
        <w:tc>
          <w:tcPr>
            <w:tcW w:w="1361" w:type="dxa"/>
            <w:tcBorders>
              <w:top w:val="nil"/>
              <w:left w:val="nil"/>
              <w:bottom w:val="nil"/>
              <w:right w:val="nil"/>
            </w:tcBorders>
            <w:shd w:val="clear" w:color="000000" w:fill="C5D9F1"/>
            <w:noWrap/>
            <w:vAlign w:val="bottom"/>
            <w:hideMark/>
          </w:tcPr>
          <w:p w14:paraId="39BB5F19" w14:textId="77777777" w:rsidR="00FB5855" w:rsidRPr="0009420A" w:rsidRDefault="00FB5855" w:rsidP="0089276B"/>
        </w:tc>
        <w:tc>
          <w:tcPr>
            <w:tcW w:w="3780" w:type="dxa"/>
            <w:tcBorders>
              <w:top w:val="nil"/>
              <w:left w:val="nil"/>
              <w:bottom w:val="nil"/>
              <w:right w:val="nil"/>
            </w:tcBorders>
            <w:shd w:val="clear" w:color="000000" w:fill="C5D9F1"/>
            <w:noWrap/>
            <w:hideMark/>
          </w:tcPr>
          <w:p w14:paraId="643C0BA6" w14:textId="77777777" w:rsidR="00FB5855" w:rsidRPr="0009420A" w:rsidRDefault="00FB5855" w:rsidP="0089276B">
            <w:r w:rsidRPr="0009420A">
              <w:t>Suspense Account Maintenance</w:t>
            </w:r>
          </w:p>
        </w:tc>
      </w:tr>
      <w:tr w:rsidR="00FB5855" w:rsidRPr="0009420A" w14:paraId="47BBC64D" w14:textId="77777777" w:rsidTr="004D30A8">
        <w:tc>
          <w:tcPr>
            <w:tcW w:w="1361" w:type="dxa"/>
            <w:vMerge w:val="restart"/>
            <w:tcBorders>
              <w:top w:val="nil"/>
              <w:left w:val="nil"/>
              <w:right w:val="nil"/>
            </w:tcBorders>
            <w:shd w:val="clear" w:color="000000" w:fill="8DB4E3"/>
            <w:noWrap/>
            <w:hideMark/>
          </w:tcPr>
          <w:p w14:paraId="533E11B5" w14:textId="77777777" w:rsidR="00FB5855" w:rsidRPr="0009420A" w:rsidRDefault="00FB5855" w:rsidP="0089276B">
            <w:r w:rsidRPr="0009420A">
              <w:t>Manage and Monitor the Imperial vehicles</w:t>
            </w:r>
          </w:p>
        </w:tc>
        <w:tc>
          <w:tcPr>
            <w:tcW w:w="3780" w:type="dxa"/>
            <w:tcBorders>
              <w:top w:val="nil"/>
              <w:left w:val="nil"/>
              <w:bottom w:val="nil"/>
              <w:right w:val="nil"/>
            </w:tcBorders>
            <w:shd w:val="clear" w:color="000000" w:fill="8DB4E3"/>
            <w:noWrap/>
            <w:hideMark/>
          </w:tcPr>
          <w:p w14:paraId="0F3A397A" w14:textId="77777777" w:rsidR="00FB5855" w:rsidRPr="0009420A" w:rsidRDefault="00FB5855" w:rsidP="0089276B">
            <w:r w:rsidRPr="0009420A">
              <w:t>Execute Transactions</w:t>
            </w:r>
          </w:p>
        </w:tc>
      </w:tr>
      <w:tr w:rsidR="00FB5855" w:rsidRPr="0009420A" w14:paraId="59A8F9C7" w14:textId="77777777" w:rsidTr="004D30A8">
        <w:tc>
          <w:tcPr>
            <w:tcW w:w="1361" w:type="dxa"/>
            <w:vMerge/>
            <w:tcBorders>
              <w:left w:val="nil"/>
              <w:right w:val="nil"/>
            </w:tcBorders>
            <w:shd w:val="clear" w:color="000000" w:fill="8DB4E3"/>
            <w:noWrap/>
            <w:vAlign w:val="bottom"/>
            <w:hideMark/>
          </w:tcPr>
          <w:p w14:paraId="09B34EAB" w14:textId="77777777" w:rsidR="00FB5855" w:rsidRPr="0009420A" w:rsidRDefault="00FB5855" w:rsidP="0089276B"/>
        </w:tc>
        <w:tc>
          <w:tcPr>
            <w:tcW w:w="3780" w:type="dxa"/>
            <w:tcBorders>
              <w:top w:val="nil"/>
              <w:left w:val="nil"/>
              <w:bottom w:val="nil"/>
              <w:right w:val="nil"/>
            </w:tcBorders>
            <w:shd w:val="clear" w:color="000000" w:fill="8DB4E3"/>
            <w:noWrap/>
            <w:hideMark/>
          </w:tcPr>
          <w:p w14:paraId="3EDDAFAB" w14:textId="77777777" w:rsidR="00FB5855" w:rsidRPr="0009420A" w:rsidRDefault="00FB5855" w:rsidP="0089276B">
            <w:r w:rsidRPr="0009420A">
              <w:t>Identify Substitute and Replacement Assets</w:t>
            </w:r>
          </w:p>
        </w:tc>
      </w:tr>
      <w:tr w:rsidR="00FB5855" w:rsidRPr="0009420A" w14:paraId="130C7880" w14:textId="77777777" w:rsidTr="004D30A8">
        <w:tc>
          <w:tcPr>
            <w:tcW w:w="1361" w:type="dxa"/>
            <w:vMerge/>
            <w:tcBorders>
              <w:left w:val="nil"/>
              <w:bottom w:val="nil"/>
              <w:right w:val="nil"/>
            </w:tcBorders>
            <w:shd w:val="clear" w:color="000000" w:fill="8DB4E3"/>
            <w:noWrap/>
            <w:vAlign w:val="bottom"/>
            <w:hideMark/>
          </w:tcPr>
          <w:p w14:paraId="42832C26" w14:textId="77777777" w:rsidR="00FB5855" w:rsidRPr="0009420A" w:rsidRDefault="00FB5855" w:rsidP="0089276B"/>
        </w:tc>
        <w:tc>
          <w:tcPr>
            <w:tcW w:w="3780" w:type="dxa"/>
            <w:tcBorders>
              <w:top w:val="nil"/>
              <w:left w:val="nil"/>
              <w:bottom w:val="nil"/>
              <w:right w:val="nil"/>
            </w:tcBorders>
            <w:shd w:val="clear" w:color="000000" w:fill="8DB4E3"/>
            <w:noWrap/>
            <w:hideMark/>
          </w:tcPr>
          <w:p w14:paraId="3D417403" w14:textId="77777777" w:rsidR="00FB5855" w:rsidRPr="0009420A" w:rsidRDefault="00FB5855" w:rsidP="0089276B">
            <w:r w:rsidRPr="0009420A">
              <w:t>Reporting</w:t>
            </w:r>
          </w:p>
        </w:tc>
      </w:tr>
      <w:tr w:rsidR="00FB5855" w:rsidRPr="0009420A" w14:paraId="76EB04BA" w14:textId="77777777" w:rsidTr="004D30A8">
        <w:tc>
          <w:tcPr>
            <w:tcW w:w="1361" w:type="dxa"/>
            <w:vMerge w:val="restart"/>
            <w:tcBorders>
              <w:top w:val="nil"/>
              <w:left w:val="nil"/>
              <w:bottom w:val="nil"/>
              <w:right w:val="nil"/>
            </w:tcBorders>
            <w:shd w:val="clear" w:color="000000" w:fill="C5D9F1"/>
            <w:noWrap/>
            <w:hideMark/>
          </w:tcPr>
          <w:p w14:paraId="60777F12" w14:textId="77777777" w:rsidR="00FB5855" w:rsidRPr="0009420A" w:rsidRDefault="00FB5855" w:rsidP="0089276B">
            <w:r w:rsidRPr="0009420A">
              <w:t>Management Processes</w:t>
            </w:r>
          </w:p>
        </w:tc>
        <w:tc>
          <w:tcPr>
            <w:tcW w:w="3780" w:type="dxa"/>
            <w:tcBorders>
              <w:top w:val="nil"/>
              <w:left w:val="nil"/>
              <w:bottom w:val="nil"/>
              <w:right w:val="nil"/>
            </w:tcBorders>
            <w:shd w:val="clear" w:color="000000" w:fill="C5D9F1"/>
            <w:noWrap/>
            <w:hideMark/>
          </w:tcPr>
          <w:p w14:paraId="6352B4B2" w14:textId="77777777" w:rsidR="00FB5855" w:rsidRPr="0009420A" w:rsidRDefault="00FB5855" w:rsidP="0089276B">
            <w:r w:rsidRPr="0009420A">
              <w:t>Investments</w:t>
            </w:r>
          </w:p>
        </w:tc>
      </w:tr>
      <w:tr w:rsidR="00FB5855" w:rsidRPr="0009420A" w14:paraId="06A13F17" w14:textId="77777777" w:rsidTr="004D30A8">
        <w:tc>
          <w:tcPr>
            <w:tcW w:w="1361" w:type="dxa"/>
            <w:vMerge/>
            <w:tcBorders>
              <w:top w:val="nil"/>
              <w:left w:val="nil"/>
              <w:bottom w:val="nil"/>
              <w:right w:val="nil"/>
            </w:tcBorders>
            <w:vAlign w:val="center"/>
            <w:hideMark/>
          </w:tcPr>
          <w:p w14:paraId="31213B46" w14:textId="77777777" w:rsidR="00FB5855" w:rsidRPr="0009420A" w:rsidRDefault="00FB5855" w:rsidP="0089276B"/>
        </w:tc>
        <w:tc>
          <w:tcPr>
            <w:tcW w:w="3780" w:type="dxa"/>
            <w:tcBorders>
              <w:top w:val="nil"/>
              <w:left w:val="nil"/>
              <w:bottom w:val="nil"/>
              <w:right w:val="nil"/>
            </w:tcBorders>
            <w:shd w:val="clear" w:color="000000" w:fill="C5D9F1"/>
            <w:noWrap/>
            <w:hideMark/>
          </w:tcPr>
          <w:p w14:paraId="62EBAEE4" w14:textId="77777777" w:rsidR="00FB5855" w:rsidRPr="0009420A" w:rsidRDefault="00FB5855" w:rsidP="0089276B">
            <w:r w:rsidRPr="0009420A">
              <w:t>Lending</w:t>
            </w:r>
          </w:p>
        </w:tc>
      </w:tr>
      <w:tr w:rsidR="00FB5855" w:rsidRPr="0009420A" w14:paraId="0EB074E8" w14:textId="77777777" w:rsidTr="004D30A8">
        <w:tc>
          <w:tcPr>
            <w:tcW w:w="1361" w:type="dxa"/>
            <w:vMerge/>
            <w:tcBorders>
              <w:top w:val="nil"/>
              <w:left w:val="nil"/>
              <w:bottom w:val="nil"/>
              <w:right w:val="nil"/>
            </w:tcBorders>
            <w:vAlign w:val="center"/>
            <w:hideMark/>
          </w:tcPr>
          <w:p w14:paraId="72FE1C29" w14:textId="77777777" w:rsidR="00FB5855" w:rsidRPr="0009420A" w:rsidRDefault="00FB5855" w:rsidP="0089276B"/>
        </w:tc>
        <w:tc>
          <w:tcPr>
            <w:tcW w:w="3780" w:type="dxa"/>
            <w:tcBorders>
              <w:top w:val="nil"/>
              <w:left w:val="nil"/>
              <w:bottom w:val="nil"/>
              <w:right w:val="nil"/>
            </w:tcBorders>
            <w:shd w:val="clear" w:color="000000" w:fill="C5D9F1"/>
            <w:noWrap/>
            <w:hideMark/>
          </w:tcPr>
          <w:p w14:paraId="198B43B0" w14:textId="77777777" w:rsidR="00FB5855" w:rsidRPr="0009420A" w:rsidRDefault="00FB5855" w:rsidP="0089276B">
            <w:r w:rsidRPr="0009420A">
              <w:t>Procedures Information</w:t>
            </w:r>
          </w:p>
        </w:tc>
      </w:tr>
      <w:tr w:rsidR="00FB5855" w:rsidRPr="0009420A" w14:paraId="6DDBFC0E" w14:textId="77777777" w:rsidTr="004D30A8">
        <w:tc>
          <w:tcPr>
            <w:tcW w:w="1361" w:type="dxa"/>
            <w:vMerge/>
            <w:tcBorders>
              <w:top w:val="nil"/>
              <w:left w:val="nil"/>
              <w:bottom w:val="nil"/>
              <w:right w:val="nil"/>
            </w:tcBorders>
            <w:vAlign w:val="center"/>
            <w:hideMark/>
          </w:tcPr>
          <w:p w14:paraId="2281A413" w14:textId="77777777" w:rsidR="00FB5855" w:rsidRPr="0009420A" w:rsidRDefault="00FB5855" w:rsidP="0089276B"/>
        </w:tc>
        <w:tc>
          <w:tcPr>
            <w:tcW w:w="3780" w:type="dxa"/>
            <w:tcBorders>
              <w:top w:val="nil"/>
              <w:left w:val="nil"/>
              <w:bottom w:val="nil"/>
              <w:right w:val="nil"/>
            </w:tcBorders>
            <w:shd w:val="clear" w:color="000000" w:fill="C5D9F1"/>
            <w:noWrap/>
            <w:hideMark/>
          </w:tcPr>
          <w:p w14:paraId="628044CB" w14:textId="77777777" w:rsidR="00FB5855" w:rsidRPr="0009420A" w:rsidRDefault="00FB5855" w:rsidP="0089276B">
            <w:r w:rsidRPr="0009420A">
              <w:t>Regulatory Compliance</w:t>
            </w:r>
          </w:p>
        </w:tc>
      </w:tr>
      <w:tr w:rsidR="00FB5855" w:rsidRPr="0009420A" w14:paraId="01F18219" w14:textId="77777777" w:rsidTr="004D30A8">
        <w:tc>
          <w:tcPr>
            <w:tcW w:w="1361" w:type="dxa"/>
            <w:vMerge/>
            <w:tcBorders>
              <w:top w:val="nil"/>
              <w:left w:val="nil"/>
              <w:bottom w:val="nil"/>
              <w:right w:val="nil"/>
            </w:tcBorders>
            <w:vAlign w:val="center"/>
            <w:hideMark/>
          </w:tcPr>
          <w:p w14:paraId="2B619CE6" w14:textId="77777777" w:rsidR="00FB5855" w:rsidRPr="0009420A" w:rsidRDefault="00FB5855" w:rsidP="0089276B"/>
        </w:tc>
        <w:tc>
          <w:tcPr>
            <w:tcW w:w="3780" w:type="dxa"/>
            <w:tcBorders>
              <w:top w:val="nil"/>
              <w:left w:val="nil"/>
              <w:bottom w:val="nil"/>
              <w:right w:val="nil"/>
            </w:tcBorders>
            <w:shd w:val="clear" w:color="000000" w:fill="C5D9F1"/>
            <w:noWrap/>
            <w:hideMark/>
          </w:tcPr>
          <w:p w14:paraId="5ACCE81D" w14:textId="77777777" w:rsidR="00FB5855" w:rsidRPr="0009420A" w:rsidRDefault="00FB5855" w:rsidP="0089276B">
            <w:r w:rsidRPr="0009420A">
              <w:t>Sales Management</w:t>
            </w:r>
          </w:p>
        </w:tc>
      </w:tr>
      <w:tr w:rsidR="00FB5855" w:rsidRPr="0009420A" w14:paraId="3853FB5D" w14:textId="77777777" w:rsidTr="004D30A8">
        <w:tc>
          <w:tcPr>
            <w:tcW w:w="1361" w:type="dxa"/>
            <w:tcBorders>
              <w:top w:val="nil"/>
              <w:left w:val="nil"/>
              <w:bottom w:val="nil"/>
              <w:right w:val="nil"/>
            </w:tcBorders>
            <w:shd w:val="clear" w:color="000000" w:fill="8DB4E3"/>
            <w:noWrap/>
            <w:vAlign w:val="bottom"/>
            <w:hideMark/>
          </w:tcPr>
          <w:p w14:paraId="2918993A" w14:textId="77777777" w:rsidR="00FB5855" w:rsidRPr="0009420A" w:rsidRDefault="00FB5855" w:rsidP="0089276B">
            <w:r w:rsidRPr="0009420A">
              <w:t>Origination</w:t>
            </w:r>
          </w:p>
        </w:tc>
        <w:tc>
          <w:tcPr>
            <w:tcW w:w="3780" w:type="dxa"/>
            <w:tcBorders>
              <w:top w:val="nil"/>
              <w:left w:val="nil"/>
              <w:bottom w:val="nil"/>
              <w:right w:val="nil"/>
            </w:tcBorders>
            <w:shd w:val="clear" w:color="000000" w:fill="8DB4E3"/>
            <w:noWrap/>
            <w:hideMark/>
          </w:tcPr>
          <w:p w14:paraId="2FBB1CFE" w14:textId="77777777" w:rsidR="00FB5855" w:rsidRPr="0009420A" w:rsidRDefault="00FB5855" w:rsidP="0089276B">
            <w:r w:rsidRPr="0009420A">
              <w:t>Adjudication</w:t>
            </w:r>
          </w:p>
        </w:tc>
      </w:tr>
      <w:tr w:rsidR="00FB5855" w:rsidRPr="0009420A" w14:paraId="1D9379C8" w14:textId="77777777" w:rsidTr="004D30A8">
        <w:tc>
          <w:tcPr>
            <w:tcW w:w="1361" w:type="dxa"/>
            <w:tcBorders>
              <w:top w:val="nil"/>
              <w:left w:val="nil"/>
              <w:bottom w:val="nil"/>
              <w:right w:val="nil"/>
            </w:tcBorders>
            <w:shd w:val="clear" w:color="000000" w:fill="8DB4E3"/>
            <w:noWrap/>
            <w:vAlign w:val="bottom"/>
            <w:hideMark/>
          </w:tcPr>
          <w:p w14:paraId="08DEF661" w14:textId="77777777" w:rsidR="00FB5855" w:rsidRPr="0009420A" w:rsidRDefault="00FB5855" w:rsidP="0089276B"/>
        </w:tc>
        <w:tc>
          <w:tcPr>
            <w:tcW w:w="3780" w:type="dxa"/>
            <w:tcBorders>
              <w:top w:val="nil"/>
              <w:left w:val="nil"/>
              <w:bottom w:val="nil"/>
              <w:right w:val="nil"/>
            </w:tcBorders>
            <w:shd w:val="clear" w:color="000000" w:fill="8DB4E3"/>
            <w:noWrap/>
            <w:hideMark/>
          </w:tcPr>
          <w:p w14:paraId="6C9EA7AD" w14:textId="77777777" w:rsidR="00FB5855" w:rsidRPr="0009420A" w:rsidRDefault="00FB5855" w:rsidP="0089276B">
            <w:r w:rsidRPr="0009420A">
              <w:t>Application Processing</w:t>
            </w:r>
          </w:p>
        </w:tc>
      </w:tr>
      <w:tr w:rsidR="00FB5855" w:rsidRPr="0009420A" w14:paraId="616833D3" w14:textId="77777777" w:rsidTr="004D30A8">
        <w:tc>
          <w:tcPr>
            <w:tcW w:w="1361" w:type="dxa"/>
            <w:tcBorders>
              <w:top w:val="nil"/>
              <w:left w:val="nil"/>
              <w:bottom w:val="nil"/>
              <w:right w:val="nil"/>
            </w:tcBorders>
            <w:shd w:val="clear" w:color="000000" w:fill="8DB4E3"/>
            <w:noWrap/>
            <w:vAlign w:val="bottom"/>
            <w:hideMark/>
          </w:tcPr>
          <w:p w14:paraId="3DB3B0B8" w14:textId="77777777" w:rsidR="00FB5855" w:rsidRPr="0009420A" w:rsidRDefault="00FB5855" w:rsidP="0089276B"/>
        </w:tc>
        <w:tc>
          <w:tcPr>
            <w:tcW w:w="3780" w:type="dxa"/>
            <w:tcBorders>
              <w:top w:val="nil"/>
              <w:left w:val="nil"/>
              <w:bottom w:val="nil"/>
              <w:right w:val="nil"/>
            </w:tcBorders>
            <w:shd w:val="clear" w:color="000000" w:fill="8DB4E3"/>
            <w:noWrap/>
            <w:hideMark/>
          </w:tcPr>
          <w:p w14:paraId="318F4C20" w14:textId="77777777" w:rsidR="00FB5855" w:rsidRPr="0009420A" w:rsidRDefault="00FB5855" w:rsidP="0089276B">
            <w:r w:rsidRPr="0009420A">
              <w:t>Funding &amp; Disbursement</w:t>
            </w:r>
          </w:p>
        </w:tc>
      </w:tr>
      <w:tr w:rsidR="00FB5855" w:rsidRPr="0009420A" w14:paraId="612F7618" w14:textId="77777777" w:rsidTr="004D30A8">
        <w:tc>
          <w:tcPr>
            <w:tcW w:w="1361" w:type="dxa"/>
            <w:vMerge w:val="restart"/>
            <w:tcBorders>
              <w:top w:val="nil"/>
              <w:left w:val="nil"/>
              <w:right w:val="nil"/>
            </w:tcBorders>
            <w:shd w:val="clear" w:color="000000" w:fill="8DB4E3"/>
            <w:noWrap/>
            <w:vAlign w:val="bottom"/>
            <w:hideMark/>
          </w:tcPr>
          <w:p w14:paraId="75991B70" w14:textId="77777777" w:rsidR="00FB5855" w:rsidRPr="0009420A" w:rsidRDefault="00FB5855" w:rsidP="0089276B">
            <w:r w:rsidRPr="0009420A">
              <w:t>Origination (Commercial)</w:t>
            </w:r>
          </w:p>
        </w:tc>
        <w:tc>
          <w:tcPr>
            <w:tcW w:w="3780" w:type="dxa"/>
            <w:tcBorders>
              <w:top w:val="nil"/>
              <w:left w:val="nil"/>
              <w:bottom w:val="nil"/>
              <w:right w:val="nil"/>
            </w:tcBorders>
            <w:shd w:val="clear" w:color="000000" w:fill="8DB4E3"/>
            <w:noWrap/>
            <w:hideMark/>
          </w:tcPr>
          <w:p w14:paraId="0DBE8636" w14:textId="77777777" w:rsidR="00FB5855" w:rsidRPr="0009420A" w:rsidRDefault="00FB5855" w:rsidP="0089276B">
            <w:r w:rsidRPr="0009420A">
              <w:t>Adjudication (Commercial)</w:t>
            </w:r>
          </w:p>
        </w:tc>
      </w:tr>
      <w:tr w:rsidR="00FB5855" w:rsidRPr="0009420A" w14:paraId="3D90D109" w14:textId="77777777" w:rsidTr="004D30A8">
        <w:tc>
          <w:tcPr>
            <w:tcW w:w="1361" w:type="dxa"/>
            <w:vMerge/>
            <w:tcBorders>
              <w:left w:val="nil"/>
              <w:bottom w:val="nil"/>
              <w:right w:val="nil"/>
            </w:tcBorders>
            <w:shd w:val="clear" w:color="000000" w:fill="8DB4E3"/>
            <w:noWrap/>
            <w:vAlign w:val="bottom"/>
            <w:hideMark/>
          </w:tcPr>
          <w:p w14:paraId="74D26490" w14:textId="77777777" w:rsidR="00FB5855" w:rsidRPr="0009420A" w:rsidRDefault="00FB5855" w:rsidP="0089276B"/>
        </w:tc>
        <w:tc>
          <w:tcPr>
            <w:tcW w:w="3780" w:type="dxa"/>
            <w:tcBorders>
              <w:top w:val="nil"/>
              <w:left w:val="nil"/>
              <w:bottom w:val="nil"/>
              <w:right w:val="nil"/>
            </w:tcBorders>
            <w:shd w:val="clear" w:color="000000" w:fill="8DB4E3"/>
            <w:noWrap/>
            <w:hideMark/>
          </w:tcPr>
          <w:p w14:paraId="4668CD17" w14:textId="77777777" w:rsidR="00FB5855" w:rsidRPr="0009420A" w:rsidRDefault="00FB5855" w:rsidP="0089276B">
            <w:r w:rsidRPr="0009420A">
              <w:t>Funding &amp; Disbursement (Commercial)</w:t>
            </w:r>
          </w:p>
        </w:tc>
      </w:tr>
      <w:tr w:rsidR="00FB5855" w:rsidRPr="0009420A" w14:paraId="0D5FA5B1" w14:textId="77777777" w:rsidTr="004D30A8">
        <w:tc>
          <w:tcPr>
            <w:tcW w:w="1361" w:type="dxa"/>
            <w:tcBorders>
              <w:top w:val="nil"/>
              <w:left w:val="nil"/>
              <w:bottom w:val="nil"/>
              <w:right w:val="nil"/>
            </w:tcBorders>
            <w:shd w:val="clear" w:color="000000" w:fill="C5D9F1"/>
            <w:noWrap/>
            <w:vAlign w:val="bottom"/>
            <w:hideMark/>
          </w:tcPr>
          <w:p w14:paraId="77B00C66" w14:textId="77777777" w:rsidR="00FB5855" w:rsidRPr="0009420A" w:rsidRDefault="00FB5855" w:rsidP="0089276B">
            <w:r w:rsidRPr="0009420A">
              <w:t>Outsourcing</w:t>
            </w:r>
          </w:p>
        </w:tc>
        <w:tc>
          <w:tcPr>
            <w:tcW w:w="3780" w:type="dxa"/>
            <w:tcBorders>
              <w:top w:val="nil"/>
              <w:left w:val="nil"/>
              <w:bottom w:val="nil"/>
              <w:right w:val="nil"/>
            </w:tcBorders>
            <w:shd w:val="clear" w:color="000000" w:fill="C5D9F1"/>
            <w:noWrap/>
            <w:hideMark/>
          </w:tcPr>
          <w:p w14:paraId="37D8A5DB" w14:textId="77777777" w:rsidR="00FB5855" w:rsidRPr="0009420A" w:rsidRDefault="00FB5855" w:rsidP="0089276B">
            <w:r w:rsidRPr="0009420A">
              <w:t>Outsourcing - ADP</w:t>
            </w:r>
          </w:p>
        </w:tc>
      </w:tr>
      <w:tr w:rsidR="00FB5855" w:rsidRPr="0009420A" w14:paraId="1443D2BD" w14:textId="77777777" w:rsidTr="004D30A8">
        <w:tc>
          <w:tcPr>
            <w:tcW w:w="1361" w:type="dxa"/>
            <w:vMerge w:val="restart"/>
            <w:tcBorders>
              <w:top w:val="nil"/>
              <w:left w:val="nil"/>
              <w:bottom w:val="nil"/>
              <w:right w:val="nil"/>
            </w:tcBorders>
            <w:shd w:val="clear" w:color="000000" w:fill="8DB4E3"/>
            <w:noWrap/>
            <w:hideMark/>
          </w:tcPr>
          <w:p w14:paraId="296436B1" w14:textId="77777777" w:rsidR="00FB5855" w:rsidRPr="0009420A" w:rsidRDefault="00FB5855" w:rsidP="0089276B">
            <w:r w:rsidRPr="0009420A">
              <w:t>Payments Processing</w:t>
            </w:r>
          </w:p>
        </w:tc>
        <w:tc>
          <w:tcPr>
            <w:tcW w:w="3780" w:type="dxa"/>
            <w:tcBorders>
              <w:top w:val="nil"/>
              <w:left w:val="nil"/>
              <w:bottom w:val="nil"/>
              <w:right w:val="nil"/>
            </w:tcBorders>
            <w:shd w:val="clear" w:color="000000" w:fill="8DB4E3"/>
            <w:noWrap/>
            <w:hideMark/>
          </w:tcPr>
          <w:p w14:paraId="0492F168" w14:textId="77777777" w:rsidR="00FB5855" w:rsidRPr="0009420A" w:rsidRDefault="00FB5855" w:rsidP="0089276B">
            <w:r w:rsidRPr="0009420A">
              <w:t>Cash Settlements</w:t>
            </w:r>
          </w:p>
        </w:tc>
      </w:tr>
      <w:tr w:rsidR="00FB5855" w:rsidRPr="0009420A" w14:paraId="5047415C" w14:textId="77777777" w:rsidTr="004D30A8">
        <w:tc>
          <w:tcPr>
            <w:tcW w:w="1361" w:type="dxa"/>
            <w:vMerge/>
            <w:tcBorders>
              <w:top w:val="nil"/>
              <w:left w:val="nil"/>
              <w:bottom w:val="nil"/>
              <w:right w:val="nil"/>
            </w:tcBorders>
            <w:vAlign w:val="center"/>
            <w:hideMark/>
          </w:tcPr>
          <w:p w14:paraId="08F859BB" w14:textId="77777777" w:rsidR="00FB5855" w:rsidRPr="0009420A" w:rsidRDefault="00FB5855" w:rsidP="0089276B"/>
        </w:tc>
        <w:tc>
          <w:tcPr>
            <w:tcW w:w="3780" w:type="dxa"/>
            <w:tcBorders>
              <w:top w:val="nil"/>
              <w:left w:val="nil"/>
              <w:bottom w:val="nil"/>
              <w:right w:val="nil"/>
            </w:tcBorders>
            <w:shd w:val="clear" w:color="000000" w:fill="8DB4E3"/>
            <w:noWrap/>
            <w:hideMark/>
          </w:tcPr>
          <w:p w14:paraId="3A970FD5" w14:textId="77777777" w:rsidR="00FB5855" w:rsidRPr="0009420A" w:rsidRDefault="00FB5855" w:rsidP="0089276B">
            <w:r w:rsidRPr="0009420A">
              <w:t>Credit Administration</w:t>
            </w:r>
          </w:p>
        </w:tc>
      </w:tr>
      <w:tr w:rsidR="00FB5855" w:rsidRPr="0009420A" w14:paraId="14034D6F" w14:textId="77777777" w:rsidTr="004D30A8">
        <w:tc>
          <w:tcPr>
            <w:tcW w:w="1361" w:type="dxa"/>
            <w:vMerge/>
            <w:tcBorders>
              <w:top w:val="nil"/>
              <w:left w:val="nil"/>
              <w:bottom w:val="nil"/>
              <w:right w:val="nil"/>
            </w:tcBorders>
            <w:vAlign w:val="center"/>
            <w:hideMark/>
          </w:tcPr>
          <w:p w14:paraId="58A33E3D" w14:textId="77777777" w:rsidR="00FB5855" w:rsidRPr="0009420A" w:rsidRDefault="00FB5855" w:rsidP="0089276B"/>
        </w:tc>
        <w:tc>
          <w:tcPr>
            <w:tcW w:w="3780" w:type="dxa"/>
            <w:tcBorders>
              <w:top w:val="nil"/>
              <w:left w:val="nil"/>
              <w:bottom w:val="nil"/>
              <w:right w:val="nil"/>
            </w:tcBorders>
            <w:shd w:val="clear" w:color="000000" w:fill="8DB4E3"/>
            <w:noWrap/>
            <w:hideMark/>
          </w:tcPr>
          <w:p w14:paraId="09977F82" w14:textId="77777777" w:rsidR="00FB5855" w:rsidRPr="0009420A" w:rsidRDefault="00FB5855" w:rsidP="0089276B">
            <w:r w:rsidRPr="0009420A">
              <w:t>Investigations</w:t>
            </w:r>
          </w:p>
        </w:tc>
      </w:tr>
      <w:tr w:rsidR="00FB5855" w:rsidRPr="0009420A" w14:paraId="5D70988E" w14:textId="77777777" w:rsidTr="004D30A8">
        <w:tc>
          <w:tcPr>
            <w:tcW w:w="1361" w:type="dxa"/>
            <w:vMerge/>
            <w:tcBorders>
              <w:top w:val="nil"/>
              <w:left w:val="nil"/>
              <w:bottom w:val="nil"/>
              <w:right w:val="nil"/>
            </w:tcBorders>
            <w:vAlign w:val="center"/>
            <w:hideMark/>
          </w:tcPr>
          <w:p w14:paraId="5DBE5F6F" w14:textId="77777777" w:rsidR="00FB5855" w:rsidRPr="0009420A" w:rsidRDefault="00FB5855" w:rsidP="0089276B"/>
        </w:tc>
        <w:tc>
          <w:tcPr>
            <w:tcW w:w="3780" w:type="dxa"/>
            <w:tcBorders>
              <w:top w:val="nil"/>
              <w:left w:val="nil"/>
              <w:bottom w:val="nil"/>
              <w:right w:val="nil"/>
            </w:tcBorders>
            <w:shd w:val="clear" w:color="000000" w:fill="8DB4E3"/>
            <w:noWrap/>
            <w:hideMark/>
          </w:tcPr>
          <w:p w14:paraId="6B60036F" w14:textId="77777777" w:rsidR="00FB5855" w:rsidRPr="0009420A" w:rsidRDefault="00FB5855" w:rsidP="0089276B">
            <w:r w:rsidRPr="0009420A">
              <w:t>Reports Balancing</w:t>
            </w:r>
          </w:p>
        </w:tc>
      </w:tr>
      <w:tr w:rsidR="00FB5855" w:rsidRPr="0009420A" w14:paraId="3BB3E3E9" w14:textId="77777777" w:rsidTr="004D30A8">
        <w:tc>
          <w:tcPr>
            <w:tcW w:w="1361" w:type="dxa"/>
            <w:vMerge/>
            <w:tcBorders>
              <w:top w:val="nil"/>
              <w:left w:val="nil"/>
              <w:bottom w:val="nil"/>
              <w:right w:val="nil"/>
            </w:tcBorders>
            <w:vAlign w:val="center"/>
            <w:hideMark/>
          </w:tcPr>
          <w:p w14:paraId="43997AB1" w14:textId="77777777" w:rsidR="00FB5855" w:rsidRPr="0009420A" w:rsidRDefault="00FB5855" w:rsidP="0089276B"/>
        </w:tc>
        <w:tc>
          <w:tcPr>
            <w:tcW w:w="3780" w:type="dxa"/>
            <w:tcBorders>
              <w:top w:val="nil"/>
              <w:left w:val="nil"/>
              <w:bottom w:val="nil"/>
              <w:right w:val="nil"/>
            </w:tcBorders>
            <w:shd w:val="clear" w:color="000000" w:fill="8DB4E3"/>
            <w:noWrap/>
            <w:hideMark/>
          </w:tcPr>
          <w:p w14:paraId="7204C2D9" w14:textId="77777777" w:rsidR="00FB5855" w:rsidRPr="0009420A" w:rsidRDefault="00FB5855" w:rsidP="0089276B">
            <w:r w:rsidRPr="0009420A">
              <w:t>Sanction Filtering</w:t>
            </w:r>
          </w:p>
        </w:tc>
      </w:tr>
      <w:tr w:rsidR="00FB5855" w:rsidRPr="0009420A" w14:paraId="04B83F45" w14:textId="77777777" w:rsidTr="004D30A8">
        <w:tc>
          <w:tcPr>
            <w:tcW w:w="1361" w:type="dxa"/>
            <w:vMerge/>
            <w:tcBorders>
              <w:top w:val="nil"/>
              <w:left w:val="nil"/>
              <w:bottom w:val="nil"/>
              <w:right w:val="nil"/>
            </w:tcBorders>
            <w:vAlign w:val="center"/>
            <w:hideMark/>
          </w:tcPr>
          <w:p w14:paraId="7F3B3CD4" w14:textId="77777777" w:rsidR="00FB5855" w:rsidRPr="0009420A" w:rsidRDefault="00FB5855" w:rsidP="0089276B"/>
        </w:tc>
        <w:tc>
          <w:tcPr>
            <w:tcW w:w="3780" w:type="dxa"/>
            <w:tcBorders>
              <w:top w:val="nil"/>
              <w:left w:val="nil"/>
              <w:bottom w:val="nil"/>
              <w:right w:val="nil"/>
            </w:tcBorders>
            <w:shd w:val="clear" w:color="000000" w:fill="8DB4E3"/>
            <w:noWrap/>
            <w:hideMark/>
          </w:tcPr>
          <w:p w14:paraId="1E999365" w14:textId="77777777" w:rsidR="00FB5855" w:rsidRPr="0009420A" w:rsidRDefault="00FB5855" w:rsidP="0089276B">
            <w:r w:rsidRPr="0009420A">
              <w:t>Validation &amp; Message Repair</w:t>
            </w:r>
          </w:p>
        </w:tc>
      </w:tr>
      <w:tr w:rsidR="00FB5855" w:rsidRPr="0009420A" w14:paraId="2859CB1F" w14:textId="77777777" w:rsidTr="004D30A8">
        <w:tc>
          <w:tcPr>
            <w:tcW w:w="1361" w:type="dxa"/>
            <w:vMerge w:val="restart"/>
            <w:tcBorders>
              <w:top w:val="nil"/>
              <w:left w:val="nil"/>
              <w:bottom w:val="nil"/>
              <w:right w:val="nil"/>
            </w:tcBorders>
            <w:shd w:val="clear" w:color="000000" w:fill="C5D9F1"/>
            <w:noWrap/>
            <w:hideMark/>
          </w:tcPr>
          <w:p w14:paraId="2B5FE8AC" w14:textId="77777777" w:rsidR="00FB5855" w:rsidRPr="0009420A" w:rsidRDefault="00FB5855" w:rsidP="0089276B">
            <w:r w:rsidRPr="0009420A">
              <w:t>Portfolio Management</w:t>
            </w:r>
          </w:p>
        </w:tc>
        <w:tc>
          <w:tcPr>
            <w:tcW w:w="3780" w:type="dxa"/>
            <w:tcBorders>
              <w:top w:val="nil"/>
              <w:left w:val="nil"/>
              <w:bottom w:val="nil"/>
              <w:right w:val="nil"/>
            </w:tcBorders>
            <w:shd w:val="clear" w:color="000000" w:fill="C5D9F1"/>
            <w:noWrap/>
            <w:hideMark/>
          </w:tcPr>
          <w:p w14:paraId="196DE794" w14:textId="77777777" w:rsidR="00FB5855" w:rsidRPr="0009420A" w:rsidRDefault="00FB5855" w:rsidP="0089276B">
            <w:r w:rsidRPr="0009420A">
              <w:t>Credit Derivative Hedging</w:t>
            </w:r>
          </w:p>
        </w:tc>
      </w:tr>
      <w:tr w:rsidR="00FB5855" w:rsidRPr="0009420A" w14:paraId="551FF5C5" w14:textId="77777777" w:rsidTr="004D30A8">
        <w:tc>
          <w:tcPr>
            <w:tcW w:w="1361" w:type="dxa"/>
            <w:vMerge/>
            <w:tcBorders>
              <w:top w:val="nil"/>
              <w:left w:val="nil"/>
              <w:bottom w:val="nil"/>
              <w:right w:val="nil"/>
            </w:tcBorders>
            <w:vAlign w:val="center"/>
            <w:hideMark/>
          </w:tcPr>
          <w:p w14:paraId="17D21A23" w14:textId="77777777" w:rsidR="00FB5855" w:rsidRPr="0009420A" w:rsidRDefault="00FB5855" w:rsidP="0089276B"/>
        </w:tc>
        <w:tc>
          <w:tcPr>
            <w:tcW w:w="3780" w:type="dxa"/>
            <w:tcBorders>
              <w:top w:val="nil"/>
              <w:left w:val="nil"/>
              <w:bottom w:val="nil"/>
              <w:right w:val="nil"/>
            </w:tcBorders>
            <w:shd w:val="clear" w:color="000000" w:fill="C5D9F1"/>
            <w:noWrap/>
            <w:hideMark/>
          </w:tcPr>
          <w:p w14:paraId="72417B31" w14:textId="77777777" w:rsidR="00FB5855" w:rsidRPr="0009420A" w:rsidRDefault="00FB5855" w:rsidP="0089276B">
            <w:r w:rsidRPr="0009420A">
              <w:t>Credit Derivative Trading</w:t>
            </w:r>
          </w:p>
        </w:tc>
      </w:tr>
      <w:tr w:rsidR="00FB5855" w:rsidRPr="0009420A" w14:paraId="4ECF81E0" w14:textId="77777777" w:rsidTr="004D30A8">
        <w:tc>
          <w:tcPr>
            <w:tcW w:w="1361" w:type="dxa"/>
            <w:vMerge/>
            <w:tcBorders>
              <w:top w:val="nil"/>
              <w:left w:val="nil"/>
              <w:bottom w:val="nil"/>
              <w:right w:val="nil"/>
            </w:tcBorders>
            <w:vAlign w:val="center"/>
            <w:hideMark/>
          </w:tcPr>
          <w:p w14:paraId="462460DB" w14:textId="77777777" w:rsidR="00FB5855" w:rsidRPr="0009420A" w:rsidRDefault="00FB5855" w:rsidP="0089276B"/>
        </w:tc>
        <w:tc>
          <w:tcPr>
            <w:tcW w:w="3780" w:type="dxa"/>
            <w:tcBorders>
              <w:top w:val="nil"/>
              <w:left w:val="nil"/>
              <w:bottom w:val="nil"/>
              <w:right w:val="nil"/>
            </w:tcBorders>
            <w:shd w:val="clear" w:color="000000" w:fill="C5D9F1"/>
            <w:noWrap/>
            <w:hideMark/>
          </w:tcPr>
          <w:p w14:paraId="7CA486AC" w14:textId="77777777" w:rsidR="00FB5855" w:rsidRPr="0009420A" w:rsidRDefault="00FB5855" w:rsidP="0089276B">
            <w:r w:rsidRPr="0009420A">
              <w:t>Establish Portfolio Strategy</w:t>
            </w:r>
          </w:p>
        </w:tc>
      </w:tr>
      <w:tr w:rsidR="00FB5855" w:rsidRPr="0009420A" w14:paraId="1331909E" w14:textId="77777777" w:rsidTr="004D30A8">
        <w:tc>
          <w:tcPr>
            <w:tcW w:w="1361" w:type="dxa"/>
            <w:vMerge/>
            <w:tcBorders>
              <w:top w:val="nil"/>
              <w:left w:val="nil"/>
              <w:bottom w:val="nil"/>
              <w:right w:val="nil"/>
            </w:tcBorders>
            <w:vAlign w:val="center"/>
            <w:hideMark/>
          </w:tcPr>
          <w:p w14:paraId="09B63EED" w14:textId="77777777" w:rsidR="00FB5855" w:rsidRPr="0009420A" w:rsidRDefault="00FB5855" w:rsidP="0089276B"/>
        </w:tc>
        <w:tc>
          <w:tcPr>
            <w:tcW w:w="3780" w:type="dxa"/>
            <w:tcBorders>
              <w:top w:val="nil"/>
              <w:left w:val="nil"/>
              <w:bottom w:val="nil"/>
              <w:right w:val="nil"/>
            </w:tcBorders>
            <w:shd w:val="clear" w:color="000000" w:fill="C5D9F1"/>
            <w:noWrap/>
            <w:hideMark/>
          </w:tcPr>
          <w:p w14:paraId="2F98C7B1" w14:textId="77777777" w:rsidR="00FB5855" w:rsidRPr="0009420A" w:rsidRDefault="00FB5855" w:rsidP="0089276B">
            <w:r w:rsidRPr="0009420A">
              <w:t>Hedging</w:t>
            </w:r>
          </w:p>
        </w:tc>
      </w:tr>
      <w:tr w:rsidR="00FB5855" w:rsidRPr="0009420A" w14:paraId="32FECB9A" w14:textId="77777777" w:rsidTr="004D30A8">
        <w:tc>
          <w:tcPr>
            <w:tcW w:w="1361" w:type="dxa"/>
            <w:vMerge/>
            <w:tcBorders>
              <w:top w:val="nil"/>
              <w:left w:val="nil"/>
              <w:bottom w:val="nil"/>
              <w:right w:val="nil"/>
            </w:tcBorders>
            <w:vAlign w:val="center"/>
            <w:hideMark/>
          </w:tcPr>
          <w:p w14:paraId="6F85C387" w14:textId="77777777" w:rsidR="00FB5855" w:rsidRPr="0009420A" w:rsidRDefault="00FB5855" w:rsidP="0089276B"/>
        </w:tc>
        <w:tc>
          <w:tcPr>
            <w:tcW w:w="3780" w:type="dxa"/>
            <w:tcBorders>
              <w:top w:val="nil"/>
              <w:left w:val="nil"/>
              <w:bottom w:val="nil"/>
              <w:right w:val="nil"/>
            </w:tcBorders>
            <w:shd w:val="clear" w:color="000000" w:fill="C5D9F1"/>
            <w:noWrap/>
            <w:hideMark/>
          </w:tcPr>
          <w:p w14:paraId="79AB12D7" w14:textId="77777777" w:rsidR="00FB5855" w:rsidRPr="0009420A" w:rsidRDefault="00FB5855" w:rsidP="0089276B">
            <w:r w:rsidRPr="0009420A">
              <w:t>Portfolio Management</w:t>
            </w:r>
          </w:p>
        </w:tc>
      </w:tr>
      <w:tr w:rsidR="00FB5855" w:rsidRPr="0009420A" w14:paraId="3F4F0254" w14:textId="77777777" w:rsidTr="004D30A8">
        <w:tc>
          <w:tcPr>
            <w:tcW w:w="1361" w:type="dxa"/>
            <w:vMerge w:val="restart"/>
            <w:tcBorders>
              <w:top w:val="nil"/>
              <w:left w:val="nil"/>
              <w:bottom w:val="nil"/>
              <w:right w:val="nil"/>
            </w:tcBorders>
            <w:shd w:val="clear" w:color="000000" w:fill="8DB4E3"/>
            <w:noWrap/>
            <w:hideMark/>
          </w:tcPr>
          <w:p w14:paraId="73D59268" w14:textId="77777777" w:rsidR="00FB5855" w:rsidRPr="0009420A" w:rsidRDefault="00FB5855" w:rsidP="0089276B">
            <w:r w:rsidRPr="0009420A">
              <w:t>Proprietary Products</w:t>
            </w:r>
          </w:p>
        </w:tc>
        <w:tc>
          <w:tcPr>
            <w:tcW w:w="3780" w:type="dxa"/>
            <w:tcBorders>
              <w:top w:val="nil"/>
              <w:left w:val="nil"/>
              <w:bottom w:val="nil"/>
              <w:right w:val="nil"/>
            </w:tcBorders>
            <w:shd w:val="clear" w:color="000000" w:fill="8DB4E3"/>
            <w:noWrap/>
            <w:hideMark/>
          </w:tcPr>
          <w:p w14:paraId="635E9A36" w14:textId="77777777" w:rsidR="00FB5855" w:rsidRPr="0009420A" w:rsidRDefault="00FB5855" w:rsidP="0089276B">
            <w:r w:rsidRPr="0009420A">
              <w:t>Account Maintenance (CM, Talvest and SI only)</w:t>
            </w:r>
          </w:p>
        </w:tc>
      </w:tr>
      <w:tr w:rsidR="00FB5855" w:rsidRPr="0009420A" w14:paraId="78AB286C" w14:textId="77777777" w:rsidTr="004D30A8">
        <w:tc>
          <w:tcPr>
            <w:tcW w:w="1361" w:type="dxa"/>
            <w:vMerge/>
            <w:tcBorders>
              <w:top w:val="nil"/>
              <w:left w:val="nil"/>
              <w:bottom w:val="nil"/>
              <w:right w:val="nil"/>
            </w:tcBorders>
            <w:vAlign w:val="center"/>
            <w:hideMark/>
          </w:tcPr>
          <w:p w14:paraId="55191BE4" w14:textId="77777777" w:rsidR="00FB5855" w:rsidRPr="0009420A" w:rsidRDefault="00FB5855" w:rsidP="0089276B"/>
        </w:tc>
        <w:tc>
          <w:tcPr>
            <w:tcW w:w="3780" w:type="dxa"/>
            <w:tcBorders>
              <w:top w:val="nil"/>
              <w:left w:val="nil"/>
              <w:bottom w:val="nil"/>
              <w:right w:val="nil"/>
            </w:tcBorders>
            <w:shd w:val="clear" w:color="000000" w:fill="8DB4E3"/>
            <w:noWrap/>
            <w:hideMark/>
          </w:tcPr>
          <w:p w14:paraId="3F4FEFB1" w14:textId="77777777" w:rsidR="00FB5855" w:rsidRPr="0009420A" w:rsidRDefault="00FB5855" w:rsidP="0089276B">
            <w:r w:rsidRPr="0009420A">
              <w:t>Account Opening (PPS)</w:t>
            </w:r>
          </w:p>
        </w:tc>
      </w:tr>
      <w:tr w:rsidR="00FB5855" w:rsidRPr="0009420A" w14:paraId="70876E2D" w14:textId="77777777" w:rsidTr="004D30A8">
        <w:tc>
          <w:tcPr>
            <w:tcW w:w="1361" w:type="dxa"/>
            <w:vMerge/>
            <w:tcBorders>
              <w:top w:val="nil"/>
              <w:left w:val="nil"/>
              <w:bottom w:val="nil"/>
              <w:right w:val="nil"/>
            </w:tcBorders>
            <w:vAlign w:val="center"/>
            <w:hideMark/>
          </w:tcPr>
          <w:p w14:paraId="593AB03E" w14:textId="77777777" w:rsidR="00FB5855" w:rsidRPr="0009420A" w:rsidRDefault="00FB5855" w:rsidP="0089276B"/>
        </w:tc>
        <w:tc>
          <w:tcPr>
            <w:tcW w:w="3780" w:type="dxa"/>
            <w:tcBorders>
              <w:top w:val="nil"/>
              <w:left w:val="nil"/>
              <w:bottom w:val="nil"/>
              <w:right w:val="nil"/>
            </w:tcBorders>
            <w:shd w:val="clear" w:color="000000" w:fill="8DB4E3"/>
            <w:noWrap/>
            <w:hideMark/>
          </w:tcPr>
          <w:p w14:paraId="3B8821DA" w14:textId="77777777" w:rsidR="00FB5855" w:rsidRPr="0009420A" w:rsidRDefault="00FB5855" w:rsidP="0089276B">
            <w:r w:rsidRPr="0009420A">
              <w:t>Account Opening/Closing/Transfers (CM/Talvest only)</w:t>
            </w:r>
          </w:p>
        </w:tc>
      </w:tr>
      <w:tr w:rsidR="00FB5855" w:rsidRPr="0009420A" w14:paraId="15D8A7EB" w14:textId="77777777" w:rsidTr="004D30A8">
        <w:tc>
          <w:tcPr>
            <w:tcW w:w="1361" w:type="dxa"/>
            <w:vMerge/>
            <w:tcBorders>
              <w:top w:val="nil"/>
              <w:left w:val="nil"/>
              <w:bottom w:val="nil"/>
              <w:right w:val="nil"/>
            </w:tcBorders>
            <w:vAlign w:val="center"/>
            <w:hideMark/>
          </w:tcPr>
          <w:p w14:paraId="169AA737" w14:textId="77777777" w:rsidR="00FB5855" w:rsidRPr="0009420A" w:rsidRDefault="00FB5855" w:rsidP="0089276B"/>
        </w:tc>
        <w:tc>
          <w:tcPr>
            <w:tcW w:w="3780" w:type="dxa"/>
            <w:tcBorders>
              <w:top w:val="nil"/>
              <w:left w:val="nil"/>
              <w:bottom w:val="nil"/>
              <w:right w:val="nil"/>
            </w:tcBorders>
            <w:shd w:val="clear" w:color="000000" w:fill="8DB4E3"/>
            <w:noWrap/>
            <w:hideMark/>
          </w:tcPr>
          <w:p w14:paraId="460DADFD" w14:textId="77777777" w:rsidR="00FB5855" w:rsidRPr="0009420A" w:rsidRDefault="00FB5855" w:rsidP="0089276B">
            <w:r w:rsidRPr="0009420A">
              <w:t>Client Tax Reporting / Tax filing</w:t>
            </w:r>
          </w:p>
        </w:tc>
      </w:tr>
      <w:tr w:rsidR="00FB5855" w:rsidRPr="0009420A" w14:paraId="1B88F991" w14:textId="77777777" w:rsidTr="004D30A8">
        <w:tc>
          <w:tcPr>
            <w:tcW w:w="1361" w:type="dxa"/>
            <w:vMerge/>
            <w:tcBorders>
              <w:top w:val="nil"/>
              <w:left w:val="nil"/>
              <w:bottom w:val="nil"/>
              <w:right w:val="nil"/>
            </w:tcBorders>
            <w:vAlign w:val="center"/>
            <w:hideMark/>
          </w:tcPr>
          <w:p w14:paraId="33AE9027" w14:textId="77777777" w:rsidR="00FB5855" w:rsidRPr="0009420A" w:rsidRDefault="00FB5855" w:rsidP="0089276B"/>
        </w:tc>
        <w:tc>
          <w:tcPr>
            <w:tcW w:w="3780" w:type="dxa"/>
            <w:tcBorders>
              <w:top w:val="nil"/>
              <w:left w:val="nil"/>
              <w:bottom w:val="nil"/>
              <w:right w:val="nil"/>
            </w:tcBorders>
            <w:shd w:val="clear" w:color="000000" w:fill="8DB4E3"/>
            <w:noWrap/>
            <w:hideMark/>
          </w:tcPr>
          <w:p w14:paraId="4ADD0155" w14:textId="77777777" w:rsidR="00FB5855" w:rsidRPr="0009420A" w:rsidRDefault="00FB5855" w:rsidP="0089276B">
            <w:r w:rsidRPr="0009420A">
              <w:t>Financial Transactions/ Adjustments</w:t>
            </w:r>
          </w:p>
        </w:tc>
      </w:tr>
      <w:tr w:rsidR="00FB5855" w:rsidRPr="0009420A" w14:paraId="602A2E15" w14:textId="77777777" w:rsidTr="004D30A8">
        <w:tc>
          <w:tcPr>
            <w:tcW w:w="1361" w:type="dxa"/>
            <w:vMerge/>
            <w:tcBorders>
              <w:top w:val="nil"/>
              <w:left w:val="nil"/>
              <w:bottom w:val="nil"/>
              <w:right w:val="nil"/>
            </w:tcBorders>
            <w:vAlign w:val="center"/>
            <w:hideMark/>
          </w:tcPr>
          <w:p w14:paraId="70DAE16D" w14:textId="77777777" w:rsidR="00FB5855" w:rsidRPr="0009420A" w:rsidRDefault="00FB5855" w:rsidP="0089276B"/>
        </w:tc>
        <w:tc>
          <w:tcPr>
            <w:tcW w:w="3780" w:type="dxa"/>
            <w:tcBorders>
              <w:top w:val="nil"/>
              <w:left w:val="nil"/>
              <w:bottom w:val="nil"/>
              <w:right w:val="nil"/>
            </w:tcBorders>
            <w:shd w:val="clear" w:color="000000" w:fill="8DB4E3"/>
            <w:noWrap/>
            <w:hideMark/>
          </w:tcPr>
          <w:p w14:paraId="180703D1" w14:textId="77777777" w:rsidR="00FB5855" w:rsidRPr="0009420A" w:rsidRDefault="00FB5855" w:rsidP="0089276B">
            <w:r w:rsidRPr="0009420A">
              <w:t>Trust Accounting</w:t>
            </w:r>
          </w:p>
        </w:tc>
      </w:tr>
      <w:tr w:rsidR="00FB5855" w:rsidRPr="0009420A" w14:paraId="646F3176" w14:textId="77777777" w:rsidTr="004D30A8">
        <w:tc>
          <w:tcPr>
            <w:tcW w:w="1361" w:type="dxa"/>
            <w:vMerge w:val="restart"/>
            <w:tcBorders>
              <w:top w:val="nil"/>
              <w:left w:val="nil"/>
              <w:bottom w:val="nil"/>
              <w:right w:val="nil"/>
            </w:tcBorders>
            <w:shd w:val="clear" w:color="000000" w:fill="C5D9F1"/>
            <w:noWrap/>
            <w:hideMark/>
          </w:tcPr>
          <w:p w14:paraId="4D36CE92" w14:textId="77777777" w:rsidR="00FB5855" w:rsidRPr="0009420A" w:rsidRDefault="00FB5855" w:rsidP="0089276B">
            <w:r w:rsidRPr="0009420A">
              <w:t>Registered Products</w:t>
            </w:r>
          </w:p>
        </w:tc>
        <w:tc>
          <w:tcPr>
            <w:tcW w:w="3780" w:type="dxa"/>
            <w:tcBorders>
              <w:top w:val="nil"/>
              <w:left w:val="nil"/>
              <w:bottom w:val="nil"/>
              <w:right w:val="nil"/>
            </w:tcBorders>
            <w:shd w:val="clear" w:color="000000" w:fill="C5D9F1"/>
            <w:noWrap/>
            <w:hideMark/>
          </w:tcPr>
          <w:p w14:paraId="4A9F82F1" w14:textId="77777777" w:rsidR="00FB5855" w:rsidRPr="0009420A" w:rsidRDefault="00FB5855" w:rsidP="0089276B">
            <w:r w:rsidRPr="0009420A">
              <w:t>3rd Party Settlements - Brokerage</w:t>
            </w:r>
          </w:p>
        </w:tc>
      </w:tr>
      <w:tr w:rsidR="00FB5855" w:rsidRPr="0009420A" w14:paraId="13A7A2C2" w14:textId="77777777" w:rsidTr="004D30A8">
        <w:tc>
          <w:tcPr>
            <w:tcW w:w="1361" w:type="dxa"/>
            <w:vMerge/>
            <w:tcBorders>
              <w:top w:val="nil"/>
              <w:left w:val="nil"/>
              <w:bottom w:val="nil"/>
              <w:right w:val="nil"/>
            </w:tcBorders>
            <w:vAlign w:val="center"/>
            <w:hideMark/>
          </w:tcPr>
          <w:p w14:paraId="18C97AE0" w14:textId="77777777" w:rsidR="00FB5855" w:rsidRPr="0009420A" w:rsidRDefault="00FB5855" w:rsidP="0089276B"/>
        </w:tc>
        <w:tc>
          <w:tcPr>
            <w:tcW w:w="3780" w:type="dxa"/>
            <w:tcBorders>
              <w:top w:val="nil"/>
              <w:left w:val="nil"/>
              <w:bottom w:val="nil"/>
              <w:right w:val="nil"/>
            </w:tcBorders>
            <w:shd w:val="clear" w:color="000000" w:fill="C5D9F1"/>
            <w:noWrap/>
            <w:hideMark/>
          </w:tcPr>
          <w:p w14:paraId="047B9249" w14:textId="77777777" w:rsidR="00FB5855" w:rsidRPr="0009420A" w:rsidRDefault="00FB5855" w:rsidP="0089276B">
            <w:r w:rsidRPr="0009420A">
              <w:t>3rd Party Settlements-Fixed Term</w:t>
            </w:r>
          </w:p>
        </w:tc>
      </w:tr>
      <w:tr w:rsidR="00FB5855" w:rsidRPr="0009420A" w14:paraId="26D8DB2B" w14:textId="77777777" w:rsidTr="004D30A8">
        <w:tc>
          <w:tcPr>
            <w:tcW w:w="1361" w:type="dxa"/>
            <w:vMerge/>
            <w:tcBorders>
              <w:top w:val="nil"/>
              <w:left w:val="nil"/>
              <w:bottom w:val="nil"/>
              <w:right w:val="nil"/>
            </w:tcBorders>
            <w:vAlign w:val="center"/>
            <w:hideMark/>
          </w:tcPr>
          <w:p w14:paraId="211BB4B6" w14:textId="77777777" w:rsidR="00FB5855" w:rsidRPr="0009420A" w:rsidRDefault="00FB5855" w:rsidP="0089276B"/>
        </w:tc>
        <w:tc>
          <w:tcPr>
            <w:tcW w:w="3780" w:type="dxa"/>
            <w:tcBorders>
              <w:top w:val="nil"/>
              <w:left w:val="nil"/>
              <w:bottom w:val="nil"/>
              <w:right w:val="nil"/>
            </w:tcBorders>
            <w:shd w:val="clear" w:color="000000" w:fill="C5D9F1"/>
            <w:noWrap/>
            <w:hideMark/>
          </w:tcPr>
          <w:p w14:paraId="3EF0617D" w14:textId="77777777" w:rsidR="00FB5855" w:rsidRPr="0009420A" w:rsidRDefault="00FB5855" w:rsidP="0089276B">
            <w:r w:rsidRPr="0009420A">
              <w:t>Account Transfers (Internal)-Fixed Term</w:t>
            </w:r>
          </w:p>
        </w:tc>
      </w:tr>
      <w:tr w:rsidR="00FB5855" w:rsidRPr="0009420A" w14:paraId="4FE49EFB" w14:textId="77777777" w:rsidTr="004D30A8">
        <w:tc>
          <w:tcPr>
            <w:tcW w:w="1361" w:type="dxa"/>
            <w:vMerge/>
            <w:tcBorders>
              <w:top w:val="nil"/>
              <w:left w:val="nil"/>
              <w:bottom w:val="nil"/>
              <w:right w:val="nil"/>
            </w:tcBorders>
            <w:vAlign w:val="center"/>
            <w:hideMark/>
          </w:tcPr>
          <w:p w14:paraId="685CC388" w14:textId="77777777" w:rsidR="00FB5855" w:rsidRPr="0009420A" w:rsidRDefault="00FB5855" w:rsidP="0089276B"/>
        </w:tc>
        <w:tc>
          <w:tcPr>
            <w:tcW w:w="3780" w:type="dxa"/>
            <w:tcBorders>
              <w:top w:val="nil"/>
              <w:left w:val="nil"/>
              <w:bottom w:val="nil"/>
              <w:right w:val="nil"/>
            </w:tcBorders>
            <w:shd w:val="clear" w:color="000000" w:fill="C5D9F1"/>
            <w:noWrap/>
            <w:hideMark/>
          </w:tcPr>
          <w:p w14:paraId="49C61A1D" w14:textId="77777777" w:rsidR="00FB5855" w:rsidRPr="0009420A" w:rsidRDefault="00FB5855" w:rsidP="0089276B">
            <w:r w:rsidRPr="0009420A">
              <w:t>Adjustments - Brokerage</w:t>
            </w:r>
          </w:p>
        </w:tc>
      </w:tr>
      <w:tr w:rsidR="00FB5855" w:rsidRPr="0009420A" w14:paraId="13B8E2E1" w14:textId="77777777" w:rsidTr="004D30A8">
        <w:tc>
          <w:tcPr>
            <w:tcW w:w="1361" w:type="dxa"/>
            <w:vMerge/>
            <w:tcBorders>
              <w:top w:val="nil"/>
              <w:left w:val="nil"/>
              <w:bottom w:val="nil"/>
              <w:right w:val="nil"/>
            </w:tcBorders>
            <w:vAlign w:val="center"/>
            <w:hideMark/>
          </w:tcPr>
          <w:p w14:paraId="10B3D1DD" w14:textId="77777777" w:rsidR="00FB5855" w:rsidRPr="0009420A" w:rsidRDefault="00FB5855" w:rsidP="0089276B"/>
        </w:tc>
        <w:tc>
          <w:tcPr>
            <w:tcW w:w="3780" w:type="dxa"/>
            <w:tcBorders>
              <w:top w:val="nil"/>
              <w:left w:val="nil"/>
              <w:bottom w:val="nil"/>
              <w:right w:val="nil"/>
            </w:tcBorders>
            <w:shd w:val="clear" w:color="000000" w:fill="C5D9F1"/>
            <w:noWrap/>
            <w:hideMark/>
          </w:tcPr>
          <w:p w14:paraId="5D86B41F" w14:textId="77777777" w:rsidR="00FB5855" w:rsidRPr="0009420A" w:rsidRDefault="00FB5855" w:rsidP="0089276B">
            <w:r w:rsidRPr="0009420A">
              <w:t>Adjustments-Fixed Term</w:t>
            </w:r>
          </w:p>
        </w:tc>
      </w:tr>
      <w:tr w:rsidR="00FB5855" w:rsidRPr="0009420A" w14:paraId="06BF0A81" w14:textId="77777777" w:rsidTr="004D30A8">
        <w:tc>
          <w:tcPr>
            <w:tcW w:w="1361" w:type="dxa"/>
            <w:vMerge/>
            <w:tcBorders>
              <w:top w:val="nil"/>
              <w:left w:val="nil"/>
              <w:bottom w:val="nil"/>
              <w:right w:val="nil"/>
            </w:tcBorders>
            <w:vAlign w:val="center"/>
            <w:hideMark/>
          </w:tcPr>
          <w:p w14:paraId="36E48E82" w14:textId="77777777" w:rsidR="00FB5855" w:rsidRPr="0009420A" w:rsidRDefault="00FB5855" w:rsidP="0089276B"/>
        </w:tc>
        <w:tc>
          <w:tcPr>
            <w:tcW w:w="3780" w:type="dxa"/>
            <w:tcBorders>
              <w:top w:val="nil"/>
              <w:left w:val="nil"/>
              <w:bottom w:val="nil"/>
              <w:right w:val="nil"/>
            </w:tcBorders>
            <w:shd w:val="clear" w:color="000000" w:fill="C5D9F1"/>
            <w:noWrap/>
            <w:hideMark/>
          </w:tcPr>
          <w:p w14:paraId="793BD09D" w14:textId="77777777" w:rsidR="00FB5855" w:rsidRPr="0009420A" w:rsidRDefault="00FB5855" w:rsidP="0089276B">
            <w:r w:rsidRPr="0009420A">
              <w:t>Client Support-Fixed Term</w:t>
            </w:r>
          </w:p>
        </w:tc>
      </w:tr>
      <w:tr w:rsidR="00FB5855" w:rsidRPr="0009420A" w14:paraId="02F07F37" w14:textId="77777777" w:rsidTr="004D30A8">
        <w:tc>
          <w:tcPr>
            <w:tcW w:w="1361" w:type="dxa"/>
            <w:vMerge/>
            <w:tcBorders>
              <w:top w:val="nil"/>
              <w:left w:val="nil"/>
              <w:bottom w:val="nil"/>
              <w:right w:val="nil"/>
            </w:tcBorders>
            <w:vAlign w:val="center"/>
            <w:hideMark/>
          </w:tcPr>
          <w:p w14:paraId="6A02A6E4" w14:textId="77777777" w:rsidR="00FB5855" w:rsidRPr="0009420A" w:rsidRDefault="00FB5855" w:rsidP="0089276B"/>
        </w:tc>
        <w:tc>
          <w:tcPr>
            <w:tcW w:w="3780" w:type="dxa"/>
            <w:tcBorders>
              <w:top w:val="nil"/>
              <w:left w:val="nil"/>
              <w:bottom w:val="nil"/>
              <w:right w:val="nil"/>
            </w:tcBorders>
            <w:shd w:val="clear" w:color="000000" w:fill="C5D9F1"/>
            <w:noWrap/>
            <w:hideMark/>
          </w:tcPr>
          <w:p w14:paraId="02C9633B" w14:textId="77777777" w:rsidR="00FB5855" w:rsidRPr="0009420A" w:rsidRDefault="00FB5855" w:rsidP="0089276B">
            <w:r w:rsidRPr="0009420A">
              <w:t>Deposits-Fixed Term</w:t>
            </w:r>
          </w:p>
        </w:tc>
      </w:tr>
      <w:tr w:rsidR="00FB5855" w:rsidRPr="0009420A" w14:paraId="561FD024" w14:textId="77777777" w:rsidTr="004D30A8">
        <w:tc>
          <w:tcPr>
            <w:tcW w:w="1361" w:type="dxa"/>
            <w:vMerge/>
            <w:tcBorders>
              <w:top w:val="nil"/>
              <w:left w:val="nil"/>
              <w:bottom w:val="nil"/>
              <w:right w:val="nil"/>
            </w:tcBorders>
            <w:vAlign w:val="center"/>
            <w:hideMark/>
          </w:tcPr>
          <w:p w14:paraId="5F4D1DF9" w14:textId="77777777" w:rsidR="00FB5855" w:rsidRPr="0009420A" w:rsidRDefault="00FB5855" w:rsidP="0089276B"/>
        </w:tc>
        <w:tc>
          <w:tcPr>
            <w:tcW w:w="3780" w:type="dxa"/>
            <w:tcBorders>
              <w:top w:val="nil"/>
              <w:left w:val="nil"/>
              <w:bottom w:val="nil"/>
              <w:right w:val="nil"/>
            </w:tcBorders>
            <w:shd w:val="clear" w:color="000000" w:fill="C5D9F1"/>
            <w:noWrap/>
            <w:hideMark/>
          </w:tcPr>
          <w:p w14:paraId="2C83C4C0" w14:textId="77777777" w:rsidR="00FB5855" w:rsidRPr="0009420A" w:rsidRDefault="00FB5855" w:rsidP="0089276B">
            <w:r w:rsidRPr="0009420A">
              <w:t>GL Reporting-Fixed Term</w:t>
            </w:r>
          </w:p>
        </w:tc>
      </w:tr>
      <w:tr w:rsidR="00FB5855" w:rsidRPr="0009420A" w14:paraId="43D8EC39" w14:textId="77777777" w:rsidTr="004D30A8">
        <w:tc>
          <w:tcPr>
            <w:tcW w:w="1361" w:type="dxa"/>
            <w:vMerge/>
            <w:tcBorders>
              <w:top w:val="nil"/>
              <w:left w:val="nil"/>
              <w:bottom w:val="nil"/>
              <w:right w:val="nil"/>
            </w:tcBorders>
            <w:vAlign w:val="center"/>
            <w:hideMark/>
          </w:tcPr>
          <w:p w14:paraId="1D80DF7B" w14:textId="77777777" w:rsidR="00FB5855" w:rsidRPr="0009420A" w:rsidRDefault="00FB5855" w:rsidP="0089276B"/>
        </w:tc>
        <w:tc>
          <w:tcPr>
            <w:tcW w:w="3780" w:type="dxa"/>
            <w:tcBorders>
              <w:top w:val="nil"/>
              <w:left w:val="nil"/>
              <w:bottom w:val="nil"/>
              <w:right w:val="nil"/>
            </w:tcBorders>
            <w:shd w:val="clear" w:color="000000" w:fill="C5D9F1"/>
            <w:noWrap/>
            <w:hideMark/>
          </w:tcPr>
          <w:p w14:paraId="740A2276" w14:textId="77777777" w:rsidR="00FB5855" w:rsidRPr="0009420A" w:rsidRDefault="00FB5855" w:rsidP="0089276B">
            <w:r w:rsidRPr="0009420A">
              <w:t>Monitoring &amp; Compliance - Brokerage</w:t>
            </w:r>
          </w:p>
        </w:tc>
      </w:tr>
      <w:tr w:rsidR="00FB5855" w:rsidRPr="0009420A" w14:paraId="711EAED1" w14:textId="77777777" w:rsidTr="004D30A8">
        <w:tc>
          <w:tcPr>
            <w:tcW w:w="1361" w:type="dxa"/>
            <w:vMerge/>
            <w:tcBorders>
              <w:top w:val="nil"/>
              <w:left w:val="nil"/>
              <w:bottom w:val="nil"/>
              <w:right w:val="nil"/>
            </w:tcBorders>
            <w:vAlign w:val="center"/>
            <w:hideMark/>
          </w:tcPr>
          <w:p w14:paraId="73EB1B26" w14:textId="77777777" w:rsidR="00FB5855" w:rsidRPr="0009420A" w:rsidRDefault="00FB5855" w:rsidP="0089276B"/>
        </w:tc>
        <w:tc>
          <w:tcPr>
            <w:tcW w:w="3780" w:type="dxa"/>
            <w:tcBorders>
              <w:top w:val="nil"/>
              <w:left w:val="nil"/>
              <w:bottom w:val="nil"/>
              <w:right w:val="nil"/>
            </w:tcBorders>
            <w:shd w:val="clear" w:color="000000" w:fill="C5D9F1"/>
            <w:noWrap/>
            <w:hideMark/>
          </w:tcPr>
          <w:p w14:paraId="1D7D75D8" w14:textId="77777777" w:rsidR="00FB5855" w:rsidRPr="0009420A" w:rsidRDefault="00FB5855" w:rsidP="0089276B">
            <w:r w:rsidRPr="0009420A">
              <w:t>Tax Reporting - Brokerage</w:t>
            </w:r>
          </w:p>
        </w:tc>
      </w:tr>
      <w:tr w:rsidR="00FB5855" w:rsidRPr="0009420A" w14:paraId="2EF37580" w14:textId="77777777" w:rsidTr="004D30A8">
        <w:tc>
          <w:tcPr>
            <w:tcW w:w="1361" w:type="dxa"/>
            <w:vMerge/>
            <w:tcBorders>
              <w:top w:val="nil"/>
              <w:left w:val="nil"/>
              <w:bottom w:val="nil"/>
              <w:right w:val="nil"/>
            </w:tcBorders>
            <w:vAlign w:val="center"/>
            <w:hideMark/>
          </w:tcPr>
          <w:p w14:paraId="41256F7A" w14:textId="77777777" w:rsidR="00FB5855" w:rsidRPr="0009420A" w:rsidRDefault="00FB5855" w:rsidP="0089276B"/>
        </w:tc>
        <w:tc>
          <w:tcPr>
            <w:tcW w:w="3780" w:type="dxa"/>
            <w:tcBorders>
              <w:top w:val="nil"/>
              <w:left w:val="nil"/>
              <w:bottom w:val="nil"/>
              <w:right w:val="nil"/>
            </w:tcBorders>
            <w:shd w:val="clear" w:color="000000" w:fill="C5D9F1"/>
            <w:noWrap/>
            <w:hideMark/>
          </w:tcPr>
          <w:p w14:paraId="5432765B" w14:textId="77777777" w:rsidR="00FB5855" w:rsidRPr="0009420A" w:rsidRDefault="00FB5855" w:rsidP="0089276B">
            <w:r w:rsidRPr="0009420A">
              <w:t>Tax Reporting (GIC Withdrawals)-Fixed Term</w:t>
            </w:r>
          </w:p>
        </w:tc>
      </w:tr>
      <w:tr w:rsidR="00FB5855" w:rsidRPr="0009420A" w14:paraId="2656EA14" w14:textId="77777777" w:rsidTr="004D30A8">
        <w:tc>
          <w:tcPr>
            <w:tcW w:w="1361" w:type="dxa"/>
            <w:vMerge/>
            <w:tcBorders>
              <w:top w:val="nil"/>
              <w:left w:val="nil"/>
              <w:bottom w:val="nil"/>
              <w:right w:val="nil"/>
            </w:tcBorders>
            <w:vAlign w:val="center"/>
            <w:hideMark/>
          </w:tcPr>
          <w:p w14:paraId="4CEF6D51" w14:textId="77777777" w:rsidR="00FB5855" w:rsidRPr="0009420A" w:rsidRDefault="00FB5855" w:rsidP="0089276B"/>
        </w:tc>
        <w:tc>
          <w:tcPr>
            <w:tcW w:w="3780" w:type="dxa"/>
            <w:tcBorders>
              <w:top w:val="nil"/>
              <w:left w:val="nil"/>
              <w:bottom w:val="nil"/>
              <w:right w:val="nil"/>
            </w:tcBorders>
            <w:shd w:val="clear" w:color="000000" w:fill="C5D9F1"/>
            <w:noWrap/>
            <w:hideMark/>
          </w:tcPr>
          <w:p w14:paraId="184190A6" w14:textId="77777777" w:rsidR="00FB5855" w:rsidRPr="0009420A" w:rsidRDefault="00FB5855" w:rsidP="0089276B">
            <w:r w:rsidRPr="0009420A">
              <w:t>Transfers - Brokerage</w:t>
            </w:r>
          </w:p>
        </w:tc>
      </w:tr>
      <w:tr w:rsidR="00FB5855" w:rsidRPr="0009420A" w14:paraId="2AB63F9E" w14:textId="77777777" w:rsidTr="004D30A8">
        <w:tc>
          <w:tcPr>
            <w:tcW w:w="1361" w:type="dxa"/>
            <w:vMerge/>
            <w:tcBorders>
              <w:top w:val="nil"/>
              <w:left w:val="nil"/>
              <w:bottom w:val="nil"/>
              <w:right w:val="nil"/>
            </w:tcBorders>
            <w:vAlign w:val="center"/>
            <w:hideMark/>
          </w:tcPr>
          <w:p w14:paraId="6F5EB676" w14:textId="77777777" w:rsidR="00FB5855" w:rsidRPr="0009420A" w:rsidRDefault="00FB5855" w:rsidP="0089276B"/>
        </w:tc>
        <w:tc>
          <w:tcPr>
            <w:tcW w:w="3780" w:type="dxa"/>
            <w:tcBorders>
              <w:top w:val="nil"/>
              <w:left w:val="nil"/>
              <w:bottom w:val="nil"/>
              <w:right w:val="nil"/>
            </w:tcBorders>
            <w:shd w:val="clear" w:color="000000" w:fill="C5D9F1"/>
            <w:noWrap/>
            <w:hideMark/>
          </w:tcPr>
          <w:p w14:paraId="1F8ACBB9" w14:textId="77777777" w:rsidR="00FB5855" w:rsidRPr="0009420A" w:rsidRDefault="00FB5855" w:rsidP="0089276B">
            <w:r w:rsidRPr="0009420A">
              <w:t>Withdrawals- Brokerage</w:t>
            </w:r>
          </w:p>
        </w:tc>
      </w:tr>
      <w:tr w:rsidR="00FB5855" w:rsidRPr="0009420A" w14:paraId="206523F5" w14:textId="77777777" w:rsidTr="004D30A8">
        <w:tc>
          <w:tcPr>
            <w:tcW w:w="1361" w:type="dxa"/>
            <w:vMerge/>
            <w:tcBorders>
              <w:top w:val="nil"/>
              <w:left w:val="nil"/>
              <w:bottom w:val="nil"/>
              <w:right w:val="nil"/>
            </w:tcBorders>
            <w:vAlign w:val="center"/>
            <w:hideMark/>
          </w:tcPr>
          <w:p w14:paraId="2CB347D9" w14:textId="77777777" w:rsidR="00FB5855" w:rsidRPr="0009420A" w:rsidRDefault="00FB5855" w:rsidP="0089276B"/>
        </w:tc>
        <w:tc>
          <w:tcPr>
            <w:tcW w:w="3780" w:type="dxa"/>
            <w:tcBorders>
              <w:top w:val="nil"/>
              <w:left w:val="nil"/>
              <w:bottom w:val="nil"/>
              <w:right w:val="nil"/>
            </w:tcBorders>
            <w:shd w:val="clear" w:color="000000" w:fill="C5D9F1"/>
            <w:noWrap/>
            <w:hideMark/>
          </w:tcPr>
          <w:p w14:paraId="74D81331" w14:textId="77777777" w:rsidR="00FB5855" w:rsidRPr="0009420A" w:rsidRDefault="00FB5855" w:rsidP="0089276B">
            <w:r w:rsidRPr="0009420A">
              <w:t>Withdrawals-Fixed Term</w:t>
            </w:r>
          </w:p>
        </w:tc>
      </w:tr>
      <w:tr w:rsidR="00FB5855" w:rsidRPr="0009420A" w14:paraId="4122F934" w14:textId="77777777" w:rsidTr="004D30A8">
        <w:tc>
          <w:tcPr>
            <w:tcW w:w="1361" w:type="dxa"/>
            <w:tcBorders>
              <w:top w:val="nil"/>
              <w:left w:val="nil"/>
              <w:bottom w:val="nil"/>
              <w:right w:val="nil"/>
            </w:tcBorders>
            <w:shd w:val="clear" w:color="000000" w:fill="8DB4E3"/>
            <w:noWrap/>
            <w:vAlign w:val="bottom"/>
            <w:hideMark/>
          </w:tcPr>
          <w:p w14:paraId="632129DF" w14:textId="77777777" w:rsidR="00FB5855" w:rsidRPr="0009420A" w:rsidRDefault="00FB5855" w:rsidP="0089276B">
            <w:r w:rsidRPr="0009420A">
              <w:lastRenderedPageBreak/>
              <w:t>Sales Fulfillment</w:t>
            </w:r>
          </w:p>
        </w:tc>
        <w:tc>
          <w:tcPr>
            <w:tcW w:w="3780" w:type="dxa"/>
            <w:tcBorders>
              <w:top w:val="nil"/>
              <w:left w:val="nil"/>
              <w:bottom w:val="nil"/>
              <w:right w:val="nil"/>
            </w:tcBorders>
            <w:shd w:val="clear" w:color="000000" w:fill="8DB4E3"/>
            <w:noWrap/>
            <w:hideMark/>
          </w:tcPr>
          <w:p w14:paraId="0A502EE0" w14:textId="77777777" w:rsidR="00FB5855" w:rsidRPr="0009420A" w:rsidRDefault="00FB5855" w:rsidP="0089276B">
            <w:r w:rsidRPr="0009420A">
              <w:t>Lending - Personal Loan Products</w:t>
            </w:r>
          </w:p>
        </w:tc>
      </w:tr>
      <w:tr w:rsidR="00FB5855" w:rsidRPr="0009420A" w14:paraId="20F58D79" w14:textId="77777777" w:rsidTr="004D30A8">
        <w:tc>
          <w:tcPr>
            <w:tcW w:w="1361" w:type="dxa"/>
            <w:tcBorders>
              <w:top w:val="nil"/>
              <w:left w:val="nil"/>
              <w:bottom w:val="nil"/>
              <w:right w:val="nil"/>
            </w:tcBorders>
            <w:shd w:val="clear" w:color="000000" w:fill="8DB4E3"/>
            <w:noWrap/>
            <w:vAlign w:val="bottom"/>
            <w:hideMark/>
          </w:tcPr>
          <w:p w14:paraId="75BF11B6" w14:textId="77777777" w:rsidR="00FB5855" w:rsidRPr="0009420A" w:rsidRDefault="00FB5855" w:rsidP="0089276B"/>
        </w:tc>
        <w:tc>
          <w:tcPr>
            <w:tcW w:w="3780" w:type="dxa"/>
            <w:tcBorders>
              <w:top w:val="nil"/>
              <w:left w:val="nil"/>
              <w:bottom w:val="nil"/>
              <w:right w:val="nil"/>
            </w:tcBorders>
            <w:shd w:val="clear" w:color="000000" w:fill="8DB4E3"/>
            <w:noWrap/>
            <w:hideMark/>
          </w:tcPr>
          <w:p w14:paraId="3E175A72" w14:textId="77777777" w:rsidR="00FB5855" w:rsidRPr="0009420A" w:rsidRDefault="00FB5855" w:rsidP="0089276B">
            <w:r w:rsidRPr="0009420A">
              <w:t>Lending - Small Business Loan Products</w:t>
            </w:r>
          </w:p>
        </w:tc>
      </w:tr>
      <w:tr w:rsidR="00FB5855" w:rsidRPr="0009420A" w14:paraId="6ED47456" w14:textId="77777777" w:rsidTr="004D30A8">
        <w:tc>
          <w:tcPr>
            <w:tcW w:w="1361" w:type="dxa"/>
            <w:tcBorders>
              <w:top w:val="nil"/>
              <w:left w:val="nil"/>
              <w:bottom w:val="nil"/>
              <w:right w:val="nil"/>
            </w:tcBorders>
            <w:shd w:val="clear" w:color="000000" w:fill="8DB4E3"/>
            <w:noWrap/>
            <w:vAlign w:val="bottom"/>
            <w:hideMark/>
          </w:tcPr>
          <w:p w14:paraId="07412E6E" w14:textId="77777777" w:rsidR="00FB5855" w:rsidRPr="0009420A" w:rsidRDefault="00FB5855" w:rsidP="0089276B"/>
        </w:tc>
        <w:tc>
          <w:tcPr>
            <w:tcW w:w="3780" w:type="dxa"/>
            <w:tcBorders>
              <w:top w:val="nil"/>
              <w:left w:val="nil"/>
              <w:bottom w:val="nil"/>
              <w:right w:val="nil"/>
            </w:tcBorders>
            <w:shd w:val="clear" w:color="000000" w:fill="8DB4E3"/>
            <w:noWrap/>
            <w:hideMark/>
          </w:tcPr>
          <w:p w14:paraId="6A9EF2C6" w14:textId="77777777" w:rsidR="00FB5855" w:rsidRPr="0009420A" w:rsidRDefault="00FB5855" w:rsidP="0089276B">
            <w:r w:rsidRPr="0009420A">
              <w:t>Small Business Account</w:t>
            </w:r>
          </w:p>
        </w:tc>
      </w:tr>
      <w:tr w:rsidR="00FB5855" w:rsidRPr="0009420A" w14:paraId="1C364EB1" w14:textId="77777777" w:rsidTr="004D30A8">
        <w:tc>
          <w:tcPr>
            <w:tcW w:w="1361" w:type="dxa"/>
            <w:tcBorders>
              <w:top w:val="nil"/>
              <w:left w:val="nil"/>
              <w:bottom w:val="nil"/>
              <w:right w:val="nil"/>
            </w:tcBorders>
            <w:shd w:val="clear" w:color="000000" w:fill="C5D9F1"/>
            <w:noWrap/>
            <w:vAlign w:val="bottom"/>
            <w:hideMark/>
          </w:tcPr>
          <w:p w14:paraId="67800259" w14:textId="77777777" w:rsidR="00FB5855" w:rsidRPr="0009420A" w:rsidRDefault="00FB5855" w:rsidP="0089276B">
            <w:r w:rsidRPr="0009420A">
              <w:t xml:space="preserve">Sales </w:t>
            </w:r>
            <w:r>
              <w:t>O</w:t>
            </w:r>
            <w:r w:rsidRPr="0009420A">
              <w:t>rigination</w:t>
            </w:r>
          </w:p>
        </w:tc>
        <w:tc>
          <w:tcPr>
            <w:tcW w:w="3780" w:type="dxa"/>
            <w:tcBorders>
              <w:top w:val="nil"/>
              <w:left w:val="nil"/>
              <w:bottom w:val="nil"/>
              <w:right w:val="nil"/>
            </w:tcBorders>
            <w:shd w:val="clear" w:color="000000" w:fill="C5D9F1"/>
            <w:noWrap/>
            <w:hideMark/>
          </w:tcPr>
          <w:p w14:paraId="34E6FAF5" w14:textId="77777777" w:rsidR="00FB5855" w:rsidRPr="0009420A" w:rsidRDefault="00FB5855" w:rsidP="0089276B">
            <w:r w:rsidRPr="0009420A">
              <w:t>Account Open - Personal Deposits</w:t>
            </w:r>
          </w:p>
        </w:tc>
      </w:tr>
      <w:tr w:rsidR="00FB5855" w:rsidRPr="0009420A" w14:paraId="014DA347" w14:textId="77777777" w:rsidTr="004D30A8">
        <w:tc>
          <w:tcPr>
            <w:tcW w:w="1361" w:type="dxa"/>
            <w:tcBorders>
              <w:top w:val="nil"/>
              <w:left w:val="nil"/>
              <w:bottom w:val="nil"/>
              <w:right w:val="nil"/>
            </w:tcBorders>
            <w:shd w:val="clear" w:color="000000" w:fill="C5D9F1"/>
            <w:noWrap/>
            <w:vAlign w:val="bottom"/>
            <w:hideMark/>
          </w:tcPr>
          <w:p w14:paraId="6A758CED" w14:textId="77777777" w:rsidR="00FB5855" w:rsidRPr="0009420A" w:rsidRDefault="00FB5855" w:rsidP="0089276B"/>
        </w:tc>
        <w:tc>
          <w:tcPr>
            <w:tcW w:w="3780" w:type="dxa"/>
            <w:tcBorders>
              <w:top w:val="nil"/>
              <w:left w:val="nil"/>
              <w:bottom w:val="nil"/>
              <w:right w:val="nil"/>
            </w:tcBorders>
            <w:shd w:val="clear" w:color="000000" w:fill="C5D9F1"/>
            <w:noWrap/>
            <w:hideMark/>
          </w:tcPr>
          <w:p w14:paraId="3AAC5BE1" w14:textId="77777777" w:rsidR="00FB5855" w:rsidRPr="0009420A" w:rsidRDefault="00FB5855" w:rsidP="0089276B">
            <w:r w:rsidRPr="0009420A">
              <w:t>Account Open - Small Business Deposits</w:t>
            </w:r>
          </w:p>
        </w:tc>
      </w:tr>
      <w:tr w:rsidR="00FB5855" w:rsidRPr="0009420A" w14:paraId="42DC514B" w14:textId="77777777" w:rsidTr="004D30A8">
        <w:tc>
          <w:tcPr>
            <w:tcW w:w="1361" w:type="dxa"/>
            <w:tcBorders>
              <w:top w:val="nil"/>
              <w:left w:val="nil"/>
              <w:bottom w:val="nil"/>
              <w:right w:val="nil"/>
            </w:tcBorders>
            <w:shd w:val="clear" w:color="000000" w:fill="8DB4E3"/>
            <w:noWrap/>
            <w:vAlign w:val="bottom"/>
            <w:hideMark/>
          </w:tcPr>
          <w:p w14:paraId="1A7D9AC9" w14:textId="77777777" w:rsidR="00FB5855" w:rsidRPr="0009420A" w:rsidRDefault="00FB5855" w:rsidP="0089276B">
            <w:r w:rsidRPr="0009420A">
              <w:t>Security &amp;Control</w:t>
            </w:r>
          </w:p>
        </w:tc>
        <w:tc>
          <w:tcPr>
            <w:tcW w:w="3780" w:type="dxa"/>
            <w:tcBorders>
              <w:top w:val="nil"/>
              <w:left w:val="nil"/>
              <w:bottom w:val="nil"/>
              <w:right w:val="nil"/>
            </w:tcBorders>
            <w:shd w:val="clear" w:color="000000" w:fill="8DB4E3"/>
            <w:noWrap/>
            <w:hideMark/>
          </w:tcPr>
          <w:p w14:paraId="5FA7C924" w14:textId="77777777" w:rsidR="00FB5855" w:rsidRPr="0009420A" w:rsidRDefault="00FB5855" w:rsidP="0089276B">
            <w:r w:rsidRPr="0009420A">
              <w:t>CSP Application Processing</w:t>
            </w:r>
          </w:p>
        </w:tc>
      </w:tr>
      <w:tr w:rsidR="00FB5855" w:rsidRPr="0009420A" w14:paraId="0DCDDE71" w14:textId="77777777" w:rsidTr="004D30A8">
        <w:tc>
          <w:tcPr>
            <w:tcW w:w="1361" w:type="dxa"/>
            <w:tcBorders>
              <w:top w:val="nil"/>
              <w:left w:val="nil"/>
              <w:bottom w:val="nil"/>
              <w:right w:val="nil"/>
            </w:tcBorders>
            <w:shd w:val="clear" w:color="000000" w:fill="8DB4E3"/>
            <w:noWrap/>
            <w:vAlign w:val="bottom"/>
            <w:hideMark/>
          </w:tcPr>
          <w:p w14:paraId="192778EC" w14:textId="77777777" w:rsidR="00FB5855" w:rsidRPr="0009420A" w:rsidRDefault="00FB5855" w:rsidP="0089276B"/>
        </w:tc>
        <w:tc>
          <w:tcPr>
            <w:tcW w:w="3780" w:type="dxa"/>
            <w:tcBorders>
              <w:top w:val="nil"/>
              <w:left w:val="nil"/>
              <w:bottom w:val="nil"/>
              <w:right w:val="nil"/>
            </w:tcBorders>
            <w:shd w:val="clear" w:color="000000" w:fill="8DB4E3"/>
            <w:noWrap/>
            <w:hideMark/>
          </w:tcPr>
          <w:p w14:paraId="1A56C4F0" w14:textId="77777777" w:rsidR="00FB5855" w:rsidRPr="0009420A" w:rsidRDefault="00FB5855" w:rsidP="0089276B">
            <w:r w:rsidRPr="0009420A">
              <w:t>Database Control</w:t>
            </w:r>
          </w:p>
        </w:tc>
      </w:tr>
      <w:tr w:rsidR="00FB5855" w:rsidRPr="0009420A" w14:paraId="6560744F" w14:textId="77777777" w:rsidTr="004D30A8">
        <w:tc>
          <w:tcPr>
            <w:tcW w:w="1361" w:type="dxa"/>
            <w:tcBorders>
              <w:top w:val="nil"/>
              <w:left w:val="nil"/>
              <w:bottom w:val="nil"/>
              <w:right w:val="nil"/>
            </w:tcBorders>
            <w:shd w:val="clear" w:color="000000" w:fill="C5D9F1"/>
            <w:noWrap/>
            <w:vAlign w:val="bottom"/>
            <w:hideMark/>
          </w:tcPr>
          <w:p w14:paraId="2DDB51D2" w14:textId="77777777" w:rsidR="00FB5855" w:rsidRPr="0009420A" w:rsidRDefault="00FB5855" w:rsidP="0089276B">
            <w:r w:rsidRPr="0009420A">
              <w:t>Service - Inventory Control</w:t>
            </w:r>
          </w:p>
        </w:tc>
        <w:tc>
          <w:tcPr>
            <w:tcW w:w="3780" w:type="dxa"/>
            <w:tcBorders>
              <w:top w:val="nil"/>
              <w:left w:val="nil"/>
              <w:bottom w:val="nil"/>
              <w:right w:val="nil"/>
            </w:tcBorders>
            <w:shd w:val="clear" w:color="000000" w:fill="C5D9F1"/>
            <w:noWrap/>
            <w:hideMark/>
          </w:tcPr>
          <w:p w14:paraId="51DEA4AD" w14:textId="77777777" w:rsidR="00FB5855" w:rsidRPr="0009420A" w:rsidRDefault="00FB5855" w:rsidP="0089276B">
            <w:r w:rsidRPr="0009420A">
              <w:t>Ordering</w:t>
            </w:r>
          </w:p>
        </w:tc>
      </w:tr>
      <w:tr w:rsidR="00FB5855" w:rsidRPr="0009420A" w14:paraId="7EEBA661" w14:textId="77777777" w:rsidTr="004D30A8">
        <w:tc>
          <w:tcPr>
            <w:tcW w:w="1361" w:type="dxa"/>
            <w:vMerge w:val="restart"/>
            <w:tcBorders>
              <w:top w:val="nil"/>
              <w:left w:val="nil"/>
              <w:bottom w:val="nil"/>
              <w:right w:val="nil"/>
            </w:tcBorders>
            <w:shd w:val="clear" w:color="000000" w:fill="8DB4E3"/>
            <w:noWrap/>
            <w:hideMark/>
          </w:tcPr>
          <w:p w14:paraId="405AF761" w14:textId="77777777" w:rsidR="00FB5855" w:rsidRPr="0009420A" w:rsidRDefault="00FB5855" w:rsidP="0089276B">
            <w:r w:rsidRPr="0009420A">
              <w:t>Servicing</w:t>
            </w:r>
          </w:p>
        </w:tc>
        <w:tc>
          <w:tcPr>
            <w:tcW w:w="3780" w:type="dxa"/>
            <w:tcBorders>
              <w:top w:val="nil"/>
              <w:left w:val="nil"/>
              <w:bottom w:val="nil"/>
              <w:right w:val="nil"/>
            </w:tcBorders>
            <w:shd w:val="clear" w:color="000000" w:fill="8DB4E3"/>
            <w:noWrap/>
            <w:hideMark/>
          </w:tcPr>
          <w:p w14:paraId="7CD127AA" w14:textId="77777777" w:rsidR="00FB5855" w:rsidRPr="0009420A" w:rsidRDefault="00FB5855" w:rsidP="0089276B">
            <w:r w:rsidRPr="0009420A">
              <w:t>Annual Statement</w:t>
            </w:r>
          </w:p>
        </w:tc>
      </w:tr>
      <w:tr w:rsidR="00FB5855" w:rsidRPr="0009420A" w14:paraId="03A34BEA" w14:textId="77777777" w:rsidTr="004D30A8">
        <w:tc>
          <w:tcPr>
            <w:tcW w:w="1361" w:type="dxa"/>
            <w:vMerge/>
            <w:tcBorders>
              <w:top w:val="nil"/>
              <w:left w:val="nil"/>
              <w:bottom w:val="nil"/>
              <w:right w:val="nil"/>
            </w:tcBorders>
            <w:vAlign w:val="center"/>
            <w:hideMark/>
          </w:tcPr>
          <w:p w14:paraId="315AE0BC" w14:textId="77777777" w:rsidR="00FB5855" w:rsidRPr="0009420A" w:rsidRDefault="00FB5855" w:rsidP="0089276B"/>
        </w:tc>
        <w:tc>
          <w:tcPr>
            <w:tcW w:w="3780" w:type="dxa"/>
            <w:tcBorders>
              <w:top w:val="nil"/>
              <w:left w:val="nil"/>
              <w:bottom w:val="nil"/>
              <w:right w:val="nil"/>
            </w:tcBorders>
            <w:shd w:val="clear" w:color="000000" w:fill="8DB4E3"/>
            <w:noWrap/>
            <w:hideMark/>
          </w:tcPr>
          <w:p w14:paraId="066C4BC4" w14:textId="77777777" w:rsidR="00FB5855" w:rsidRPr="0009420A" w:rsidRDefault="00FB5855" w:rsidP="0089276B">
            <w:r w:rsidRPr="0009420A">
              <w:t>Call Center</w:t>
            </w:r>
          </w:p>
        </w:tc>
      </w:tr>
      <w:tr w:rsidR="00FB5855" w:rsidRPr="0009420A" w14:paraId="7CA3A462" w14:textId="77777777" w:rsidTr="004D30A8">
        <w:tc>
          <w:tcPr>
            <w:tcW w:w="1361" w:type="dxa"/>
            <w:vMerge/>
            <w:tcBorders>
              <w:top w:val="nil"/>
              <w:left w:val="nil"/>
              <w:bottom w:val="nil"/>
              <w:right w:val="nil"/>
            </w:tcBorders>
            <w:vAlign w:val="center"/>
            <w:hideMark/>
          </w:tcPr>
          <w:p w14:paraId="2AA3FBD8" w14:textId="77777777" w:rsidR="00FB5855" w:rsidRPr="0009420A" w:rsidRDefault="00FB5855" w:rsidP="0089276B"/>
        </w:tc>
        <w:tc>
          <w:tcPr>
            <w:tcW w:w="3780" w:type="dxa"/>
            <w:tcBorders>
              <w:top w:val="nil"/>
              <w:left w:val="nil"/>
              <w:bottom w:val="nil"/>
              <w:right w:val="nil"/>
            </w:tcBorders>
            <w:shd w:val="clear" w:color="000000" w:fill="8DB4E3"/>
            <w:noWrap/>
            <w:hideMark/>
          </w:tcPr>
          <w:p w14:paraId="70014AE8" w14:textId="77777777" w:rsidR="00FB5855" w:rsidRPr="0009420A" w:rsidRDefault="00FB5855" w:rsidP="0089276B">
            <w:r w:rsidRPr="0009420A">
              <w:t>Discharge</w:t>
            </w:r>
          </w:p>
        </w:tc>
      </w:tr>
      <w:tr w:rsidR="00FB5855" w:rsidRPr="0009420A" w14:paraId="3994E01B" w14:textId="77777777" w:rsidTr="004D30A8">
        <w:tc>
          <w:tcPr>
            <w:tcW w:w="1361" w:type="dxa"/>
            <w:vMerge/>
            <w:tcBorders>
              <w:top w:val="nil"/>
              <w:left w:val="nil"/>
              <w:bottom w:val="nil"/>
              <w:right w:val="nil"/>
            </w:tcBorders>
            <w:vAlign w:val="center"/>
            <w:hideMark/>
          </w:tcPr>
          <w:p w14:paraId="2CE6386B" w14:textId="77777777" w:rsidR="00FB5855" w:rsidRPr="0009420A" w:rsidRDefault="00FB5855" w:rsidP="0089276B"/>
        </w:tc>
        <w:tc>
          <w:tcPr>
            <w:tcW w:w="3780" w:type="dxa"/>
            <w:tcBorders>
              <w:top w:val="nil"/>
              <w:left w:val="nil"/>
              <w:bottom w:val="nil"/>
              <w:right w:val="nil"/>
            </w:tcBorders>
            <w:shd w:val="clear" w:color="000000" w:fill="8DB4E3"/>
            <w:noWrap/>
            <w:hideMark/>
          </w:tcPr>
          <w:p w14:paraId="170F1B3E" w14:textId="77777777" w:rsidR="00FB5855" w:rsidRPr="0009420A" w:rsidRDefault="00FB5855" w:rsidP="0089276B">
            <w:r w:rsidRPr="0009420A">
              <w:t>Early Renewals</w:t>
            </w:r>
          </w:p>
        </w:tc>
      </w:tr>
      <w:tr w:rsidR="00FB5855" w:rsidRPr="0009420A" w14:paraId="7641204D" w14:textId="77777777" w:rsidTr="004D30A8">
        <w:tc>
          <w:tcPr>
            <w:tcW w:w="1361" w:type="dxa"/>
            <w:vMerge/>
            <w:tcBorders>
              <w:top w:val="nil"/>
              <w:left w:val="nil"/>
              <w:bottom w:val="nil"/>
              <w:right w:val="nil"/>
            </w:tcBorders>
            <w:vAlign w:val="center"/>
            <w:hideMark/>
          </w:tcPr>
          <w:p w14:paraId="1F6649B2" w14:textId="77777777" w:rsidR="00FB5855" w:rsidRPr="0009420A" w:rsidRDefault="00FB5855" w:rsidP="0089276B"/>
        </w:tc>
        <w:tc>
          <w:tcPr>
            <w:tcW w:w="3780" w:type="dxa"/>
            <w:tcBorders>
              <w:top w:val="nil"/>
              <w:left w:val="nil"/>
              <w:bottom w:val="nil"/>
              <w:right w:val="nil"/>
            </w:tcBorders>
            <w:shd w:val="clear" w:color="000000" w:fill="8DB4E3"/>
            <w:noWrap/>
            <w:hideMark/>
          </w:tcPr>
          <w:p w14:paraId="3225FBFE" w14:textId="77777777" w:rsidR="00FB5855" w:rsidRPr="0009420A" w:rsidRDefault="00FB5855" w:rsidP="0089276B">
            <w:r w:rsidRPr="0009420A">
              <w:t>Product Changes</w:t>
            </w:r>
          </w:p>
        </w:tc>
      </w:tr>
      <w:tr w:rsidR="00FB5855" w:rsidRPr="0009420A" w14:paraId="4C9C345F" w14:textId="77777777" w:rsidTr="004D30A8">
        <w:tc>
          <w:tcPr>
            <w:tcW w:w="1361" w:type="dxa"/>
            <w:vMerge/>
            <w:tcBorders>
              <w:top w:val="nil"/>
              <w:left w:val="nil"/>
              <w:bottom w:val="nil"/>
              <w:right w:val="nil"/>
            </w:tcBorders>
            <w:vAlign w:val="center"/>
            <w:hideMark/>
          </w:tcPr>
          <w:p w14:paraId="3B8132CB" w14:textId="77777777" w:rsidR="00FB5855" w:rsidRPr="0009420A" w:rsidRDefault="00FB5855" w:rsidP="0089276B"/>
        </w:tc>
        <w:tc>
          <w:tcPr>
            <w:tcW w:w="3780" w:type="dxa"/>
            <w:tcBorders>
              <w:top w:val="nil"/>
              <w:left w:val="nil"/>
              <w:bottom w:val="nil"/>
              <w:right w:val="nil"/>
            </w:tcBorders>
            <w:shd w:val="clear" w:color="000000" w:fill="8DB4E3"/>
            <w:noWrap/>
            <w:hideMark/>
          </w:tcPr>
          <w:p w14:paraId="6686634B" w14:textId="77777777" w:rsidR="00FB5855" w:rsidRPr="0009420A" w:rsidRDefault="00FB5855" w:rsidP="0089276B">
            <w:r w:rsidRPr="0009420A">
              <w:t>Renewals</w:t>
            </w:r>
          </w:p>
        </w:tc>
      </w:tr>
      <w:tr w:rsidR="00FB5855" w:rsidRPr="0009420A" w14:paraId="79B0C9A4" w14:textId="77777777" w:rsidTr="004D30A8">
        <w:tc>
          <w:tcPr>
            <w:tcW w:w="1361" w:type="dxa"/>
            <w:vMerge/>
            <w:tcBorders>
              <w:top w:val="nil"/>
              <w:left w:val="nil"/>
              <w:bottom w:val="nil"/>
              <w:right w:val="nil"/>
            </w:tcBorders>
            <w:vAlign w:val="center"/>
            <w:hideMark/>
          </w:tcPr>
          <w:p w14:paraId="1F921195" w14:textId="77777777" w:rsidR="00FB5855" w:rsidRPr="0009420A" w:rsidRDefault="00FB5855" w:rsidP="0089276B"/>
        </w:tc>
        <w:tc>
          <w:tcPr>
            <w:tcW w:w="3780" w:type="dxa"/>
            <w:tcBorders>
              <w:top w:val="nil"/>
              <w:left w:val="nil"/>
              <w:bottom w:val="nil"/>
              <w:right w:val="nil"/>
            </w:tcBorders>
            <w:shd w:val="clear" w:color="000000" w:fill="8DB4E3"/>
            <w:noWrap/>
            <w:hideMark/>
          </w:tcPr>
          <w:p w14:paraId="41B93847" w14:textId="77777777" w:rsidR="00FB5855" w:rsidRPr="0009420A" w:rsidRDefault="00FB5855" w:rsidP="0089276B">
            <w:r w:rsidRPr="0009420A">
              <w:t>Taxes</w:t>
            </w:r>
          </w:p>
        </w:tc>
      </w:tr>
      <w:tr w:rsidR="00FB5855" w:rsidRPr="0009420A" w14:paraId="7A61970F" w14:textId="77777777" w:rsidTr="004D30A8">
        <w:tc>
          <w:tcPr>
            <w:tcW w:w="1361" w:type="dxa"/>
            <w:vMerge/>
            <w:tcBorders>
              <w:top w:val="nil"/>
              <w:left w:val="nil"/>
              <w:bottom w:val="nil"/>
              <w:right w:val="nil"/>
            </w:tcBorders>
            <w:vAlign w:val="center"/>
            <w:hideMark/>
          </w:tcPr>
          <w:p w14:paraId="0E348E38" w14:textId="77777777" w:rsidR="00FB5855" w:rsidRPr="0009420A" w:rsidRDefault="00FB5855" w:rsidP="0089276B"/>
        </w:tc>
        <w:tc>
          <w:tcPr>
            <w:tcW w:w="3780" w:type="dxa"/>
            <w:tcBorders>
              <w:top w:val="nil"/>
              <w:left w:val="nil"/>
              <w:bottom w:val="nil"/>
              <w:right w:val="nil"/>
            </w:tcBorders>
            <w:shd w:val="clear" w:color="000000" w:fill="8DB4E3"/>
            <w:noWrap/>
            <w:hideMark/>
          </w:tcPr>
          <w:p w14:paraId="1140B4B7" w14:textId="77777777" w:rsidR="00FB5855" w:rsidRPr="0009420A" w:rsidRDefault="00FB5855" w:rsidP="0089276B">
            <w:r w:rsidRPr="0009420A">
              <w:t>Transaction Processing</w:t>
            </w:r>
          </w:p>
        </w:tc>
      </w:tr>
      <w:tr w:rsidR="00FB5855" w:rsidRPr="0009420A" w14:paraId="7121FAF5" w14:textId="77777777" w:rsidTr="004D30A8">
        <w:tc>
          <w:tcPr>
            <w:tcW w:w="1361" w:type="dxa"/>
            <w:vMerge w:val="restart"/>
            <w:tcBorders>
              <w:top w:val="nil"/>
              <w:left w:val="nil"/>
              <w:bottom w:val="nil"/>
              <w:right w:val="nil"/>
            </w:tcBorders>
            <w:shd w:val="clear" w:color="000000" w:fill="C5D9F1"/>
            <w:noWrap/>
            <w:hideMark/>
          </w:tcPr>
          <w:p w14:paraId="0CED1EB3" w14:textId="77777777" w:rsidR="00FB5855" w:rsidRPr="0009420A" w:rsidRDefault="00FB5855" w:rsidP="0089276B">
            <w:r w:rsidRPr="0009420A">
              <w:t>Servicing (Commercial)</w:t>
            </w:r>
          </w:p>
        </w:tc>
        <w:tc>
          <w:tcPr>
            <w:tcW w:w="3780" w:type="dxa"/>
            <w:tcBorders>
              <w:top w:val="nil"/>
              <w:left w:val="nil"/>
              <w:bottom w:val="nil"/>
              <w:right w:val="nil"/>
            </w:tcBorders>
            <w:shd w:val="clear" w:color="000000" w:fill="C5D9F1"/>
            <w:noWrap/>
            <w:hideMark/>
          </w:tcPr>
          <w:p w14:paraId="7FBF836D" w14:textId="77777777" w:rsidR="00FB5855" w:rsidRPr="0009420A" w:rsidRDefault="00FB5855" w:rsidP="0089276B">
            <w:r w:rsidRPr="0009420A">
              <w:t>Annual Portfolio Review</w:t>
            </w:r>
          </w:p>
        </w:tc>
      </w:tr>
      <w:tr w:rsidR="00FB5855" w:rsidRPr="0009420A" w14:paraId="452819CC" w14:textId="77777777" w:rsidTr="004D30A8">
        <w:tc>
          <w:tcPr>
            <w:tcW w:w="1361" w:type="dxa"/>
            <w:vMerge/>
            <w:tcBorders>
              <w:top w:val="nil"/>
              <w:left w:val="nil"/>
              <w:bottom w:val="nil"/>
              <w:right w:val="nil"/>
            </w:tcBorders>
            <w:vAlign w:val="center"/>
            <w:hideMark/>
          </w:tcPr>
          <w:p w14:paraId="3FA58DB4" w14:textId="77777777" w:rsidR="00FB5855" w:rsidRPr="0009420A" w:rsidRDefault="00FB5855" w:rsidP="0089276B"/>
        </w:tc>
        <w:tc>
          <w:tcPr>
            <w:tcW w:w="3780" w:type="dxa"/>
            <w:tcBorders>
              <w:top w:val="nil"/>
              <w:left w:val="nil"/>
              <w:bottom w:val="nil"/>
              <w:right w:val="nil"/>
            </w:tcBorders>
            <w:shd w:val="clear" w:color="000000" w:fill="C5D9F1"/>
            <w:noWrap/>
            <w:hideMark/>
          </w:tcPr>
          <w:p w14:paraId="4D3A003E" w14:textId="77777777" w:rsidR="00FB5855" w:rsidRPr="0009420A" w:rsidRDefault="00FB5855" w:rsidP="0089276B">
            <w:r w:rsidRPr="0009420A">
              <w:t>Renewals (Commercial)</w:t>
            </w:r>
          </w:p>
        </w:tc>
      </w:tr>
      <w:tr w:rsidR="00FB5855" w:rsidRPr="0009420A" w14:paraId="0FFD6CD4" w14:textId="77777777" w:rsidTr="004D30A8">
        <w:tc>
          <w:tcPr>
            <w:tcW w:w="1361" w:type="dxa"/>
            <w:vMerge/>
            <w:tcBorders>
              <w:top w:val="nil"/>
              <w:left w:val="nil"/>
              <w:bottom w:val="nil"/>
              <w:right w:val="nil"/>
            </w:tcBorders>
            <w:vAlign w:val="center"/>
            <w:hideMark/>
          </w:tcPr>
          <w:p w14:paraId="2E7287B1" w14:textId="77777777" w:rsidR="00FB5855" w:rsidRPr="0009420A" w:rsidRDefault="00FB5855" w:rsidP="0089276B"/>
        </w:tc>
        <w:tc>
          <w:tcPr>
            <w:tcW w:w="3780" w:type="dxa"/>
            <w:tcBorders>
              <w:top w:val="nil"/>
              <w:left w:val="nil"/>
              <w:bottom w:val="nil"/>
              <w:right w:val="nil"/>
            </w:tcBorders>
            <w:shd w:val="clear" w:color="000000" w:fill="C5D9F1"/>
            <w:noWrap/>
            <w:hideMark/>
          </w:tcPr>
          <w:p w14:paraId="7ACC704E" w14:textId="77777777" w:rsidR="00FB5855" w:rsidRPr="0009420A" w:rsidRDefault="00FB5855" w:rsidP="0089276B">
            <w:r w:rsidRPr="0009420A">
              <w:t>Transaction Processing (Commercial)</w:t>
            </w:r>
          </w:p>
        </w:tc>
      </w:tr>
      <w:tr w:rsidR="00FB5855" w:rsidRPr="0009420A" w14:paraId="2E73B971" w14:textId="77777777" w:rsidTr="004D30A8">
        <w:tc>
          <w:tcPr>
            <w:tcW w:w="1361" w:type="dxa"/>
            <w:tcBorders>
              <w:top w:val="nil"/>
              <w:left w:val="nil"/>
              <w:bottom w:val="nil"/>
              <w:right w:val="nil"/>
            </w:tcBorders>
            <w:shd w:val="clear" w:color="000000" w:fill="8DB4E3"/>
            <w:noWrap/>
            <w:vAlign w:val="bottom"/>
            <w:hideMark/>
          </w:tcPr>
          <w:p w14:paraId="0844CAAD" w14:textId="77777777" w:rsidR="00FB5855" w:rsidRPr="0009420A" w:rsidRDefault="00FB5855" w:rsidP="0089276B">
            <w:r w:rsidRPr="0009420A">
              <w:t xml:space="preserve">Technology </w:t>
            </w:r>
            <w:r>
              <w:t>Mg</w:t>
            </w:r>
            <w:r w:rsidRPr="0009420A">
              <w:t>t</w:t>
            </w:r>
          </w:p>
        </w:tc>
        <w:tc>
          <w:tcPr>
            <w:tcW w:w="3780" w:type="dxa"/>
            <w:tcBorders>
              <w:top w:val="nil"/>
              <w:left w:val="nil"/>
              <w:bottom w:val="nil"/>
              <w:right w:val="nil"/>
            </w:tcBorders>
            <w:shd w:val="clear" w:color="000000" w:fill="8DB4E3"/>
            <w:noWrap/>
            <w:hideMark/>
          </w:tcPr>
          <w:p w14:paraId="521FF12A" w14:textId="77777777" w:rsidR="00FB5855" w:rsidRPr="0009420A" w:rsidRDefault="00FB5855" w:rsidP="0089276B">
            <w:r w:rsidRPr="0009420A">
              <w:t>IT Access Control</w:t>
            </w:r>
          </w:p>
        </w:tc>
      </w:tr>
      <w:tr w:rsidR="00FB5855" w:rsidRPr="0009420A" w14:paraId="5B64F1F5" w14:textId="77777777" w:rsidTr="004D30A8">
        <w:tc>
          <w:tcPr>
            <w:tcW w:w="1361" w:type="dxa"/>
            <w:tcBorders>
              <w:top w:val="nil"/>
              <w:left w:val="nil"/>
              <w:bottom w:val="nil"/>
              <w:right w:val="nil"/>
            </w:tcBorders>
            <w:shd w:val="clear" w:color="000000" w:fill="C5D9F1"/>
            <w:noWrap/>
            <w:vAlign w:val="bottom"/>
            <w:hideMark/>
          </w:tcPr>
          <w:p w14:paraId="289DEE15" w14:textId="77777777" w:rsidR="00FB5855" w:rsidRPr="0009420A" w:rsidRDefault="00FB5855" w:rsidP="0089276B">
            <w:r>
              <w:t>3</w:t>
            </w:r>
            <w:r w:rsidRPr="0009420A">
              <w:t>rd Party Mutual Funds</w:t>
            </w:r>
          </w:p>
        </w:tc>
        <w:tc>
          <w:tcPr>
            <w:tcW w:w="3780" w:type="dxa"/>
            <w:tcBorders>
              <w:top w:val="nil"/>
              <w:left w:val="nil"/>
              <w:bottom w:val="nil"/>
              <w:right w:val="nil"/>
            </w:tcBorders>
            <w:shd w:val="clear" w:color="000000" w:fill="C5D9F1"/>
            <w:noWrap/>
            <w:hideMark/>
          </w:tcPr>
          <w:p w14:paraId="4DC360CA" w14:textId="77777777" w:rsidR="00FB5855" w:rsidRPr="0009420A" w:rsidRDefault="00FB5855" w:rsidP="0089276B">
            <w:r w:rsidRPr="0009420A">
              <w:t>Processing</w:t>
            </w:r>
          </w:p>
        </w:tc>
      </w:tr>
      <w:tr w:rsidR="00FB5855" w:rsidRPr="0009420A" w14:paraId="46C24BD3" w14:textId="77777777" w:rsidTr="004D30A8">
        <w:tc>
          <w:tcPr>
            <w:tcW w:w="1361" w:type="dxa"/>
            <w:tcBorders>
              <w:top w:val="nil"/>
              <w:left w:val="nil"/>
              <w:bottom w:val="nil"/>
              <w:right w:val="nil"/>
            </w:tcBorders>
            <w:shd w:val="clear" w:color="000000" w:fill="8DB4E3"/>
            <w:noWrap/>
            <w:vAlign w:val="bottom"/>
            <w:hideMark/>
          </w:tcPr>
          <w:p w14:paraId="4AA33645" w14:textId="77777777" w:rsidR="00FB5855" w:rsidRPr="0009420A" w:rsidRDefault="00FB5855" w:rsidP="0089276B">
            <w:r w:rsidRPr="0009420A">
              <w:t>Trade Finance</w:t>
            </w:r>
          </w:p>
        </w:tc>
        <w:tc>
          <w:tcPr>
            <w:tcW w:w="3780" w:type="dxa"/>
            <w:tcBorders>
              <w:top w:val="nil"/>
              <w:left w:val="nil"/>
              <w:bottom w:val="nil"/>
              <w:right w:val="nil"/>
            </w:tcBorders>
            <w:shd w:val="clear" w:color="000000" w:fill="8DB4E3"/>
            <w:noWrap/>
            <w:hideMark/>
          </w:tcPr>
          <w:p w14:paraId="7265CEFA" w14:textId="77777777" w:rsidR="00FB5855" w:rsidRPr="0009420A" w:rsidRDefault="00FB5855" w:rsidP="0089276B">
            <w:r w:rsidRPr="0009420A">
              <w:t>Documentation Verification</w:t>
            </w:r>
          </w:p>
        </w:tc>
      </w:tr>
      <w:tr w:rsidR="00FB5855" w:rsidRPr="0009420A" w14:paraId="0198D35E" w14:textId="77777777" w:rsidTr="004D30A8">
        <w:tc>
          <w:tcPr>
            <w:tcW w:w="1361" w:type="dxa"/>
            <w:vMerge w:val="restart"/>
            <w:tcBorders>
              <w:top w:val="nil"/>
              <w:left w:val="nil"/>
              <w:bottom w:val="nil"/>
              <w:right w:val="nil"/>
            </w:tcBorders>
            <w:shd w:val="clear" w:color="000000" w:fill="C5D9F1"/>
            <w:hideMark/>
          </w:tcPr>
          <w:p w14:paraId="26E3B2FF" w14:textId="77777777" w:rsidR="00FB5855" w:rsidRPr="0009420A" w:rsidRDefault="00FB5855" w:rsidP="0089276B">
            <w:r w:rsidRPr="0009420A">
              <w:t>Transaction Processing</w:t>
            </w:r>
          </w:p>
        </w:tc>
        <w:tc>
          <w:tcPr>
            <w:tcW w:w="3780" w:type="dxa"/>
            <w:tcBorders>
              <w:top w:val="nil"/>
              <w:left w:val="nil"/>
              <w:bottom w:val="nil"/>
              <w:right w:val="nil"/>
            </w:tcBorders>
            <w:shd w:val="clear" w:color="000000" w:fill="C5D9F1"/>
            <w:noWrap/>
            <w:hideMark/>
          </w:tcPr>
          <w:p w14:paraId="0856B635" w14:textId="77777777" w:rsidR="00FB5855" w:rsidRPr="0009420A" w:rsidRDefault="00FB5855" w:rsidP="0089276B">
            <w:r w:rsidRPr="0009420A">
              <w:t>Centralized Instruments Processing</w:t>
            </w:r>
          </w:p>
        </w:tc>
      </w:tr>
      <w:tr w:rsidR="00FB5855" w:rsidRPr="0009420A" w14:paraId="5699B9BB" w14:textId="77777777" w:rsidTr="004D30A8">
        <w:tc>
          <w:tcPr>
            <w:tcW w:w="1361" w:type="dxa"/>
            <w:vMerge/>
            <w:tcBorders>
              <w:top w:val="nil"/>
              <w:left w:val="nil"/>
              <w:bottom w:val="nil"/>
              <w:right w:val="nil"/>
            </w:tcBorders>
            <w:vAlign w:val="center"/>
            <w:hideMark/>
          </w:tcPr>
          <w:p w14:paraId="5EF174E5" w14:textId="77777777" w:rsidR="00FB5855" w:rsidRPr="0009420A" w:rsidRDefault="00FB5855" w:rsidP="0089276B"/>
        </w:tc>
        <w:tc>
          <w:tcPr>
            <w:tcW w:w="3780" w:type="dxa"/>
            <w:tcBorders>
              <w:top w:val="nil"/>
              <w:left w:val="nil"/>
              <w:bottom w:val="nil"/>
              <w:right w:val="nil"/>
            </w:tcBorders>
            <w:shd w:val="clear" w:color="000000" w:fill="C5D9F1"/>
            <w:noWrap/>
            <w:hideMark/>
          </w:tcPr>
          <w:p w14:paraId="701E546C" w14:textId="77777777" w:rsidR="00FB5855" w:rsidRPr="0009420A" w:rsidRDefault="00FB5855" w:rsidP="0089276B">
            <w:r w:rsidRPr="0009420A">
              <w:t>Cheque Processing</w:t>
            </w:r>
          </w:p>
        </w:tc>
      </w:tr>
      <w:tr w:rsidR="00FB5855" w:rsidRPr="0009420A" w14:paraId="43FDF7B6" w14:textId="77777777" w:rsidTr="004D30A8">
        <w:tc>
          <w:tcPr>
            <w:tcW w:w="1361" w:type="dxa"/>
            <w:vMerge/>
            <w:tcBorders>
              <w:top w:val="nil"/>
              <w:left w:val="nil"/>
              <w:bottom w:val="nil"/>
              <w:right w:val="nil"/>
            </w:tcBorders>
            <w:vAlign w:val="center"/>
            <w:hideMark/>
          </w:tcPr>
          <w:p w14:paraId="62771692" w14:textId="77777777" w:rsidR="00FB5855" w:rsidRPr="0009420A" w:rsidRDefault="00FB5855" w:rsidP="0089276B"/>
        </w:tc>
        <w:tc>
          <w:tcPr>
            <w:tcW w:w="3780" w:type="dxa"/>
            <w:tcBorders>
              <w:top w:val="nil"/>
              <w:left w:val="nil"/>
              <w:bottom w:val="nil"/>
              <w:right w:val="nil"/>
            </w:tcBorders>
            <w:shd w:val="clear" w:color="000000" w:fill="C5D9F1"/>
            <w:noWrap/>
            <w:hideMark/>
          </w:tcPr>
          <w:p w14:paraId="0DA9BE80" w14:textId="77777777" w:rsidR="00FB5855" w:rsidRPr="0009420A" w:rsidRDefault="00FB5855" w:rsidP="0089276B">
            <w:r w:rsidRPr="0009420A">
              <w:t>Deposit Processing</w:t>
            </w:r>
          </w:p>
        </w:tc>
      </w:tr>
      <w:tr w:rsidR="00FB5855" w:rsidRPr="0009420A" w14:paraId="2705DE11" w14:textId="77777777" w:rsidTr="004D30A8">
        <w:tc>
          <w:tcPr>
            <w:tcW w:w="1361" w:type="dxa"/>
            <w:vMerge/>
            <w:tcBorders>
              <w:top w:val="nil"/>
              <w:left w:val="nil"/>
              <w:bottom w:val="nil"/>
              <w:right w:val="nil"/>
            </w:tcBorders>
            <w:vAlign w:val="center"/>
            <w:hideMark/>
          </w:tcPr>
          <w:p w14:paraId="0114D856" w14:textId="77777777" w:rsidR="00FB5855" w:rsidRPr="0009420A" w:rsidRDefault="00FB5855" w:rsidP="0089276B"/>
        </w:tc>
        <w:tc>
          <w:tcPr>
            <w:tcW w:w="3780" w:type="dxa"/>
            <w:tcBorders>
              <w:top w:val="nil"/>
              <w:left w:val="nil"/>
              <w:bottom w:val="nil"/>
              <w:right w:val="nil"/>
            </w:tcBorders>
            <w:shd w:val="clear" w:color="000000" w:fill="C5D9F1"/>
            <w:noWrap/>
            <w:hideMark/>
          </w:tcPr>
          <w:p w14:paraId="17BC1F34" w14:textId="77777777" w:rsidR="00FB5855" w:rsidRPr="0009420A" w:rsidRDefault="00FB5855" w:rsidP="0089276B">
            <w:r w:rsidRPr="0009420A">
              <w:t>Inter Branch Payments (IBP) Processing</w:t>
            </w:r>
          </w:p>
        </w:tc>
      </w:tr>
      <w:tr w:rsidR="00FB5855" w:rsidRPr="0009420A" w14:paraId="6F39EE4F" w14:textId="77777777" w:rsidTr="004D30A8">
        <w:tc>
          <w:tcPr>
            <w:tcW w:w="1361" w:type="dxa"/>
            <w:vMerge/>
            <w:tcBorders>
              <w:top w:val="nil"/>
              <w:left w:val="nil"/>
              <w:bottom w:val="nil"/>
              <w:right w:val="nil"/>
            </w:tcBorders>
            <w:vAlign w:val="center"/>
            <w:hideMark/>
          </w:tcPr>
          <w:p w14:paraId="2724FECB" w14:textId="77777777" w:rsidR="00FB5855" w:rsidRPr="0009420A" w:rsidRDefault="00FB5855" w:rsidP="0089276B"/>
        </w:tc>
        <w:tc>
          <w:tcPr>
            <w:tcW w:w="3780" w:type="dxa"/>
            <w:tcBorders>
              <w:top w:val="nil"/>
              <w:left w:val="nil"/>
              <w:bottom w:val="nil"/>
              <w:right w:val="nil"/>
            </w:tcBorders>
            <w:shd w:val="clear" w:color="000000" w:fill="C5D9F1"/>
            <w:noWrap/>
            <w:hideMark/>
          </w:tcPr>
          <w:p w14:paraId="514F6DF3" w14:textId="77777777" w:rsidR="00FB5855" w:rsidRPr="0009420A" w:rsidRDefault="00FB5855" w:rsidP="0089276B">
            <w:r w:rsidRPr="0009420A">
              <w:t>Withdrawal Processing</w:t>
            </w:r>
          </w:p>
        </w:tc>
      </w:tr>
      <w:tr w:rsidR="00FB5855" w:rsidRPr="0009420A" w14:paraId="4ADAD868" w14:textId="77777777" w:rsidTr="004D30A8">
        <w:tc>
          <w:tcPr>
            <w:tcW w:w="1361" w:type="dxa"/>
            <w:tcBorders>
              <w:top w:val="nil"/>
              <w:left w:val="nil"/>
              <w:bottom w:val="nil"/>
              <w:right w:val="nil"/>
            </w:tcBorders>
            <w:vAlign w:val="center"/>
            <w:hideMark/>
          </w:tcPr>
          <w:p w14:paraId="1C784BEE" w14:textId="77777777" w:rsidR="00FB5855" w:rsidRPr="0009420A" w:rsidRDefault="00FB5855" w:rsidP="0089276B"/>
        </w:tc>
        <w:tc>
          <w:tcPr>
            <w:tcW w:w="3780" w:type="dxa"/>
            <w:tcBorders>
              <w:top w:val="nil"/>
              <w:left w:val="nil"/>
              <w:bottom w:val="nil"/>
              <w:right w:val="nil"/>
            </w:tcBorders>
            <w:shd w:val="clear" w:color="000000" w:fill="C5D9F1"/>
            <w:noWrap/>
            <w:hideMark/>
          </w:tcPr>
          <w:p w14:paraId="4E05AD6C" w14:textId="77777777" w:rsidR="00FB5855" w:rsidRPr="0009420A" w:rsidRDefault="00FB5855" w:rsidP="0089276B"/>
        </w:tc>
      </w:tr>
    </w:tbl>
    <w:p w14:paraId="48ACF542" w14:textId="77777777" w:rsidR="00FB5855" w:rsidRDefault="00FB5855" w:rsidP="0089276B">
      <w:pPr>
        <w:pStyle w:val="Heading2"/>
      </w:pPr>
      <w:bookmarkStart w:id="620" w:name="_Toc388098255"/>
      <w:bookmarkStart w:id="621" w:name="_Toc388099005"/>
      <w:bookmarkStart w:id="622" w:name="_Toc408408296"/>
      <w:bookmarkStart w:id="623" w:name="_Toc15201973"/>
      <w:r>
        <w:t>CIBC Legislative Compliance Management (LCM)</w:t>
      </w:r>
      <w:bookmarkEnd w:id="620"/>
      <w:bookmarkEnd w:id="621"/>
      <w:bookmarkEnd w:id="622"/>
      <w:bookmarkEnd w:id="623"/>
    </w:p>
    <w:p w14:paraId="2E49B8E6" w14:textId="6F270CAB" w:rsidR="00FB5855" w:rsidRDefault="00F66156" w:rsidP="00FB5855">
      <w:pPr>
        <w:pStyle w:val="NoSpacing"/>
        <w:ind w:left="0" w:firstLine="0"/>
      </w:pPr>
      <w:r w:rsidRPr="008849D5">
        <w:rPr>
          <w:noProof/>
        </w:rPr>
        <w:drawing>
          <wp:inline distT="0" distB="0" distL="0" distR="0" wp14:anchorId="59EC63F2" wp14:editId="4670C449">
            <wp:extent cx="3368675" cy="2430145"/>
            <wp:effectExtent l="0" t="0" r="0" b="0"/>
            <wp:docPr id="160"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68675" cy="2430145"/>
                    </a:xfrm>
                    <a:prstGeom prst="rect">
                      <a:avLst/>
                    </a:prstGeom>
                    <a:noFill/>
                    <a:ln>
                      <a:noFill/>
                    </a:ln>
                  </pic:spPr>
                </pic:pic>
              </a:graphicData>
            </a:graphic>
          </wp:inline>
        </w:drawing>
      </w:r>
    </w:p>
    <w:p w14:paraId="5D4713D0" w14:textId="77777777" w:rsidR="00E55643" w:rsidRPr="00EF05AE" w:rsidRDefault="00E55643" w:rsidP="00E55643">
      <w:pPr>
        <w:pStyle w:val="Heading1"/>
      </w:pPr>
      <w:bookmarkStart w:id="624" w:name="_Toc356986870"/>
      <w:bookmarkStart w:id="625" w:name="_Toc388098140"/>
      <w:bookmarkStart w:id="626" w:name="_Toc388098890"/>
      <w:bookmarkStart w:id="627" w:name="_Toc408408297"/>
      <w:bookmarkStart w:id="628" w:name="_Toc15201974"/>
      <w:r w:rsidRPr="00EF05AE">
        <w:t>British Columbia Workplace Technology Services</w:t>
      </w:r>
      <w:bookmarkEnd w:id="624"/>
      <w:bookmarkEnd w:id="625"/>
      <w:bookmarkEnd w:id="626"/>
      <w:bookmarkEnd w:id="627"/>
      <w:bookmarkEnd w:id="628"/>
      <w:r w:rsidRPr="00EF05AE">
        <w:t xml:space="preserve"> </w:t>
      </w:r>
    </w:p>
    <w:p w14:paraId="0ACFFE9D" w14:textId="77777777" w:rsidR="00E55643" w:rsidRDefault="00E55643" w:rsidP="00E55643">
      <w:pPr>
        <w:pStyle w:val="Heading2"/>
      </w:pPr>
      <w:bookmarkStart w:id="629" w:name="_Toc356986871"/>
      <w:bookmarkStart w:id="630" w:name="_Toc388098141"/>
      <w:bookmarkStart w:id="631" w:name="_Toc388098891"/>
      <w:bookmarkStart w:id="632" w:name="_Toc408408298"/>
      <w:bookmarkStart w:id="633" w:name="_Toc15201975"/>
      <w:r>
        <w:t>Balance Scorecard</w:t>
      </w:r>
      <w:bookmarkEnd w:id="629"/>
      <w:r>
        <w:t xml:space="preserve"> and Performance Measures</w:t>
      </w:r>
      <w:bookmarkEnd w:id="630"/>
      <w:bookmarkEnd w:id="631"/>
      <w:bookmarkEnd w:id="632"/>
      <w:bookmarkEnd w:id="633"/>
    </w:p>
    <w:p w14:paraId="68677DA9" w14:textId="77777777" w:rsidR="00E55643" w:rsidRPr="0052124E" w:rsidRDefault="00E55643" w:rsidP="00E55643">
      <w:pPr>
        <w:pStyle w:val="Heading4"/>
      </w:pPr>
      <w:bookmarkStart w:id="634" w:name="_Toc388098142"/>
      <w:bookmarkStart w:id="635" w:name="_Toc388098892"/>
      <w:bookmarkStart w:id="636" w:name="_Toc408408299"/>
      <w:bookmarkStart w:id="637" w:name="_Toc15201976"/>
      <w:r>
        <w:t>Learning &amp; Growth - Customers</w:t>
      </w:r>
      <w:bookmarkEnd w:id="634"/>
      <w:bookmarkEnd w:id="635"/>
      <w:bookmarkEnd w:id="636"/>
      <w:bookmarkEnd w:id="637"/>
    </w:p>
    <w:p w14:paraId="654CB82D" w14:textId="7CFD7666" w:rsidR="00E55643" w:rsidRDefault="00F66156" w:rsidP="00E55643">
      <w:r w:rsidRPr="008849D5">
        <w:rPr>
          <w:noProof/>
        </w:rPr>
        <w:drawing>
          <wp:inline distT="0" distB="0" distL="0" distR="0" wp14:anchorId="5CC30E3C" wp14:editId="267BF89D">
            <wp:extent cx="3368675" cy="2454275"/>
            <wp:effectExtent l="0" t="0" r="0" b="0"/>
            <wp:docPr id="16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68675" cy="2454275"/>
                    </a:xfrm>
                    <a:prstGeom prst="rect">
                      <a:avLst/>
                    </a:prstGeom>
                    <a:noFill/>
                    <a:ln>
                      <a:noFill/>
                    </a:ln>
                  </pic:spPr>
                </pic:pic>
              </a:graphicData>
            </a:graphic>
          </wp:inline>
        </w:drawing>
      </w:r>
    </w:p>
    <w:p w14:paraId="4B4272E2" w14:textId="0E658BE5" w:rsidR="00E55643" w:rsidRDefault="00F66156" w:rsidP="00E55643">
      <w:r w:rsidRPr="008849D5">
        <w:rPr>
          <w:noProof/>
        </w:rPr>
        <w:drawing>
          <wp:inline distT="0" distB="0" distL="0" distR="0" wp14:anchorId="4205ED09" wp14:editId="1FE424D4">
            <wp:extent cx="3368675" cy="3056255"/>
            <wp:effectExtent l="0" t="0" r="0" b="0"/>
            <wp:docPr id="16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68675" cy="3056255"/>
                    </a:xfrm>
                    <a:prstGeom prst="rect">
                      <a:avLst/>
                    </a:prstGeom>
                    <a:noFill/>
                    <a:ln>
                      <a:noFill/>
                    </a:ln>
                  </pic:spPr>
                </pic:pic>
              </a:graphicData>
            </a:graphic>
          </wp:inline>
        </w:drawing>
      </w:r>
    </w:p>
    <w:p w14:paraId="4F3E2E74" w14:textId="77777777" w:rsidR="00E55643" w:rsidRDefault="00E55643" w:rsidP="00E55643">
      <w:pPr>
        <w:pStyle w:val="Heading4"/>
      </w:pPr>
      <w:bookmarkStart w:id="638" w:name="_Toc388098143"/>
      <w:bookmarkStart w:id="639" w:name="_Toc388098893"/>
      <w:bookmarkStart w:id="640" w:name="_Toc408408300"/>
      <w:bookmarkStart w:id="641" w:name="_Toc15201977"/>
      <w:r>
        <w:t>Internal Business Processes and Financial</w:t>
      </w:r>
      <w:bookmarkEnd w:id="638"/>
      <w:bookmarkEnd w:id="639"/>
      <w:bookmarkEnd w:id="640"/>
      <w:bookmarkEnd w:id="641"/>
    </w:p>
    <w:p w14:paraId="1F88F6A1" w14:textId="01023608" w:rsidR="00E55643" w:rsidRDefault="00F66156" w:rsidP="00E55643">
      <w:r w:rsidRPr="008849D5">
        <w:rPr>
          <w:noProof/>
        </w:rPr>
        <w:drawing>
          <wp:inline distT="0" distB="0" distL="0" distR="0" wp14:anchorId="786358EB" wp14:editId="422E305D">
            <wp:extent cx="3368675" cy="2983865"/>
            <wp:effectExtent l="0" t="0" r="0" b="0"/>
            <wp:docPr id="16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68675" cy="2983865"/>
                    </a:xfrm>
                    <a:prstGeom prst="rect">
                      <a:avLst/>
                    </a:prstGeom>
                    <a:noFill/>
                    <a:ln>
                      <a:noFill/>
                    </a:ln>
                  </pic:spPr>
                </pic:pic>
              </a:graphicData>
            </a:graphic>
          </wp:inline>
        </w:drawing>
      </w:r>
    </w:p>
    <w:p w14:paraId="646A33D6" w14:textId="62819B56" w:rsidR="00E55643" w:rsidRDefault="00F66156" w:rsidP="00E55643">
      <w:r w:rsidRPr="008849D5">
        <w:rPr>
          <w:noProof/>
        </w:rPr>
        <w:drawing>
          <wp:inline distT="0" distB="0" distL="0" distR="0" wp14:anchorId="165729BB" wp14:editId="076C583C">
            <wp:extent cx="3368675" cy="1539875"/>
            <wp:effectExtent l="0" t="0" r="0" b="0"/>
            <wp:docPr id="16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68675" cy="1539875"/>
                    </a:xfrm>
                    <a:prstGeom prst="rect">
                      <a:avLst/>
                    </a:prstGeom>
                    <a:noFill/>
                    <a:ln>
                      <a:noFill/>
                    </a:ln>
                  </pic:spPr>
                </pic:pic>
              </a:graphicData>
            </a:graphic>
          </wp:inline>
        </w:drawing>
      </w:r>
    </w:p>
    <w:p w14:paraId="59537F2B" w14:textId="77777777" w:rsidR="00E55643" w:rsidRDefault="00E55643" w:rsidP="00E55643">
      <w:pPr>
        <w:pStyle w:val="Heading2"/>
      </w:pPr>
      <w:bookmarkStart w:id="642" w:name="_Toc356986872"/>
      <w:bookmarkStart w:id="643" w:name="_Toc388098144"/>
      <w:bookmarkStart w:id="644" w:name="_Toc388098894"/>
      <w:bookmarkStart w:id="645" w:name="_Toc408408301"/>
      <w:bookmarkStart w:id="646" w:name="_Toc15201978"/>
      <w:r>
        <w:lastRenderedPageBreak/>
        <w:t>Corporate Accounting System (CAS)</w:t>
      </w:r>
      <w:bookmarkEnd w:id="642"/>
      <w:bookmarkEnd w:id="643"/>
      <w:bookmarkEnd w:id="644"/>
      <w:bookmarkEnd w:id="645"/>
      <w:bookmarkEnd w:id="646"/>
    </w:p>
    <w:p w14:paraId="73427A12" w14:textId="7F0AE6C7" w:rsidR="00E55643" w:rsidRDefault="00F66156" w:rsidP="00E55643">
      <w:r w:rsidRPr="008849D5">
        <w:rPr>
          <w:noProof/>
        </w:rPr>
        <w:drawing>
          <wp:inline distT="0" distB="0" distL="0" distR="0" wp14:anchorId="28E8B63D" wp14:editId="6FB49D7E">
            <wp:extent cx="3368675" cy="1443990"/>
            <wp:effectExtent l="0" t="0" r="0" b="0"/>
            <wp:docPr id="16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68675" cy="1443990"/>
                    </a:xfrm>
                    <a:prstGeom prst="rect">
                      <a:avLst/>
                    </a:prstGeom>
                    <a:noFill/>
                    <a:ln>
                      <a:noFill/>
                    </a:ln>
                  </pic:spPr>
                </pic:pic>
              </a:graphicData>
            </a:graphic>
          </wp:inline>
        </w:drawing>
      </w:r>
    </w:p>
    <w:p w14:paraId="5852027E" w14:textId="23027559" w:rsidR="00E55643" w:rsidRDefault="00F66156" w:rsidP="00E55643">
      <w:r w:rsidRPr="008849D5">
        <w:rPr>
          <w:noProof/>
        </w:rPr>
        <w:drawing>
          <wp:inline distT="0" distB="0" distL="0" distR="0" wp14:anchorId="02A40AB2" wp14:editId="39A5A6F2">
            <wp:extent cx="3368675" cy="2599055"/>
            <wp:effectExtent l="0" t="0" r="0" b="0"/>
            <wp:docPr id="16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68675" cy="2599055"/>
                    </a:xfrm>
                    <a:prstGeom prst="rect">
                      <a:avLst/>
                    </a:prstGeom>
                    <a:noFill/>
                    <a:ln>
                      <a:noFill/>
                    </a:ln>
                  </pic:spPr>
                </pic:pic>
              </a:graphicData>
            </a:graphic>
          </wp:inline>
        </w:drawing>
      </w:r>
    </w:p>
    <w:p w14:paraId="5D3682A6" w14:textId="06595A32" w:rsidR="00E55643" w:rsidRDefault="00F66156" w:rsidP="00E55643">
      <w:r w:rsidRPr="008849D5">
        <w:rPr>
          <w:noProof/>
        </w:rPr>
        <w:drawing>
          <wp:inline distT="0" distB="0" distL="0" distR="0" wp14:anchorId="6A3AFB8B" wp14:editId="72F6EFC5">
            <wp:extent cx="3368675" cy="1948815"/>
            <wp:effectExtent l="0" t="0" r="0" b="0"/>
            <wp:docPr id="16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368675" cy="1948815"/>
                    </a:xfrm>
                    <a:prstGeom prst="rect">
                      <a:avLst/>
                    </a:prstGeom>
                    <a:noFill/>
                    <a:ln>
                      <a:noFill/>
                    </a:ln>
                  </pic:spPr>
                </pic:pic>
              </a:graphicData>
            </a:graphic>
          </wp:inline>
        </w:drawing>
      </w:r>
    </w:p>
    <w:p w14:paraId="0F3F0335" w14:textId="32B829FD" w:rsidR="00E55643" w:rsidRDefault="00F66156" w:rsidP="00E55643">
      <w:r w:rsidRPr="008849D5">
        <w:rPr>
          <w:noProof/>
        </w:rPr>
        <w:drawing>
          <wp:inline distT="0" distB="0" distL="0" distR="0" wp14:anchorId="73D0FC21" wp14:editId="4A90DE97">
            <wp:extent cx="3368675" cy="2069465"/>
            <wp:effectExtent l="0" t="0" r="0" b="0"/>
            <wp:docPr id="16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68675" cy="2069465"/>
                    </a:xfrm>
                    <a:prstGeom prst="rect">
                      <a:avLst/>
                    </a:prstGeom>
                    <a:noFill/>
                    <a:ln>
                      <a:noFill/>
                    </a:ln>
                  </pic:spPr>
                </pic:pic>
              </a:graphicData>
            </a:graphic>
          </wp:inline>
        </w:drawing>
      </w:r>
    </w:p>
    <w:p w14:paraId="7F6AC71D" w14:textId="77777777" w:rsidR="00E55643" w:rsidRDefault="00E55643" w:rsidP="00E55643">
      <w:pPr>
        <w:pStyle w:val="Heading2"/>
      </w:pPr>
      <w:bookmarkStart w:id="647" w:name="_Toc356986873"/>
      <w:bookmarkStart w:id="648" w:name="_Toc388098145"/>
      <w:bookmarkStart w:id="649" w:name="_Toc388098895"/>
      <w:bookmarkStart w:id="650" w:name="_Toc408408302"/>
      <w:bookmarkStart w:id="651" w:name="_Toc15201979"/>
      <w:r>
        <w:t>Business Transformation Initiative (BTI)</w:t>
      </w:r>
      <w:bookmarkEnd w:id="647"/>
      <w:bookmarkEnd w:id="648"/>
      <w:bookmarkEnd w:id="649"/>
      <w:bookmarkEnd w:id="650"/>
      <w:bookmarkEnd w:id="651"/>
    </w:p>
    <w:p w14:paraId="3E65B2F3" w14:textId="49E72F24" w:rsidR="00E55643" w:rsidRDefault="00F66156" w:rsidP="00E55643">
      <w:r w:rsidRPr="008849D5">
        <w:rPr>
          <w:noProof/>
        </w:rPr>
        <w:drawing>
          <wp:inline distT="0" distB="0" distL="0" distR="0" wp14:anchorId="33657FC4" wp14:editId="5753EE3B">
            <wp:extent cx="3368675" cy="1660525"/>
            <wp:effectExtent l="0" t="0" r="0" b="0"/>
            <wp:docPr id="16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68675" cy="1660525"/>
                    </a:xfrm>
                    <a:prstGeom prst="rect">
                      <a:avLst/>
                    </a:prstGeom>
                    <a:noFill/>
                    <a:ln>
                      <a:noFill/>
                    </a:ln>
                  </pic:spPr>
                </pic:pic>
              </a:graphicData>
            </a:graphic>
          </wp:inline>
        </w:drawing>
      </w:r>
    </w:p>
    <w:p w14:paraId="5E8EE13A" w14:textId="723E9026" w:rsidR="00E55643" w:rsidRDefault="00F66156" w:rsidP="00E55643">
      <w:r w:rsidRPr="008849D5">
        <w:rPr>
          <w:noProof/>
        </w:rPr>
        <w:drawing>
          <wp:inline distT="0" distB="0" distL="0" distR="0" wp14:anchorId="57E34CC1" wp14:editId="403CA97A">
            <wp:extent cx="3368675" cy="2093595"/>
            <wp:effectExtent l="0" t="0" r="0" b="0"/>
            <wp:docPr id="17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68675" cy="2093595"/>
                    </a:xfrm>
                    <a:prstGeom prst="rect">
                      <a:avLst/>
                    </a:prstGeom>
                    <a:noFill/>
                    <a:ln>
                      <a:noFill/>
                    </a:ln>
                  </pic:spPr>
                </pic:pic>
              </a:graphicData>
            </a:graphic>
          </wp:inline>
        </w:drawing>
      </w:r>
    </w:p>
    <w:p w14:paraId="2A635CD1" w14:textId="3CA1D0F5" w:rsidR="00E55643" w:rsidRDefault="00F66156" w:rsidP="00E55643">
      <w:r w:rsidRPr="008849D5">
        <w:rPr>
          <w:noProof/>
        </w:rPr>
        <w:drawing>
          <wp:inline distT="0" distB="0" distL="0" distR="0" wp14:anchorId="46047E0D" wp14:editId="71C20E0C">
            <wp:extent cx="3368675" cy="1972945"/>
            <wp:effectExtent l="0" t="0" r="0" b="0"/>
            <wp:docPr id="17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68675" cy="1972945"/>
                    </a:xfrm>
                    <a:prstGeom prst="rect">
                      <a:avLst/>
                    </a:prstGeom>
                    <a:noFill/>
                    <a:ln>
                      <a:noFill/>
                    </a:ln>
                  </pic:spPr>
                </pic:pic>
              </a:graphicData>
            </a:graphic>
          </wp:inline>
        </w:drawing>
      </w:r>
    </w:p>
    <w:p w14:paraId="40EC833C" w14:textId="3893A66A" w:rsidR="00E55643" w:rsidRDefault="00F66156" w:rsidP="00E55643">
      <w:r w:rsidRPr="008849D5">
        <w:rPr>
          <w:noProof/>
        </w:rPr>
        <w:drawing>
          <wp:inline distT="0" distB="0" distL="0" distR="0" wp14:anchorId="35648ED1" wp14:editId="0A3F4701">
            <wp:extent cx="3368675" cy="2526665"/>
            <wp:effectExtent l="0" t="0" r="0" b="0"/>
            <wp:docPr id="17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68675" cy="2526665"/>
                    </a:xfrm>
                    <a:prstGeom prst="rect">
                      <a:avLst/>
                    </a:prstGeom>
                    <a:noFill/>
                    <a:ln>
                      <a:noFill/>
                    </a:ln>
                  </pic:spPr>
                </pic:pic>
              </a:graphicData>
            </a:graphic>
          </wp:inline>
        </w:drawing>
      </w:r>
    </w:p>
    <w:p w14:paraId="4C736F4F" w14:textId="23D93968" w:rsidR="00E55643" w:rsidRDefault="00F66156" w:rsidP="00E55643">
      <w:r w:rsidRPr="008849D5">
        <w:rPr>
          <w:noProof/>
        </w:rPr>
        <w:lastRenderedPageBreak/>
        <w:drawing>
          <wp:inline distT="0" distB="0" distL="0" distR="0" wp14:anchorId="6DC7B673" wp14:editId="4D9D3A7A">
            <wp:extent cx="3080385" cy="1972945"/>
            <wp:effectExtent l="0" t="0" r="0" b="0"/>
            <wp:docPr id="17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80385" cy="1972945"/>
                    </a:xfrm>
                    <a:prstGeom prst="rect">
                      <a:avLst/>
                    </a:prstGeom>
                    <a:noFill/>
                    <a:ln>
                      <a:noFill/>
                    </a:ln>
                  </pic:spPr>
                </pic:pic>
              </a:graphicData>
            </a:graphic>
          </wp:inline>
        </w:drawing>
      </w:r>
    </w:p>
    <w:p w14:paraId="038213BA" w14:textId="5BE53F06" w:rsidR="00E55643" w:rsidRDefault="00F66156" w:rsidP="00E55643">
      <w:r w:rsidRPr="008849D5">
        <w:rPr>
          <w:noProof/>
        </w:rPr>
        <w:drawing>
          <wp:inline distT="0" distB="0" distL="0" distR="0" wp14:anchorId="21AF4168" wp14:editId="229C2933">
            <wp:extent cx="3224530" cy="2334260"/>
            <wp:effectExtent l="0" t="0" r="0" b="0"/>
            <wp:docPr id="17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224530" cy="2334260"/>
                    </a:xfrm>
                    <a:prstGeom prst="rect">
                      <a:avLst/>
                    </a:prstGeom>
                    <a:noFill/>
                    <a:ln>
                      <a:noFill/>
                    </a:ln>
                  </pic:spPr>
                </pic:pic>
              </a:graphicData>
            </a:graphic>
          </wp:inline>
        </w:drawing>
      </w:r>
    </w:p>
    <w:p w14:paraId="303B7ADF" w14:textId="18EF1F29" w:rsidR="00E55643" w:rsidRDefault="00F66156" w:rsidP="00E55643">
      <w:r w:rsidRPr="008849D5">
        <w:rPr>
          <w:noProof/>
        </w:rPr>
        <w:drawing>
          <wp:inline distT="0" distB="0" distL="0" distR="0" wp14:anchorId="5B6CEE59" wp14:editId="55898CE5">
            <wp:extent cx="3368675" cy="2430145"/>
            <wp:effectExtent l="0" t="0" r="0" b="0"/>
            <wp:docPr id="17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68675" cy="2430145"/>
                    </a:xfrm>
                    <a:prstGeom prst="rect">
                      <a:avLst/>
                    </a:prstGeom>
                    <a:noFill/>
                    <a:ln>
                      <a:noFill/>
                    </a:ln>
                  </pic:spPr>
                </pic:pic>
              </a:graphicData>
            </a:graphic>
          </wp:inline>
        </w:drawing>
      </w:r>
    </w:p>
    <w:p w14:paraId="74E58E9B" w14:textId="77777777" w:rsidR="00E55643" w:rsidRDefault="00E55643" w:rsidP="00E55643">
      <w:pPr>
        <w:pStyle w:val="Heading1"/>
      </w:pPr>
      <w:bookmarkStart w:id="652" w:name="_CIBC_Mellon"/>
      <w:bookmarkStart w:id="653" w:name="_Toc345426867"/>
      <w:bookmarkStart w:id="654" w:name="_Toc356986874"/>
      <w:bookmarkStart w:id="655" w:name="_Toc388098146"/>
      <w:bookmarkStart w:id="656" w:name="_Toc388098896"/>
      <w:bookmarkStart w:id="657" w:name="_Toc408408303"/>
      <w:bookmarkStart w:id="658" w:name="_Toc15201980"/>
      <w:bookmarkEnd w:id="652"/>
      <w:r w:rsidRPr="00A237FF">
        <w:t>CIBC Mellon</w:t>
      </w:r>
      <w:bookmarkEnd w:id="653"/>
      <w:bookmarkEnd w:id="654"/>
      <w:bookmarkEnd w:id="655"/>
      <w:bookmarkEnd w:id="656"/>
      <w:bookmarkEnd w:id="657"/>
      <w:bookmarkEnd w:id="658"/>
    </w:p>
    <w:p w14:paraId="259CC918" w14:textId="77777777" w:rsidR="00E55643" w:rsidRDefault="00E55643" w:rsidP="00E55643">
      <w:pPr>
        <w:pStyle w:val="Heading2"/>
      </w:pPr>
      <w:bookmarkStart w:id="659" w:name="_Toc388098147"/>
      <w:bookmarkStart w:id="660" w:name="_Toc388098897"/>
      <w:bookmarkStart w:id="661" w:name="_Toc408408304"/>
      <w:bookmarkStart w:id="662" w:name="_Toc15201981"/>
      <w:r>
        <w:t>History</w:t>
      </w:r>
      <w:bookmarkEnd w:id="659"/>
      <w:bookmarkEnd w:id="660"/>
      <w:bookmarkEnd w:id="661"/>
      <w:bookmarkEnd w:id="662"/>
    </w:p>
    <w:p w14:paraId="0ADB7012" w14:textId="77777777" w:rsidR="00E55643" w:rsidRPr="00FC22C9" w:rsidRDefault="00E55643" w:rsidP="00E55643">
      <w:r w:rsidRPr="00FC22C9">
        <w:t xml:space="preserve">CIBC Mellon was founded in 1996 after CIBC joined with Mellon Financial Corporation in a 50-50 joint venture named CIBC Mellon </w:t>
      </w:r>
      <w:r w:rsidRPr="00FC22C9">
        <w:rPr>
          <w:b/>
        </w:rPr>
        <w:t>Global Securities Services (CMGSS)</w:t>
      </w:r>
      <w:r w:rsidRPr="00FC22C9">
        <w:t xml:space="preserve">. The following year, 1997, CIBC purchased a 50% stake in The R-M Trust Company from Mellon, which would become CMGSS's sister company, </w:t>
      </w:r>
      <w:r w:rsidRPr="00FC22C9">
        <w:rPr>
          <w:b/>
        </w:rPr>
        <w:t>CIBC Mellon Trust Company (CMTC)</w:t>
      </w:r>
      <w:r w:rsidRPr="00FC22C9">
        <w:t xml:space="preserve">. CIBC Mellon acquired the Pension and Institutional Trust businesses from Canada Trust in 1997 and the global custody business from the Bank of Montreal in 1999. In 2002 CIBC Mellon acquired TD </w:t>
      </w:r>
      <w:r>
        <w:t>3</w:t>
      </w:r>
      <w:r w:rsidRPr="00FC22C9">
        <w:t>rd party investment fund custody business.</w:t>
      </w:r>
    </w:p>
    <w:p w14:paraId="1F67078E" w14:textId="77777777" w:rsidR="00E55643" w:rsidRPr="000E7AEA" w:rsidRDefault="00E55643" w:rsidP="00E55643">
      <w:pPr>
        <w:pStyle w:val="Heading5"/>
      </w:pPr>
      <w:bookmarkStart w:id="663" w:name="_Cash_Processing,_AR,"/>
      <w:bookmarkStart w:id="664" w:name="_Toc408408305"/>
      <w:bookmarkEnd w:id="663"/>
      <w:r>
        <w:t>Cash Processing, AR, Revenues Fees</w:t>
      </w:r>
      <w:bookmarkEnd w:id="664"/>
    </w:p>
    <w:p w14:paraId="4E99A216" w14:textId="56F58278" w:rsidR="00E55643" w:rsidRPr="000E7AEA" w:rsidRDefault="00F66156" w:rsidP="00E55643">
      <w:r w:rsidRPr="000E7AEA">
        <w:rPr>
          <w:noProof/>
        </w:rPr>
        <w:drawing>
          <wp:inline distT="0" distB="0" distL="0" distR="0" wp14:anchorId="7D00B5AE" wp14:editId="7760C86A">
            <wp:extent cx="3368675" cy="69786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68675" cy="697865"/>
                    </a:xfrm>
                    <a:prstGeom prst="rect">
                      <a:avLst/>
                    </a:prstGeom>
                    <a:noFill/>
                    <a:ln>
                      <a:noFill/>
                    </a:ln>
                  </pic:spPr>
                </pic:pic>
              </a:graphicData>
            </a:graphic>
          </wp:inline>
        </w:drawing>
      </w:r>
    </w:p>
    <w:p w14:paraId="76EBF51D" w14:textId="0AB4809D" w:rsidR="00E55643" w:rsidRDefault="00F66156" w:rsidP="00E55643">
      <w:pPr>
        <w:rPr>
          <w:noProof/>
        </w:rPr>
      </w:pPr>
      <w:r w:rsidRPr="008849D5">
        <w:rPr>
          <w:noProof/>
        </w:rPr>
        <w:drawing>
          <wp:inline distT="0" distB="0" distL="0" distR="0" wp14:anchorId="1F46BCE3" wp14:editId="32693F77">
            <wp:extent cx="2694940" cy="2815590"/>
            <wp:effectExtent l="0" t="0" r="0" b="0"/>
            <wp:docPr id="177"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94940" cy="2815590"/>
                    </a:xfrm>
                    <a:prstGeom prst="rect">
                      <a:avLst/>
                    </a:prstGeom>
                    <a:noFill/>
                    <a:ln>
                      <a:noFill/>
                    </a:ln>
                  </pic:spPr>
                </pic:pic>
              </a:graphicData>
            </a:graphic>
          </wp:inline>
        </w:drawing>
      </w:r>
    </w:p>
    <w:p w14:paraId="5527528B" w14:textId="77777777" w:rsidR="00E55643" w:rsidRPr="00A237FF" w:rsidRDefault="00E55643" w:rsidP="00E55643">
      <w:pPr>
        <w:pStyle w:val="Heading2"/>
      </w:pPr>
      <w:bookmarkStart w:id="665" w:name="_Toc388098148"/>
      <w:bookmarkStart w:id="666" w:name="_Toc388098898"/>
      <w:bookmarkStart w:id="667" w:name="_Toc408408306"/>
      <w:bookmarkStart w:id="668" w:name="_Toc15201982"/>
      <w:r>
        <w:t>Business</w:t>
      </w:r>
      <w:bookmarkEnd w:id="665"/>
      <w:bookmarkEnd w:id="666"/>
      <w:r>
        <w:t xml:space="preserve"> &amp; Process</w:t>
      </w:r>
      <w:bookmarkEnd w:id="667"/>
      <w:bookmarkEnd w:id="668"/>
      <w:r w:rsidRPr="00A237FF">
        <w:t xml:space="preserve"> </w:t>
      </w:r>
    </w:p>
    <w:p w14:paraId="609685D2" w14:textId="77777777" w:rsidR="00E55643" w:rsidRDefault="00E55643" w:rsidP="00E55643">
      <w:bookmarkStart w:id="669" w:name="_Toc15201983"/>
      <w:r w:rsidRPr="001C042A">
        <w:rPr>
          <w:rStyle w:val="Heading4Char"/>
          <w:b w:val="0"/>
          <w:u w:val="none"/>
        </w:rPr>
        <w:sym w:font="Wingdings" w:char="F077"/>
      </w:r>
      <w:bookmarkStart w:id="670" w:name="_Toc408408307"/>
      <w:r w:rsidRPr="000E7AEA">
        <w:rPr>
          <w:rStyle w:val="Heading4Char"/>
        </w:rPr>
        <w:t>Distribution and service fees</w:t>
      </w:r>
      <w:bookmarkEnd w:id="669"/>
      <w:bookmarkEnd w:id="670"/>
      <w:r>
        <w:t xml:space="preserve"> earned from mutual funds as percentage of average assets of mutual fund investment portfolios managed or administered by Mellon </w:t>
      </w:r>
      <w:r w:rsidRPr="001C042A">
        <w:rPr>
          <w:rStyle w:val="Heading4Char"/>
          <w:b w:val="0"/>
          <w:u w:val="none"/>
        </w:rPr>
        <w:sym w:font="Wingdings" w:char="F077"/>
      </w:r>
      <w:r w:rsidRPr="000E7AEA">
        <w:rPr>
          <w:rStyle w:val="Heading4Char"/>
        </w:rPr>
        <w:t>Asset Servicing Sector</w:t>
      </w:r>
      <w:r>
        <w:t xml:space="preserve"> driven by: level of transaction activity and extent of services provided including custody, accounting, administration, daily valuations, performance measurement, securities lending, foreign exchange trading and investment manager back-office outsourcing, market value of assets under administration and custody </w:t>
      </w:r>
      <w:r w:rsidRPr="001C042A">
        <w:rPr>
          <w:rStyle w:val="Heading4Char"/>
          <w:b w:val="0"/>
          <w:u w:val="none"/>
        </w:rPr>
        <w:sym w:font="Wingdings" w:char="F077"/>
      </w:r>
      <w:r w:rsidRPr="000E7AEA">
        <w:rPr>
          <w:rStyle w:val="Heading4Char"/>
        </w:rPr>
        <w:t>Institutional trust and custody revenue/fees</w:t>
      </w:r>
      <w:r>
        <w:t xml:space="preserve"> depend on volume of transactions in CM clients’ accounts + number of accounts; types of services e.g. performance analytics; level of assets under custody or administered. Revenue includes securities lending revenue, spread earned on reinvestment of cash posted by borrower as collateral; percentage sharing of that earned spread with custody clients who own securities </w:t>
      </w:r>
      <w:r w:rsidRPr="001C042A">
        <w:rPr>
          <w:rStyle w:val="Heading4Char"/>
          <w:b w:val="0"/>
          <w:u w:val="none"/>
        </w:rPr>
        <w:sym w:font="Wingdings" w:char="F077"/>
      </w:r>
      <w:r w:rsidRPr="000E7AEA">
        <w:rPr>
          <w:rStyle w:val="Heading4Char"/>
        </w:rPr>
        <w:t>FOREX trading revenues</w:t>
      </w:r>
      <w:r>
        <w:t xml:space="preserve"> </w:t>
      </w:r>
      <w:r w:rsidRPr="001C042A">
        <w:rPr>
          <w:rStyle w:val="Heading4Char"/>
          <w:b w:val="0"/>
          <w:u w:val="none"/>
        </w:rPr>
        <w:sym w:font="Wingdings" w:char="F077"/>
      </w:r>
      <w:r w:rsidRPr="000E7AEA">
        <w:rPr>
          <w:rStyle w:val="Heading4Char"/>
        </w:rPr>
        <w:t>Payment solutions &amp; investor services fee revenue</w:t>
      </w:r>
      <w:r>
        <w:rPr>
          <w:b/>
        </w:rPr>
        <w:t>:</w:t>
      </w:r>
      <w:r>
        <w:t xml:space="preserve"> cash management revenue, Investor Services revenue, and revenue earned by Financial Markets </w:t>
      </w:r>
      <w:r w:rsidRPr="001C042A">
        <w:rPr>
          <w:rStyle w:val="Heading4Char"/>
          <w:b w:val="0"/>
          <w:u w:val="none"/>
        </w:rPr>
        <w:sym w:font="Wingdings" w:char="F077"/>
      </w:r>
      <w:r w:rsidRPr="000E7AEA">
        <w:rPr>
          <w:rStyle w:val="Heading4Char"/>
        </w:rPr>
        <w:t>Treasury Services/ Activity sector</w:t>
      </w:r>
      <w:r>
        <w:t xml:space="preserve">: </w:t>
      </w:r>
      <w:r>
        <w:sym w:font="Wingdings" w:char="F0D8"/>
      </w:r>
      <w:r>
        <w:rPr>
          <w:u w:val="single"/>
        </w:rPr>
        <w:t>Financing-related revenue</w:t>
      </w:r>
      <w:r>
        <w:t xml:space="preserve">: returns from corporate-owned life insurance; gains/ losses on securitizations; letters of credit &amp; acceptance fees; loan commitment fees; gains/losses on loan sales/lease residuals. </w:t>
      </w:r>
      <w:r>
        <w:sym w:font="Wingdings" w:char="F0D8"/>
      </w:r>
      <w:r>
        <w:rPr>
          <w:u w:val="single"/>
        </w:rPr>
        <w:t>Equity investment revenue</w:t>
      </w:r>
      <w:r>
        <w:t>: realized/unrealized gains/losses on venture/non-venture capital investments</w:t>
      </w:r>
    </w:p>
    <w:p w14:paraId="0998B5A4" w14:textId="77777777" w:rsidR="00E55643" w:rsidRDefault="00E55643" w:rsidP="00E55643">
      <w:pPr>
        <w:pStyle w:val="Heading2"/>
      </w:pPr>
      <w:bookmarkStart w:id="671" w:name="_MIS_Dashboards"/>
      <w:bookmarkStart w:id="672" w:name="_Toc388098150"/>
      <w:bookmarkStart w:id="673" w:name="_Toc388098900"/>
      <w:bookmarkStart w:id="674" w:name="_Toc408408308"/>
      <w:bookmarkStart w:id="675" w:name="_Toc15201984"/>
      <w:bookmarkEnd w:id="671"/>
      <w:r>
        <w:t>MIS Dashboards</w:t>
      </w:r>
      <w:bookmarkEnd w:id="672"/>
      <w:bookmarkEnd w:id="673"/>
      <w:bookmarkEnd w:id="674"/>
      <w:bookmarkEnd w:id="675"/>
    </w:p>
    <w:p w14:paraId="427CFAB8" w14:textId="77777777" w:rsidR="00E55643" w:rsidRDefault="00E55643" w:rsidP="00E55643">
      <w:pPr>
        <w:pStyle w:val="Heading4"/>
      </w:pPr>
      <w:bookmarkStart w:id="676" w:name="_Toc388098151"/>
      <w:bookmarkStart w:id="677" w:name="_Toc388098901"/>
      <w:bookmarkStart w:id="678" w:name="_Toc408408309"/>
      <w:bookmarkStart w:id="679" w:name="_Toc15201985"/>
      <w:r w:rsidRPr="00685F81">
        <w:t xml:space="preserve">Balance Scorecard </w:t>
      </w:r>
      <w:r>
        <w:t>Internal - GSS Trade Settlements</w:t>
      </w:r>
      <w:bookmarkEnd w:id="676"/>
      <w:bookmarkEnd w:id="677"/>
      <w:bookmarkEnd w:id="678"/>
      <w:bookmarkEnd w:id="679"/>
    </w:p>
    <w:p w14:paraId="4FAB29C7" w14:textId="5463C9E7" w:rsidR="00E55643" w:rsidRDefault="00F66156" w:rsidP="00E55643">
      <w:r w:rsidRPr="008849D5">
        <w:rPr>
          <w:noProof/>
        </w:rPr>
        <w:drawing>
          <wp:inline distT="0" distB="0" distL="0" distR="0" wp14:anchorId="77C920DC" wp14:editId="2D95517C">
            <wp:extent cx="3368675" cy="288925"/>
            <wp:effectExtent l="0" t="0" r="0" b="0"/>
            <wp:docPr id="17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68675" cy="288925"/>
                    </a:xfrm>
                    <a:prstGeom prst="rect">
                      <a:avLst/>
                    </a:prstGeom>
                    <a:noFill/>
                    <a:ln>
                      <a:noFill/>
                    </a:ln>
                  </pic:spPr>
                </pic:pic>
              </a:graphicData>
            </a:graphic>
          </wp:inline>
        </w:drawing>
      </w:r>
    </w:p>
    <w:p w14:paraId="746E9553" w14:textId="77777777" w:rsidR="00E55643" w:rsidRDefault="00E55643" w:rsidP="00E55643">
      <w:pPr>
        <w:pStyle w:val="Heading4"/>
      </w:pPr>
      <w:bookmarkStart w:id="680" w:name="_Toc388098152"/>
      <w:bookmarkStart w:id="681" w:name="_Toc388098902"/>
      <w:bookmarkStart w:id="682" w:name="_Toc408408310"/>
      <w:bookmarkStart w:id="683" w:name="_Toc15201986"/>
      <w:r w:rsidRPr="00685F81">
        <w:t xml:space="preserve">Balance Scorecard </w:t>
      </w:r>
      <w:r>
        <w:t xml:space="preserve">Internal - </w:t>
      </w:r>
      <w:r w:rsidRPr="00685F81">
        <w:t>CMT Securities Transfer</w:t>
      </w:r>
      <w:bookmarkEnd w:id="680"/>
      <w:bookmarkEnd w:id="681"/>
      <w:bookmarkEnd w:id="682"/>
      <w:bookmarkEnd w:id="683"/>
      <w:r w:rsidRPr="00685F81">
        <w:t xml:space="preserve"> </w:t>
      </w:r>
    </w:p>
    <w:p w14:paraId="51638FC8" w14:textId="1D124641" w:rsidR="00E55643" w:rsidRDefault="00F66156" w:rsidP="00E55643">
      <w:r w:rsidRPr="008849D5">
        <w:rPr>
          <w:noProof/>
        </w:rPr>
        <w:drawing>
          <wp:inline distT="0" distB="0" distL="0" distR="0" wp14:anchorId="79FE944D" wp14:editId="7E4E4DF9">
            <wp:extent cx="3368675" cy="433070"/>
            <wp:effectExtent l="0" t="0" r="0" b="0"/>
            <wp:docPr id="179"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68675" cy="433070"/>
                    </a:xfrm>
                    <a:prstGeom prst="rect">
                      <a:avLst/>
                    </a:prstGeom>
                    <a:noFill/>
                    <a:ln>
                      <a:noFill/>
                    </a:ln>
                  </pic:spPr>
                </pic:pic>
              </a:graphicData>
            </a:graphic>
          </wp:inline>
        </w:drawing>
      </w:r>
    </w:p>
    <w:p w14:paraId="738FC498" w14:textId="77777777" w:rsidR="00E55643" w:rsidRDefault="00E55643" w:rsidP="00E55643">
      <w:pPr>
        <w:pStyle w:val="Heading4"/>
      </w:pPr>
      <w:bookmarkStart w:id="684" w:name="_Toc388098153"/>
      <w:bookmarkStart w:id="685" w:name="_Toc388098903"/>
      <w:bookmarkStart w:id="686" w:name="_Toc408408311"/>
      <w:bookmarkStart w:id="687" w:name="_Toc15201987"/>
      <w:r w:rsidRPr="00685F81">
        <w:t xml:space="preserve">Balance Scorecard </w:t>
      </w:r>
      <w:r>
        <w:t>Internal - CMT &amp; GSS Assets under Administration</w:t>
      </w:r>
      <w:bookmarkEnd w:id="684"/>
      <w:bookmarkEnd w:id="685"/>
      <w:bookmarkEnd w:id="686"/>
      <w:bookmarkEnd w:id="687"/>
      <w:r>
        <w:t xml:space="preserve"> </w:t>
      </w:r>
    </w:p>
    <w:p w14:paraId="6D75EC5C" w14:textId="6C6D3C5E" w:rsidR="00E55643" w:rsidRDefault="00F66156" w:rsidP="00E55643">
      <w:r w:rsidRPr="008849D5">
        <w:rPr>
          <w:noProof/>
        </w:rPr>
        <w:drawing>
          <wp:inline distT="0" distB="0" distL="0" distR="0" wp14:anchorId="368C3BE5" wp14:editId="6153F1B9">
            <wp:extent cx="1780540" cy="313055"/>
            <wp:effectExtent l="0" t="0" r="0" b="0"/>
            <wp:docPr id="180"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80540" cy="313055"/>
                    </a:xfrm>
                    <a:prstGeom prst="rect">
                      <a:avLst/>
                    </a:prstGeom>
                    <a:noFill/>
                    <a:ln>
                      <a:noFill/>
                    </a:ln>
                  </pic:spPr>
                </pic:pic>
              </a:graphicData>
            </a:graphic>
          </wp:inline>
        </w:drawing>
      </w:r>
    </w:p>
    <w:p w14:paraId="5FF96A0D" w14:textId="77777777" w:rsidR="00E55643" w:rsidRDefault="00E55643" w:rsidP="00E55643">
      <w:pPr>
        <w:pStyle w:val="Heading4"/>
      </w:pPr>
      <w:bookmarkStart w:id="688" w:name="_Toc388098154"/>
      <w:bookmarkStart w:id="689" w:name="_Toc388098904"/>
      <w:bookmarkStart w:id="690" w:name="_Toc408408312"/>
      <w:bookmarkStart w:id="691" w:name="_Toc15201988"/>
      <w:r w:rsidRPr="0020377A">
        <w:lastRenderedPageBreak/>
        <w:t>Balance Scorecard Finance</w:t>
      </w:r>
      <w:bookmarkEnd w:id="688"/>
      <w:bookmarkEnd w:id="689"/>
      <w:bookmarkEnd w:id="690"/>
      <w:bookmarkEnd w:id="691"/>
      <w:r w:rsidRPr="0020377A">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65"/>
        <w:gridCol w:w="2646"/>
      </w:tblGrid>
      <w:tr w:rsidR="00E55643" w14:paraId="79E4F725" w14:textId="77777777" w:rsidTr="00225649">
        <w:tc>
          <w:tcPr>
            <w:tcW w:w="2768" w:type="dxa"/>
            <w:tcMar>
              <w:left w:w="14" w:type="dxa"/>
              <w:right w:w="14" w:type="dxa"/>
            </w:tcMar>
          </w:tcPr>
          <w:p w14:paraId="7E664C76" w14:textId="61323FED" w:rsidR="00E55643" w:rsidRDefault="00F66156" w:rsidP="00225649">
            <w:r w:rsidRPr="008849D5">
              <w:rPr>
                <w:noProof/>
              </w:rPr>
              <w:drawing>
                <wp:inline distT="0" distB="0" distL="0" distR="0" wp14:anchorId="3CE285A7" wp14:editId="6C0A4627">
                  <wp:extent cx="1443990" cy="2743200"/>
                  <wp:effectExtent l="0" t="0" r="0" b="0"/>
                  <wp:docPr id="181"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443990" cy="2743200"/>
                          </a:xfrm>
                          <a:prstGeom prst="rect">
                            <a:avLst/>
                          </a:prstGeom>
                          <a:noFill/>
                          <a:ln>
                            <a:noFill/>
                          </a:ln>
                        </pic:spPr>
                      </pic:pic>
                    </a:graphicData>
                  </a:graphic>
                </wp:inline>
              </w:drawing>
            </w:r>
          </w:p>
        </w:tc>
        <w:tc>
          <w:tcPr>
            <w:tcW w:w="2769" w:type="dxa"/>
            <w:tcMar>
              <w:left w:w="14" w:type="dxa"/>
              <w:right w:w="14" w:type="dxa"/>
            </w:tcMar>
          </w:tcPr>
          <w:p w14:paraId="35903F9B" w14:textId="0AEB18C9" w:rsidR="00E55643" w:rsidRDefault="00F66156" w:rsidP="00225649">
            <w:r>
              <w:rPr>
                <w:noProof/>
              </w:rPr>
              <w:drawing>
                <wp:anchor distT="0" distB="0" distL="114300" distR="114300" simplePos="0" relativeHeight="251655680" behindDoc="0" locked="0" layoutInCell="1" allowOverlap="1" wp14:anchorId="44E881C9" wp14:editId="02A83AF9">
                  <wp:simplePos x="0" y="0"/>
                  <wp:positionH relativeFrom="column">
                    <wp:posOffset>26035</wp:posOffset>
                  </wp:positionH>
                  <wp:positionV relativeFrom="paragraph">
                    <wp:posOffset>20320</wp:posOffset>
                  </wp:positionV>
                  <wp:extent cx="1386205" cy="2745105"/>
                  <wp:effectExtent l="0" t="0" r="0" b="0"/>
                  <wp:wrapSquare wrapText="bothSides"/>
                  <wp:docPr id="7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86205" cy="274510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5FEA3E7A" w14:textId="77777777" w:rsidR="00E55643" w:rsidRDefault="00E55643" w:rsidP="00E55643">
      <w:pPr>
        <w:pStyle w:val="Heading4"/>
      </w:pPr>
      <w:bookmarkStart w:id="692" w:name="_Toc388098155"/>
      <w:bookmarkStart w:id="693" w:name="_Toc388098905"/>
      <w:bookmarkStart w:id="694" w:name="_Toc408408313"/>
      <w:bookmarkStart w:id="695" w:name="_Toc15201989"/>
      <w:r>
        <w:t>Balance Scorecard Client</w:t>
      </w:r>
      <w:bookmarkEnd w:id="692"/>
      <w:bookmarkEnd w:id="693"/>
      <w:bookmarkEnd w:id="694"/>
      <w:bookmarkEnd w:id="695"/>
    </w:p>
    <w:p w14:paraId="386BA7DC" w14:textId="62318697" w:rsidR="00E55643" w:rsidRDefault="00F66156" w:rsidP="00E55643">
      <w:r w:rsidRPr="008849D5">
        <w:rPr>
          <w:noProof/>
        </w:rPr>
        <w:drawing>
          <wp:inline distT="0" distB="0" distL="0" distR="0" wp14:anchorId="592E19C1" wp14:editId="5EBBB592">
            <wp:extent cx="1828800" cy="384810"/>
            <wp:effectExtent l="0" t="0" r="0" b="0"/>
            <wp:docPr id="18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828800" cy="384810"/>
                    </a:xfrm>
                    <a:prstGeom prst="rect">
                      <a:avLst/>
                    </a:prstGeom>
                    <a:noFill/>
                    <a:ln>
                      <a:noFill/>
                    </a:ln>
                  </pic:spPr>
                </pic:pic>
              </a:graphicData>
            </a:graphic>
          </wp:inline>
        </w:drawing>
      </w:r>
    </w:p>
    <w:p w14:paraId="15137F16" w14:textId="77777777" w:rsidR="00E55643" w:rsidRDefault="00E55643" w:rsidP="00E55643">
      <w:pPr>
        <w:pStyle w:val="Heading4"/>
      </w:pPr>
      <w:bookmarkStart w:id="696" w:name="_Toc388098156"/>
      <w:bookmarkStart w:id="697" w:name="_Toc388098906"/>
      <w:bookmarkStart w:id="698" w:name="_Toc408408314"/>
      <w:bookmarkStart w:id="699" w:name="_Toc15201990"/>
      <w:r>
        <w:t>Balance Scorecard Learning &amp; Growth</w:t>
      </w:r>
      <w:bookmarkEnd w:id="696"/>
      <w:bookmarkEnd w:id="697"/>
      <w:bookmarkEnd w:id="698"/>
      <w:bookmarkEnd w:id="699"/>
    </w:p>
    <w:p w14:paraId="27FF3281" w14:textId="419A5FB2" w:rsidR="00E55643" w:rsidRDefault="00F66156" w:rsidP="00E55643">
      <w:r w:rsidRPr="008849D5">
        <w:rPr>
          <w:noProof/>
        </w:rPr>
        <w:drawing>
          <wp:inline distT="0" distB="0" distL="0" distR="0" wp14:anchorId="589EE2E5" wp14:editId="313E644B">
            <wp:extent cx="2646680" cy="313055"/>
            <wp:effectExtent l="0" t="0" r="0" b="0"/>
            <wp:docPr id="18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46680" cy="313055"/>
                    </a:xfrm>
                    <a:prstGeom prst="rect">
                      <a:avLst/>
                    </a:prstGeom>
                    <a:noFill/>
                    <a:ln>
                      <a:noFill/>
                    </a:ln>
                  </pic:spPr>
                </pic:pic>
              </a:graphicData>
            </a:graphic>
          </wp:inline>
        </w:drawing>
      </w:r>
    </w:p>
    <w:p w14:paraId="04414B98" w14:textId="77777777" w:rsidR="00E55643" w:rsidRDefault="00E55643" w:rsidP="00E55643">
      <w:pPr>
        <w:pStyle w:val="Heading2"/>
      </w:pPr>
      <w:bookmarkStart w:id="700" w:name="_Toc388098157"/>
      <w:bookmarkStart w:id="701" w:name="_Toc388098907"/>
      <w:bookmarkStart w:id="702" w:name="_Toc408408315"/>
      <w:bookmarkStart w:id="703" w:name="_Toc15201991"/>
      <w:r>
        <w:t>Scope</w:t>
      </w:r>
      <w:bookmarkEnd w:id="700"/>
      <w:bookmarkEnd w:id="701"/>
      <w:bookmarkEnd w:id="702"/>
      <w:bookmarkEnd w:id="703"/>
    </w:p>
    <w:p w14:paraId="57FDB9B1" w14:textId="22FBF0D4" w:rsidR="00E55643" w:rsidRDefault="00F66156" w:rsidP="00E55643">
      <w:r w:rsidRPr="008849D5">
        <w:rPr>
          <w:noProof/>
        </w:rPr>
        <w:drawing>
          <wp:inline distT="0" distB="0" distL="0" distR="0" wp14:anchorId="6273469A" wp14:editId="305AB5C4">
            <wp:extent cx="1756410" cy="2165985"/>
            <wp:effectExtent l="0" t="0" r="0" b="0"/>
            <wp:docPr id="184"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756410" cy="2165985"/>
                    </a:xfrm>
                    <a:prstGeom prst="rect">
                      <a:avLst/>
                    </a:prstGeom>
                    <a:noFill/>
                    <a:ln>
                      <a:noFill/>
                    </a:ln>
                  </pic:spPr>
                </pic:pic>
              </a:graphicData>
            </a:graphic>
          </wp:inline>
        </w:drawing>
      </w:r>
    </w:p>
    <w:p w14:paraId="3BC9B356" w14:textId="194249F7" w:rsidR="00E55643" w:rsidRDefault="00F66156" w:rsidP="00E55643">
      <w:r w:rsidRPr="008849D5">
        <w:rPr>
          <w:noProof/>
        </w:rPr>
        <w:drawing>
          <wp:inline distT="0" distB="0" distL="0" distR="0" wp14:anchorId="7B6872DC" wp14:editId="018CFFE9">
            <wp:extent cx="3176270" cy="1612265"/>
            <wp:effectExtent l="0" t="0" r="0" b="0"/>
            <wp:docPr id="185"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76270" cy="1612265"/>
                    </a:xfrm>
                    <a:prstGeom prst="rect">
                      <a:avLst/>
                    </a:prstGeom>
                    <a:noFill/>
                    <a:ln>
                      <a:noFill/>
                    </a:ln>
                  </pic:spPr>
                </pic:pic>
              </a:graphicData>
            </a:graphic>
          </wp:inline>
        </w:drawing>
      </w:r>
    </w:p>
    <w:p w14:paraId="43F1C3A2" w14:textId="77777777" w:rsidR="00E55643" w:rsidRDefault="00E55643" w:rsidP="00E55643">
      <w:pPr>
        <w:pStyle w:val="Heading2"/>
      </w:pPr>
      <w:bookmarkStart w:id="704" w:name="_Toc388098158"/>
      <w:bookmarkStart w:id="705" w:name="_Toc388098908"/>
      <w:bookmarkStart w:id="706" w:name="_Toc408408316"/>
      <w:bookmarkStart w:id="707" w:name="_Toc15201992"/>
      <w:r>
        <w:t>Project Plan</w:t>
      </w:r>
      <w:bookmarkEnd w:id="704"/>
      <w:bookmarkEnd w:id="705"/>
      <w:bookmarkEnd w:id="706"/>
      <w:bookmarkEnd w:id="707"/>
    </w:p>
    <w:p w14:paraId="2CEAEC14" w14:textId="40A426B1" w:rsidR="00E55643" w:rsidRDefault="00F66156" w:rsidP="00E55643">
      <w:r w:rsidRPr="008849D5">
        <w:rPr>
          <w:noProof/>
        </w:rPr>
        <w:drawing>
          <wp:inline distT="0" distB="0" distL="0" distR="0" wp14:anchorId="710B57DB" wp14:editId="5785BCAD">
            <wp:extent cx="3176270" cy="1588135"/>
            <wp:effectExtent l="0" t="0" r="0" b="0"/>
            <wp:docPr id="186"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176270" cy="1588135"/>
                    </a:xfrm>
                    <a:prstGeom prst="rect">
                      <a:avLst/>
                    </a:prstGeom>
                    <a:noFill/>
                    <a:ln>
                      <a:noFill/>
                    </a:ln>
                  </pic:spPr>
                </pic:pic>
              </a:graphicData>
            </a:graphic>
          </wp:inline>
        </w:drawing>
      </w:r>
    </w:p>
    <w:p w14:paraId="4B6F8705" w14:textId="77777777" w:rsidR="00E55643" w:rsidRDefault="00E55643" w:rsidP="00E55643">
      <w:pPr>
        <w:pStyle w:val="Heading1"/>
      </w:pPr>
      <w:bookmarkStart w:id="708" w:name="_CIBC_CAD_Chief"/>
      <w:bookmarkStart w:id="709" w:name="_Toc388098159"/>
      <w:bookmarkStart w:id="710" w:name="_Toc388098909"/>
      <w:bookmarkStart w:id="711" w:name="_Toc408408317"/>
      <w:bookmarkStart w:id="712" w:name="_Toc15201993"/>
      <w:bookmarkEnd w:id="708"/>
      <w:r>
        <w:t>CIBC CAD Chief Accountant Scorecard 2005</w:t>
      </w:r>
      <w:bookmarkEnd w:id="709"/>
      <w:bookmarkEnd w:id="710"/>
      <w:bookmarkEnd w:id="711"/>
      <w:bookmarkEnd w:id="712"/>
    </w:p>
    <w:p w14:paraId="109B96CC" w14:textId="77777777" w:rsidR="00E55643" w:rsidRDefault="00E55643" w:rsidP="00E55643">
      <w:pPr>
        <w:pStyle w:val="Heading2"/>
      </w:pPr>
      <w:bookmarkStart w:id="713" w:name="_Toc388098162"/>
      <w:bookmarkStart w:id="714" w:name="_Toc388098912"/>
      <w:bookmarkStart w:id="715" w:name="_Toc408408318"/>
      <w:bookmarkStart w:id="716" w:name="_Toc388098160"/>
      <w:bookmarkStart w:id="717" w:name="_Toc388098910"/>
      <w:bookmarkStart w:id="718" w:name="_Toc15201994"/>
      <w:r>
        <w:t>Operations</w:t>
      </w:r>
      <w:bookmarkEnd w:id="713"/>
      <w:bookmarkEnd w:id="714"/>
      <w:bookmarkEnd w:id="715"/>
      <w:bookmarkEnd w:id="718"/>
    </w:p>
    <w:p w14:paraId="3BF4CAA1" w14:textId="0B151488" w:rsidR="00E55643" w:rsidRDefault="00F66156" w:rsidP="00E55643">
      <w:r w:rsidRPr="008849D5">
        <w:rPr>
          <w:noProof/>
        </w:rPr>
        <w:drawing>
          <wp:inline distT="0" distB="0" distL="0" distR="0" wp14:anchorId="5B36692A" wp14:editId="18DA55AA">
            <wp:extent cx="3368675" cy="1564005"/>
            <wp:effectExtent l="0" t="0" r="0" b="0"/>
            <wp:docPr id="18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368675" cy="1564005"/>
                    </a:xfrm>
                    <a:prstGeom prst="rect">
                      <a:avLst/>
                    </a:prstGeom>
                    <a:noFill/>
                    <a:ln>
                      <a:noFill/>
                    </a:ln>
                  </pic:spPr>
                </pic:pic>
              </a:graphicData>
            </a:graphic>
          </wp:inline>
        </w:drawing>
      </w:r>
    </w:p>
    <w:p w14:paraId="390E5702" w14:textId="2EC465ED" w:rsidR="00E55643" w:rsidRDefault="00F66156" w:rsidP="00E55643">
      <w:r w:rsidRPr="008849D5">
        <w:rPr>
          <w:noProof/>
        </w:rPr>
        <w:drawing>
          <wp:inline distT="0" distB="0" distL="0" distR="0" wp14:anchorId="516D4CCB" wp14:editId="495A7842">
            <wp:extent cx="3368675" cy="697865"/>
            <wp:effectExtent l="0" t="0" r="0" b="0"/>
            <wp:docPr id="188"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368675" cy="697865"/>
                    </a:xfrm>
                    <a:prstGeom prst="rect">
                      <a:avLst/>
                    </a:prstGeom>
                    <a:noFill/>
                    <a:ln>
                      <a:noFill/>
                    </a:ln>
                  </pic:spPr>
                </pic:pic>
              </a:graphicData>
            </a:graphic>
          </wp:inline>
        </w:drawing>
      </w:r>
    </w:p>
    <w:p w14:paraId="762CBD5E" w14:textId="77777777" w:rsidR="00E55643" w:rsidRPr="002C56B4" w:rsidRDefault="00E55643" w:rsidP="00E55643">
      <w:pPr>
        <w:pStyle w:val="Heading2"/>
      </w:pPr>
      <w:bookmarkStart w:id="719" w:name="_Toc408408319"/>
      <w:bookmarkStart w:id="720" w:name="_Toc15201995"/>
      <w:r>
        <w:t>Finance</w:t>
      </w:r>
      <w:bookmarkEnd w:id="716"/>
      <w:bookmarkEnd w:id="717"/>
      <w:bookmarkEnd w:id="719"/>
      <w:bookmarkEnd w:id="720"/>
    </w:p>
    <w:p w14:paraId="2D69B097" w14:textId="61CBCACD" w:rsidR="00E55643" w:rsidRDefault="00F66156" w:rsidP="00E55643">
      <w:r w:rsidRPr="008849D5">
        <w:rPr>
          <w:noProof/>
        </w:rPr>
        <w:drawing>
          <wp:inline distT="0" distB="0" distL="0" distR="0" wp14:anchorId="6927EE19" wp14:editId="5C8E7FDB">
            <wp:extent cx="3368675" cy="1395730"/>
            <wp:effectExtent l="0" t="0" r="0" b="0"/>
            <wp:docPr id="18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368675" cy="1395730"/>
                    </a:xfrm>
                    <a:prstGeom prst="rect">
                      <a:avLst/>
                    </a:prstGeom>
                    <a:noFill/>
                    <a:ln>
                      <a:noFill/>
                    </a:ln>
                  </pic:spPr>
                </pic:pic>
              </a:graphicData>
            </a:graphic>
          </wp:inline>
        </w:drawing>
      </w:r>
    </w:p>
    <w:p w14:paraId="4AA86AFE" w14:textId="77777777" w:rsidR="00E55643" w:rsidRDefault="00E55643" w:rsidP="00E55643">
      <w:pPr>
        <w:pStyle w:val="Heading2"/>
      </w:pPr>
      <w:bookmarkStart w:id="721" w:name="_Toc388098161"/>
      <w:bookmarkStart w:id="722" w:name="_Toc388098911"/>
      <w:bookmarkStart w:id="723" w:name="_Toc408408320"/>
      <w:bookmarkStart w:id="724" w:name="_Toc15201996"/>
      <w:r>
        <w:t>Customer/Client</w:t>
      </w:r>
      <w:bookmarkEnd w:id="721"/>
      <w:bookmarkEnd w:id="722"/>
      <w:bookmarkEnd w:id="723"/>
      <w:bookmarkEnd w:id="724"/>
    </w:p>
    <w:p w14:paraId="3A1D7FD2" w14:textId="248AE66C" w:rsidR="00E55643" w:rsidRDefault="00F66156" w:rsidP="00E55643">
      <w:r w:rsidRPr="008849D5">
        <w:rPr>
          <w:noProof/>
        </w:rPr>
        <w:drawing>
          <wp:inline distT="0" distB="0" distL="0" distR="0" wp14:anchorId="3BE61391" wp14:editId="500680E0">
            <wp:extent cx="3368675" cy="1612265"/>
            <wp:effectExtent l="0" t="0" r="0" b="0"/>
            <wp:docPr id="190"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368675" cy="1612265"/>
                    </a:xfrm>
                    <a:prstGeom prst="rect">
                      <a:avLst/>
                    </a:prstGeom>
                    <a:noFill/>
                    <a:ln>
                      <a:noFill/>
                    </a:ln>
                  </pic:spPr>
                </pic:pic>
              </a:graphicData>
            </a:graphic>
          </wp:inline>
        </w:drawing>
      </w:r>
    </w:p>
    <w:p w14:paraId="18BD6432" w14:textId="77777777" w:rsidR="00E55643" w:rsidRDefault="00E55643" w:rsidP="00E55643">
      <w:pPr>
        <w:pStyle w:val="Heading2"/>
      </w:pPr>
      <w:bookmarkStart w:id="725" w:name="_Toc388098163"/>
      <w:bookmarkStart w:id="726" w:name="_Toc388098913"/>
      <w:bookmarkStart w:id="727" w:name="_Toc408408321"/>
      <w:bookmarkStart w:id="728" w:name="_Toc15201997"/>
      <w:r>
        <w:lastRenderedPageBreak/>
        <w:t>Growth</w:t>
      </w:r>
      <w:bookmarkEnd w:id="725"/>
      <w:bookmarkEnd w:id="726"/>
      <w:bookmarkEnd w:id="727"/>
      <w:bookmarkEnd w:id="728"/>
    </w:p>
    <w:p w14:paraId="34B9A1E4" w14:textId="22BF9EA5" w:rsidR="00E55643" w:rsidRDefault="00F66156" w:rsidP="00E55643">
      <w:r w:rsidRPr="008849D5">
        <w:rPr>
          <w:noProof/>
        </w:rPr>
        <w:drawing>
          <wp:inline distT="0" distB="0" distL="0" distR="0" wp14:anchorId="04897D64" wp14:editId="31C9B8B4">
            <wp:extent cx="3368675" cy="1828800"/>
            <wp:effectExtent l="0" t="0" r="0" b="0"/>
            <wp:docPr id="191"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368675" cy="1828800"/>
                    </a:xfrm>
                    <a:prstGeom prst="rect">
                      <a:avLst/>
                    </a:prstGeom>
                    <a:noFill/>
                    <a:ln>
                      <a:noFill/>
                    </a:ln>
                  </pic:spPr>
                </pic:pic>
              </a:graphicData>
            </a:graphic>
          </wp:inline>
        </w:drawing>
      </w:r>
    </w:p>
    <w:p w14:paraId="5084657E" w14:textId="77777777" w:rsidR="00DD61A8" w:rsidRDefault="00DD61A8" w:rsidP="0089276B"/>
    <w:p w14:paraId="3BDEC594" w14:textId="19D86F93" w:rsidR="00A35D4B" w:rsidRDefault="00A35D4B" w:rsidP="0061450A">
      <w:pPr>
        <w:pStyle w:val="Heading1"/>
      </w:pPr>
    </w:p>
    <w:sectPr w:rsidR="00A35D4B" w:rsidSect="0061450A">
      <w:pgSz w:w="12240" w:h="15840"/>
      <w:pgMar w:top="720" w:right="590" w:bottom="450" w:left="720" w:header="576" w:footer="172" w:gutter="0"/>
      <w:cols w:num="2"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1C7CFC" w14:textId="77777777" w:rsidR="0064109E" w:rsidRDefault="0064109E" w:rsidP="0089276B">
      <w:r>
        <w:separator/>
      </w:r>
    </w:p>
  </w:endnote>
  <w:endnote w:type="continuationSeparator" w:id="0">
    <w:p w14:paraId="7508BAD8" w14:textId="77777777" w:rsidR="0064109E" w:rsidRDefault="0064109E"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altName w:val="Comic Sans MS"/>
    <w:panose1 w:val="00000000000000000000"/>
    <w:charset w:val="01"/>
    <w:family w:val="roman"/>
    <w:pitch w:val="variable"/>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Wingdings 3">
    <w:panose1 w:val="050401020108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B54644" w14:textId="77777777" w:rsidR="00191D98" w:rsidRPr="00114D95" w:rsidRDefault="00191D98" w:rsidP="0089276B">
    <w:pPr>
      <w:pStyle w:val="Footer"/>
    </w:pPr>
    <w:r w:rsidRPr="00114D95">
      <w:t xml:space="preserve">Page </w:t>
    </w:r>
    <w:r w:rsidRPr="00114D95">
      <w:fldChar w:fldCharType="begin"/>
    </w:r>
    <w:r w:rsidRPr="00114D95">
      <w:instrText xml:space="preserve"> PAGE </w:instrText>
    </w:r>
    <w:r w:rsidRPr="00114D95">
      <w:fldChar w:fldCharType="separate"/>
    </w:r>
    <w:r>
      <w:rPr>
        <w:noProof/>
      </w:rPr>
      <w:t>124</w:t>
    </w:r>
    <w:r w:rsidRPr="00114D95">
      <w:fldChar w:fldCharType="end"/>
    </w:r>
    <w:r w:rsidRPr="00114D95">
      <w:t xml:space="preserve"> of </w:t>
    </w:r>
    <w:r w:rsidR="0064109E">
      <w:fldChar w:fldCharType="begin"/>
    </w:r>
    <w:r w:rsidR="0064109E">
      <w:instrText xml:space="preserve"> NUMPAGES </w:instrText>
    </w:r>
    <w:r w:rsidR="0064109E">
      <w:fldChar w:fldCharType="separate"/>
    </w:r>
    <w:r>
      <w:rPr>
        <w:noProof/>
      </w:rPr>
      <w:t>184</w:t>
    </w:r>
    <w:r w:rsidR="0064109E">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F1A65C" w14:textId="77777777" w:rsidR="0064109E" w:rsidRDefault="0064109E" w:rsidP="0089276B">
      <w:r>
        <w:separator/>
      </w:r>
    </w:p>
  </w:footnote>
  <w:footnote w:type="continuationSeparator" w:id="0">
    <w:p w14:paraId="0530B2A4" w14:textId="77777777" w:rsidR="0064109E" w:rsidRDefault="0064109E" w:rsidP="008927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6"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14"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7"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24"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23"/>
  </w:num>
  <w:num w:numId="2">
    <w:abstractNumId w:val="14"/>
  </w:num>
  <w:num w:numId="3">
    <w:abstractNumId w:val="20"/>
  </w:num>
  <w:num w:numId="4">
    <w:abstractNumId w:val="21"/>
  </w:num>
  <w:num w:numId="5">
    <w:abstractNumId w:val="5"/>
  </w:num>
  <w:num w:numId="6">
    <w:abstractNumId w:val="27"/>
  </w:num>
  <w:num w:numId="7">
    <w:abstractNumId w:val="1"/>
  </w:num>
  <w:num w:numId="8">
    <w:abstractNumId w:val="24"/>
  </w:num>
  <w:num w:numId="9">
    <w:abstractNumId w:val="13"/>
  </w:num>
  <w:num w:numId="10">
    <w:abstractNumId w:val="16"/>
  </w:num>
  <w:num w:numId="11">
    <w:abstractNumId w:val="26"/>
  </w:num>
  <w:num w:numId="12">
    <w:abstractNumId w:val="17"/>
  </w:num>
  <w:num w:numId="13">
    <w:abstractNumId w:val="9"/>
  </w:num>
  <w:num w:numId="14">
    <w:abstractNumId w:val="3"/>
  </w:num>
  <w:num w:numId="15">
    <w:abstractNumId w:val="22"/>
  </w:num>
  <w:num w:numId="16">
    <w:abstractNumId w:val="10"/>
  </w:num>
  <w:num w:numId="17">
    <w:abstractNumId w:val="6"/>
  </w:num>
  <w:num w:numId="18">
    <w:abstractNumId w:val="25"/>
  </w:num>
  <w:num w:numId="19">
    <w:abstractNumId w:val="0"/>
  </w:num>
  <w:num w:numId="20">
    <w:abstractNumId w:val="4"/>
  </w:num>
  <w:num w:numId="21">
    <w:abstractNumId w:val="7"/>
  </w:num>
  <w:num w:numId="22">
    <w:abstractNumId w:val="15"/>
  </w:num>
  <w:num w:numId="23">
    <w:abstractNumId w:val="2"/>
  </w:num>
  <w:num w:numId="24">
    <w:abstractNumId w:val="19"/>
  </w:num>
  <w:num w:numId="25">
    <w:abstractNumId w:val="12"/>
  </w:num>
  <w:num w:numId="26">
    <w:abstractNumId w:val="18"/>
  </w:num>
  <w:num w:numId="27">
    <w:abstractNumId w:val="8"/>
  </w:num>
  <w:num w:numId="28">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D71"/>
    <w:rsid w:val="00000305"/>
    <w:rsid w:val="0000089E"/>
    <w:rsid w:val="0000138B"/>
    <w:rsid w:val="00001A0B"/>
    <w:rsid w:val="00001B4B"/>
    <w:rsid w:val="00002301"/>
    <w:rsid w:val="00003DA7"/>
    <w:rsid w:val="000045A4"/>
    <w:rsid w:val="00005F37"/>
    <w:rsid w:val="00006845"/>
    <w:rsid w:val="00006B71"/>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207AF"/>
    <w:rsid w:val="000220F0"/>
    <w:rsid w:val="000227E9"/>
    <w:rsid w:val="00022804"/>
    <w:rsid w:val="00023527"/>
    <w:rsid w:val="0002440A"/>
    <w:rsid w:val="000246F3"/>
    <w:rsid w:val="0002549B"/>
    <w:rsid w:val="00026FCE"/>
    <w:rsid w:val="0002761B"/>
    <w:rsid w:val="00027904"/>
    <w:rsid w:val="00027B1F"/>
    <w:rsid w:val="00030486"/>
    <w:rsid w:val="0003236D"/>
    <w:rsid w:val="000340EB"/>
    <w:rsid w:val="00034651"/>
    <w:rsid w:val="000347EB"/>
    <w:rsid w:val="00034FCA"/>
    <w:rsid w:val="0003711D"/>
    <w:rsid w:val="00037217"/>
    <w:rsid w:val="00040453"/>
    <w:rsid w:val="00041062"/>
    <w:rsid w:val="00041355"/>
    <w:rsid w:val="000415EE"/>
    <w:rsid w:val="000417DB"/>
    <w:rsid w:val="00041A4B"/>
    <w:rsid w:val="000422F7"/>
    <w:rsid w:val="000430BB"/>
    <w:rsid w:val="00043BE5"/>
    <w:rsid w:val="0004604E"/>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561"/>
    <w:rsid w:val="000667D5"/>
    <w:rsid w:val="00067397"/>
    <w:rsid w:val="00067590"/>
    <w:rsid w:val="00070D7F"/>
    <w:rsid w:val="0007138F"/>
    <w:rsid w:val="00072927"/>
    <w:rsid w:val="00072C24"/>
    <w:rsid w:val="00072C9A"/>
    <w:rsid w:val="00073632"/>
    <w:rsid w:val="000744A6"/>
    <w:rsid w:val="00074547"/>
    <w:rsid w:val="0007458E"/>
    <w:rsid w:val="000745AC"/>
    <w:rsid w:val="0007496D"/>
    <w:rsid w:val="00075013"/>
    <w:rsid w:val="00075134"/>
    <w:rsid w:val="00075560"/>
    <w:rsid w:val="00075A05"/>
    <w:rsid w:val="00075C2A"/>
    <w:rsid w:val="00076906"/>
    <w:rsid w:val="00077AF7"/>
    <w:rsid w:val="0008099C"/>
    <w:rsid w:val="00081206"/>
    <w:rsid w:val="00081B9B"/>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54FA"/>
    <w:rsid w:val="0009621F"/>
    <w:rsid w:val="00096952"/>
    <w:rsid w:val="00096C50"/>
    <w:rsid w:val="000978EF"/>
    <w:rsid w:val="000A02F8"/>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40DF"/>
    <w:rsid w:val="000B45D2"/>
    <w:rsid w:val="000B4788"/>
    <w:rsid w:val="000B5607"/>
    <w:rsid w:val="000B65DB"/>
    <w:rsid w:val="000B67F9"/>
    <w:rsid w:val="000B72C8"/>
    <w:rsid w:val="000B748A"/>
    <w:rsid w:val="000B7A69"/>
    <w:rsid w:val="000C2DD1"/>
    <w:rsid w:val="000C3824"/>
    <w:rsid w:val="000C390C"/>
    <w:rsid w:val="000C3951"/>
    <w:rsid w:val="000C3DD0"/>
    <w:rsid w:val="000C4CD5"/>
    <w:rsid w:val="000C4F79"/>
    <w:rsid w:val="000C5E47"/>
    <w:rsid w:val="000C7789"/>
    <w:rsid w:val="000C7A7C"/>
    <w:rsid w:val="000D0B35"/>
    <w:rsid w:val="000D0D3D"/>
    <w:rsid w:val="000D122A"/>
    <w:rsid w:val="000D1511"/>
    <w:rsid w:val="000D1C9D"/>
    <w:rsid w:val="000D1FAB"/>
    <w:rsid w:val="000D25DC"/>
    <w:rsid w:val="000D2E9E"/>
    <w:rsid w:val="000D307E"/>
    <w:rsid w:val="000D397F"/>
    <w:rsid w:val="000D3CA2"/>
    <w:rsid w:val="000D480A"/>
    <w:rsid w:val="000D5484"/>
    <w:rsid w:val="000D5886"/>
    <w:rsid w:val="000D592C"/>
    <w:rsid w:val="000D6D09"/>
    <w:rsid w:val="000D782B"/>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3B2"/>
    <w:rsid w:val="0015125C"/>
    <w:rsid w:val="001513CE"/>
    <w:rsid w:val="001515FD"/>
    <w:rsid w:val="001525B4"/>
    <w:rsid w:val="0015292F"/>
    <w:rsid w:val="001538C1"/>
    <w:rsid w:val="00153E39"/>
    <w:rsid w:val="00153FF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119D"/>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92"/>
    <w:rsid w:val="001C5115"/>
    <w:rsid w:val="001C5DC3"/>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4671"/>
    <w:rsid w:val="001E4D9B"/>
    <w:rsid w:val="001E4E4E"/>
    <w:rsid w:val="001E67AA"/>
    <w:rsid w:val="001E71C4"/>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377A"/>
    <w:rsid w:val="00203D2B"/>
    <w:rsid w:val="002047F8"/>
    <w:rsid w:val="00204AA8"/>
    <w:rsid w:val="00205099"/>
    <w:rsid w:val="002057E7"/>
    <w:rsid w:val="002067C7"/>
    <w:rsid w:val="00210BDD"/>
    <w:rsid w:val="00211353"/>
    <w:rsid w:val="00211D4F"/>
    <w:rsid w:val="00213CEE"/>
    <w:rsid w:val="002144BF"/>
    <w:rsid w:val="002150AA"/>
    <w:rsid w:val="002154DC"/>
    <w:rsid w:val="00216F76"/>
    <w:rsid w:val="00221373"/>
    <w:rsid w:val="0022182D"/>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800"/>
    <w:rsid w:val="00252998"/>
    <w:rsid w:val="0025319D"/>
    <w:rsid w:val="0025358E"/>
    <w:rsid w:val="002553A1"/>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1E05"/>
    <w:rsid w:val="0028228B"/>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7059"/>
    <w:rsid w:val="002A073F"/>
    <w:rsid w:val="002A1E2E"/>
    <w:rsid w:val="002A20E6"/>
    <w:rsid w:val="002A226E"/>
    <w:rsid w:val="002A233C"/>
    <w:rsid w:val="002A2354"/>
    <w:rsid w:val="002A2A32"/>
    <w:rsid w:val="002A35A5"/>
    <w:rsid w:val="002A3D0F"/>
    <w:rsid w:val="002A4002"/>
    <w:rsid w:val="002A4834"/>
    <w:rsid w:val="002A6867"/>
    <w:rsid w:val="002B0115"/>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7C3"/>
    <w:rsid w:val="002E4BB9"/>
    <w:rsid w:val="002E54BF"/>
    <w:rsid w:val="002E5717"/>
    <w:rsid w:val="002E589A"/>
    <w:rsid w:val="002E69FB"/>
    <w:rsid w:val="002E6F37"/>
    <w:rsid w:val="002E7C30"/>
    <w:rsid w:val="002E7C91"/>
    <w:rsid w:val="002F18E8"/>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FB0"/>
    <w:rsid w:val="00312594"/>
    <w:rsid w:val="00314234"/>
    <w:rsid w:val="0031476F"/>
    <w:rsid w:val="00314D27"/>
    <w:rsid w:val="00314F3B"/>
    <w:rsid w:val="00315252"/>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F44"/>
    <w:rsid w:val="00331293"/>
    <w:rsid w:val="00331549"/>
    <w:rsid w:val="00331CCA"/>
    <w:rsid w:val="00331E87"/>
    <w:rsid w:val="003322D5"/>
    <w:rsid w:val="003338E0"/>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2773"/>
    <w:rsid w:val="00352CC8"/>
    <w:rsid w:val="00352D92"/>
    <w:rsid w:val="0035575E"/>
    <w:rsid w:val="003560BD"/>
    <w:rsid w:val="003561F2"/>
    <w:rsid w:val="0035664F"/>
    <w:rsid w:val="0035724A"/>
    <w:rsid w:val="00357925"/>
    <w:rsid w:val="003621D6"/>
    <w:rsid w:val="003630A4"/>
    <w:rsid w:val="003647E4"/>
    <w:rsid w:val="0036580A"/>
    <w:rsid w:val="00365A55"/>
    <w:rsid w:val="00366B08"/>
    <w:rsid w:val="003705BF"/>
    <w:rsid w:val="00373511"/>
    <w:rsid w:val="00373990"/>
    <w:rsid w:val="00373E65"/>
    <w:rsid w:val="0037416B"/>
    <w:rsid w:val="003742DC"/>
    <w:rsid w:val="0037481C"/>
    <w:rsid w:val="0037501D"/>
    <w:rsid w:val="003754A6"/>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7D"/>
    <w:rsid w:val="00392239"/>
    <w:rsid w:val="0039278C"/>
    <w:rsid w:val="00392FE9"/>
    <w:rsid w:val="003935A3"/>
    <w:rsid w:val="00393663"/>
    <w:rsid w:val="00393980"/>
    <w:rsid w:val="00393EAD"/>
    <w:rsid w:val="00393EC6"/>
    <w:rsid w:val="003945BF"/>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244D"/>
    <w:rsid w:val="003C24BC"/>
    <w:rsid w:val="003C2523"/>
    <w:rsid w:val="003C27B2"/>
    <w:rsid w:val="003C2FFA"/>
    <w:rsid w:val="003C376D"/>
    <w:rsid w:val="003C4A8C"/>
    <w:rsid w:val="003C4BB1"/>
    <w:rsid w:val="003C56F4"/>
    <w:rsid w:val="003C5B99"/>
    <w:rsid w:val="003D05FB"/>
    <w:rsid w:val="003D0ADF"/>
    <w:rsid w:val="003D1BDE"/>
    <w:rsid w:val="003D2316"/>
    <w:rsid w:val="003D2EF5"/>
    <w:rsid w:val="003D3621"/>
    <w:rsid w:val="003D68C1"/>
    <w:rsid w:val="003D793E"/>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E1"/>
    <w:rsid w:val="0040435F"/>
    <w:rsid w:val="0040537F"/>
    <w:rsid w:val="00405482"/>
    <w:rsid w:val="00405581"/>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2359"/>
    <w:rsid w:val="00432715"/>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D6C"/>
    <w:rsid w:val="004543F8"/>
    <w:rsid w:val="00455C3B"/>
    <w:rsid w:val="00456A4C"/>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333B"/>
    <w:rsid w:val="00473DC1"/>
    <w:rsid w:val="00473DCA"/>
    <w:rsid w:val="004754C0"/>
    <w:rsid w:val="00477C7A"/>
    <w:rsid w:val="0048055A"/>
    <w:rsid w:val="00481324"/>
    <w:rsid w:val="00483290"/>
    <w:rsid w:val="00483346"/>
    <w:rsid w:val="004840BF"/>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4DB9"/>
    <w:rsid w:val="004A5670"/>
    <w:rsid w:val="004A5FE7"/>
    <w:rsid w:val="004A6E78"/>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21AF"/>
    <w:rsid w:val="004C2752"/>
    <w:rsid w:val="004C2AF1"/>
    <w:rsid w:val="004C3080"/>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6117"/>
    <w:rsid w:val="004E6A94"/>
    <w:rsid w:val="004E6D7F"/>
    <w:rsid w:val="004E6DC8"/>
    <w:rsid w:val="004E7958"/>
    <w:rsid w:val="004F0432"/>
    <w:rsid w:val="004F07D8"/>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D2F"/>
    <w:rsid w:val="005408D0"/>
    <w:rsid w:val="00540BB9"/>
    <w:rsid w:val="0054102B"/>
    <w:rsid w:val="005415A6"/>
    <w:rsid w:val="0054234C"/>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56E4"/>
    <w:rsid w:val="005961DD"/>
    <w:rsid w:val="0059632B"/>
    <w:rsid w:val="00597A10"/>
    <w:rsid w:val="005A14B9"/>
    <w:rsid w:val="005A1CB9"/>
    <w:rsid w:val="005A2297"/>
    <w:rsid w:val="005A3169"/>
    <w:rsid w:val="005A3837"/>
    <w:rsid w:val="005A3EA8"/>
    <w:rsid w:val="005A5B0B"/>
    <w:rsid w:val="005A5CB3"/>
    <w:rsid w:val="005A61C4"/>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5525"/>
    <w:rsid w:val="005C5E29"/>
    <w:rsid w:val="005C6885"/>
    <w:rsid w:val="005C7862"/>
    <w:rsid w:val="005D050E"/>
    <w:rsid w:val="005D1112"/>
    <w:rsid w:val="005D1A2A"/>
    <w:rsid w:val="005D1E06"/>
    <w:rsid w:val="005D294A"/>
    <w:rsid w:val="005D4576"/>
    <w:rsid w:val="005D5807"/>
    <w:rsid w:val="005D6CDF"/>
    <w:rsid w:val="005D7E33"/>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70FA"/>
    <w:rsid w:val="005E78EF"/>
    <w:rsid w:val="005E7FBD"/>
    <w:rsid w:val="005F0248"/>
    <w:rsid w:val="005F053D"/>
    <w:rsid w:val="005F05A9"/>
    <w:rsid w:val="005F0822"/>
    <w:rsid w:val="005F11A5"/>
    <w:rsid w:val="005F1206"/>
    <w:rsid w:val="005F1298"/>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D69"/>
    <w:rsid w:val="00611CE0"/>
    <w:rsid w:val="0061450A"/>
    <w:rsid w:val="00614E41"/>
    <w:rsid w:val="00615141"/>
    <w:rsid w:val="006159DE"/>
    <w:rsid w:val="00617479"/>
    <w:rsid w:val="006177DE"/>
    <w:rsid w:val="006204FC"/>
    <w:rsid w:val="006205AD"/>
    <w:rsid w:val="0062068E"/>
    <w:rsid w:val="006233D5"/>
    <w:rsid w:val="006252CC"/>
    <w:rsid w:val="006256D5"/>
    <w:rsid w:val="00625F70"/>
    <w:rsid w:val="00625FCE"/>
    <w:rsid w:val="006303DA"/>
    <w:rsid w:val="006313FE"/>
    <w:rsid w:val="00631745"/>
    <w:rsid w:val="00631ECC"/>
    <w:rsid w:val="00631F2B"/>
    <w:rsid w:val="006324FB"/>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92C"/>
    <w:rsid w:val="006475D0"/>
    <w:rsid w:val="00650C66"/>
    <w:rsid w:val="00651592"/>
    <w:rsid w:val="0065159A"/>
    <w:rsid w:val="00652B6C"/>
    <w:rsid w:val="00652C19"/>
    <w:rsid w:val="006530BA"/>
    <w:rsid w:val="00654024"/>
    <w:rsid w:val="006548FB"/>
    <w:rsid w:val="00654ABB"/>
    <w:rsid w:val="00654ED1"/>
    <w:rsid w:val="0065693B"/>
    <w:rsid w:val="00656AF6"/>
    <w:rsid w:val="00657592"/>
    <w:rsid w:val="0065777A"/>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700505"/>
    <w:rsid w:val="00700A32"/>
    <w:rsid w:val="0070238C"/>
    <w:rsid w:val="007037B3"/>
    <w:rsid w:val="0070428C"/>
    <w:rsid w:val="007046AD"/>
    <w:rsid w:val="007046DF"/>
    <w:rsid w:val="007051C7"/>
    <w:rsid w:val="00707F9C"/>
    <w:rsid w:val="00710F92"/>
    <w:rsid w:val="0071144E"/>
    <w:rsid w:val="00711944"/>
    <w:rsid w:val="00711B94"/>
    <w:rsid w:val="00713500"/>
    <w:rsid w:val="00713F15"/>
    <w:rsid w:val="007154F6"/>
    <w:rsid w:val="00715C44"/>
    <w:rsid w:val="00716578"/>
    <w:rsid w:val="00717E0C"/>
    <w:rsid w:val="00720738"/>
    <w:rsid w:val="00720DD2"/>
    <w:rsid w:val="00723635"/>
    <w:rsid w:val="00727A35"/>
    <w:rsid w:val="00727ED2"/>
    <w:rsid w:val="0073035B"/>
    <w:rsid w:val="00730A0D"/>
    <w:rsid w:val="00731E00"/>
    <w:rsid w:val="0073251B"/>
    <w:rsid w:val="00732FF6"/>
    <w:rsid w:val="007334C9"/>
    <w:rsid w:val="0073523D"/>
    <w:rsid w:val="007368FD"/>
    <w:rsid w:val="007377E4"/>
    <w:rsid w:val="00737ACE"/>
    <w:rsid w:val="00737C49"/>
    <w:rsid w:val="00741D81"/>
    <w:rsid w:val="007420A2"/>
    <w:rsid w:val="00742B64"/>
    <w:rsid w:val="00743298"/>
    <w:rsid w:val="007437A9"/>
    <w:rsid w:val="0074391B"/>
    <w:rsid w:val="007447DD"/>
    <w:rsid w:val="00744D50"/>
    <w:rsid w:val="007450B0"/>
    <w:rsid w:val="00745399"/>
    <w:rsid w:val="00745B63"/>
    <w:rsid w:val="00746246"/>
    <w:rsid w:val="007467E3"/>
    <w:rsid w:val="00747567"/>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4EC"/>
    <w:rsid w:val="0077608C"/>
    <w:rsid w:val="00777629"/>
    <w:rsid w:val="00777F7D"/>
    <w:rsid w:val="007800AF"/>
    <w:rsid w:val="00782B67"/>
    <w:rsid w:val="00784287"/>
    <w:rsid w:val="00784F4E"/>
    <w:rsid w:val="00784F74"/>
    <w:rsid w:val="007852D7"/>
    <w:rsid w:val="0078679C"/>
    <w:rsid w:val="00786B7B"/>
    <w:rsid w:val="007872AD"/>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41C7"/>
    <w:rsid w:val="007F44D4"/>
    <w:rsid w:val="007F63E4"/>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4876"/>
    <w:rsid w:val="00844C98"/>
    <w:rsid w:val="00845765"/>
    <w:rsid w:val="00846F6E"/>
    <w:rsid w:val="0084781B"/>
    <w:rsid w:val="008500BB"/>
    <w:rsid w:val="0085112A"/>
    <w:rsid w:val="008513D3"/>
    <w:rsid w:val="00851BB8"/>
    <w:rsid w:val="00855447"/>
    <w:rsid w:val="0085551C"/>
    <w:rsid w:val="00855F6A"/>
    <w:rsid w:val="0085680E"/>
    <w:rsid w:val="00856F2A"/>
    <w:rsid w:val="00856F71"/>
    <w:rsid w:val="00857253"/>
    <w:rsid w:val="00857307"/>
    <w:rsid w:val="008577BE"/>
    <w:rsid w:val="00857CBA"/>
    <w:rsid w:val="008625F7"/>
    <w:rsid w:val="008633C8"/>
    <w:rsid w:val="00863913"/>
    <w:rsid w:val="00863DEF"/>
    <w:rsid w:val="00864C5B"/>
    <w:rsid w:val="00865B7A"/>
    <w:rsid w:val="00865C75"/>
    <w:rsid w:val="008661CE"/>
    <w:rsid w:val="00866A9A"/>
    <w:rsid w:val="00867F85"/>
    <w:rsid w:val="00870113"/>
    <w:rsid w:val="008706EA"/>
    <w:rsid w:val="008716CD"/>
    <w:rsid w:val="0087254F"/>
    <w:rsid w:val="0087311F"/>
    <w:rsid w:val="0087332F"/>
    <w:rsid w:val="00874021"/>
    <w:rsid w:val="008743B6"/>
    <w:rsid w:val="008745DF"/>
    <w:rsid w:val="00874AB0"/>
    <w:rsid w:val="008751E9"/>
    <w:rsid w:val="00875515"/>
    <w:rsid w:val="00876816"/>
    <w:rsid w:val="0088032F"/>
    <w:rsid w:val="00880E4D"/>
    <w:rsid w:val="00881176"/>
    <w:rsid w:val="008826E2"/>
    <w:rsid w:val="00883AF9"/>
    <w:rsid w:val="00884CFC"/>
    <w:rsid w:val="00884FD6"/>
    <w:rsid w:val="008853DF"/>
    <w:rsid w:val="00885C67"/>
    <w:rsid w:val="00886319"/>
    <w:rsid w:val="008864AF"/>
    <w:rsid w:val="00886A55"/>
    <w:rsid w:val="00886ED9"/>
    <w:rsid w:val="00890903"/>
    <w:rsid w:val="00891908"/>
    <w:rsid w:val="00891CC5"/>
    <w:rsid w:val="00891FA5"/>
    <w:rsid w:val="008925C5"/>
    <w:rsid w:val="0089276B"/>
    <w:rsid w:val="00895A35"/>
    <w:rsid w:val="008961A2"/>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2740"/>
    <w:rsid w:val="008B2A98"/>
    <w:rsid w:val="008B318D"/>
    <w:rsid w:val="008B4C64"/>
    <w:rsid w:val="008B4DED"/>
    <w:rsid w:val="008B56E5"/>
    <w:rsid w:val="008B6764"/>
    <w:rsid w:val="008C0325"/>
    <w:rsid w:val="008C1ED7"/>
    <w:rsid w:val="008C362B"/>
    <w:rsid w:val="008C3A22"/>
    <w:rsid w:val="008C3C0B"/>
    <w:rsid w:val="008C4369"/>
    <w:rsid w:val="008C56FE"/>
    <w:rsid w:val="008C5F24"/>
    <w:rsid w:val="008C6195"/>
    <w:rsid w:val="008C6C47"/>
    <w:rsid w:val="008C7D31"/>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F34"/>
    <w:rsid w:val="008E4002"/>
    <w:rsid w:val="008E402C"/>
    <w:rsid w:val="008E4113"/>
    <w:rsid w:val="008E600E"/>
    <w:rsid w:val="008E65E0"/>
    <w:rsid w:val="008E66A1"/>
    <w:rsid w:val="008E7091"/>
    <w:rsid w:val="008E739B"/>
    <w:rsid w:val="008E7670"/>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C1A"/>
    <w:rsid w:val="009026D8"/>
    <w:rsid w:val="00902C94"/>
    <w:rsid w:val="009030A8"/>
    <w:rsid w:val="00903B22"/>
    <w:rsid w:val="0090445E"/>
    <w:rsid w:val="00904C57"/>
    <w:rsid w:val="00904D7D"/>
    <w:rsid w:val="009054F3"/>
    <w:rsid w:val="00907B57"/>
    <w:rsid w:val="00907E80"/>
    <w:rsid w:val="00911A7C"/>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DED"/>
    <w:rsid w:val="00937F36"/>
    <w:rsid w:val="00940E28"/>
    <w:rsid w:val="00941B8B"/>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4CB5"/>
    <w:rsid w:val="00995078"/>
    <w:rsid w:val="00995344"/>
    <w:rsid w:val="009961DA"/>
    <w:rsid w:val="00997307"/>
    <w:rsid w:val="00997900"/>
    <w:rsid w:val="009A0342"/>
    <w:rsid w:val="009A05C5"/>
    <w:rsid w:val="009A0F8E"/>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A53"/>
    <w:rsid w:val="009C1329"/>
    <w:rsid w:val="009C19E6"/>
    <w:rsid w:val="009C1D71"/>
    <w:rsid w:val="009C24B3"/>
    <w:rsid w:val="009C2B2E"/>
    <w:rsid w:val="009C3C20"/>
    <w:rsid w:val="009C40E4"/>
    <w:rsid w:val="009C493B"/>
    <w:rsid w:val="009C4DE2"/>
    <w:rsid w:val="009D1630"/>
    <w:rsid w:val="009D2801"/>
    <w:rsid w:val="009D34E7"/>
    <w:rsid w:val="009D3A48"/>
    <w:rsid w:val="009D4C72"/>
    <w:rsid w:val="009D50CE"/>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6B8"/>
    <w:rsid w:val="00A06FDB"/>
    <w:rsid w:val="00A11025"/>
    <w:rsid w:val="00A110BC"/>
    <w:rsid w:val="00A11E2E"/>
    <w:rsid w:val="00A11E8F"/>
    <w:rsid w:val="00A120AE"/>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A0A"/>
    <w:rsid w:val="00A4650B"/>
    <w:rsid w:val="00A46ABF"/>
    <w:rsid w:val="00A46DF1"/>
    <w:rsid w:val="00A515F0"/>
    <w:rsid w:val="00A5172F"/>
    <w:rsid w:val="00A5178A"/>
    <w:rsid w:val="00A51A09"/>
    <w:rsid w:val="00A54B31"/>
    <w:rsid w:val="00A54C8B"/>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91B"/>
    <w:rsid w:val="00A65B6C"/>
    <w:rsid w:val="00A65D2B"/>
    <w:rsid w:val="00A665C2"/>
    <w:rsid w:val="00A67C66"/>
    <w:rsid w:val="00A700B2"/>
    <w:rsid w:val="00A7029C"/>
    <w:rsid w:val="00A71789"/>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4E"/>
    <w:rsid w:val="00AD0DC6"/>
    <w:rsid w:val="00AD35A7"/>
    <w:rsid w:val="00AD5516"/>
    <w:rsid w:val="00AD6647"/>
    <w:rsid w:val="00AD6DB8"/>
    <w:rsid w:val="00AE0FC6"/>
    <w:rsid w:val="00AE32FB"/>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5087"/>
    <w:rsid w:val="00AF67C4"/>
    <w:rsid w:val="00AF6B6D"/>
    <w:rsid w:val="00AF7551"/>
    <w:rsid w:val="00B015A6"/>
    <w:rsid w:val="00B01792"/>
    <w:rsid w:val="00B02CAA"/>
    <w:rsid w:val="00B02E46"/>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C50"/>
    <w:rsid w:val="00B40FF2"/>
    <w:rsid w:val="00B412F5"/>
    <w:rsid w:val="00B4134F"/>
    <w:rsid w:val="00B41413"/>
    <w:rsid w:val="00B42D18"/>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3706"/>
    <w:rsid w:val="00B840B3"/>
    <w:rsid w:val="00B84744"/>
    <w:rsid w:val="00B848F9"/>
    <w:rsid w:val="00B84967"/>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706"/>
    <w:rsid w:val="00C05ABA"/>
    <w:rsid w:val="00C079AD"/>
    <w:rsid w:val="00C079E3"/>
    <w:rsid w:val="00C07A53"/>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1916"/>
    <w:rsid w:val="00C324A7"/>
    <w:rsid w:val="00C33266"/>
    <w:rsid w:val="00C33ABA"/>
    <w:rsid w:val="00C350D6"/>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E79"/>
    <w:rsid w:val="00C61569"/>
    <w:rsid w:val="00C637F6"/>
    <w:rsid w:val="00C63C47"/>
    <w:rsid w:val="00C63FBF"/>
    <w:rsid w:val="00C642FB"/>
    <w:rsid w:val="00C64C7F"/>
    <w:rsid w:val="00C66970"/>
    <w:rsid w:val="00C66D6F"/>
    <w:rsid w:val="00C676BC"/>
    <w:rsid w:val="00C707C0"/>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205"/>
    <w:rsid w:val="00CC298A"/>
    <w:rsid w:val="00CC356E"/>
    <w:rsid w:val="00CC41C2"/>
    <w:rsid w:val="00CC479E"/>
    <w:rsid w:val="00CC5876"/>
    <w:rsid w:val="00CC6581"/>
    <w:rsid w:val="00CC68FE"/>
    <w:rsid w:val="00CC6F92"/>
    <w:rsid w:val="00CC759D"/>
    <w:rsid w:val="00CD120D"/>
    <w:rsid w:val="00CD24D9"/>
    <w:rsid w:val="00CD2962"/>
    <w:rsid w:val="00CD3F8F"/>
    <w:rsid w:val="00CD40CE"/>
    <w:rsid w:val="00CD4963"/>
    <w:rsid w:val="00CD4A29"/>
    <w:rsid w:val="00CD5635"/>
    <w:rsid w:val="00CD5DE1"/>
    <w:rsid w:val="00CD606E"/>
    <w:rsid w:val="00CD6DDF"/>
    <w:rsid w:val="00CD7754"/>
    <w:rsid w:val="00CD7D5A"/>
    <w:rsid w:val="00CE0C0B"/>
    <w:rsid w:val="00CE0E07"/>
    <w:rsid w:val="00CE2575"/>
    <w:rsid w:val="00CE2AF1"/>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10C0"/>
    <w:rsid w:val="00D228A1"/>
    <w:rsid w:val="00D23A97"/>
    <w:rsid w:val="00D2537B"/>
    <w:rsid w:val="00D25DFE"/>
    <w:rsid w:val="00D271C8"/>
    <w:rsid w:val="00D2729B"/>
    <w:rsid w:val="00D302B8"/>
    <w:rsid w:val="00D311DB"/>
    <w:rsid w:val="00D3125E"/>
    <w:rsid w:val="00D31CFD"/>
    <w:rsid w:val="00D31DDF"/>
    <w:rsid w:val="00D3211C"/>
    <w:rsid w:val="00D328D9"/>
    <w:rsid w:val="00D339CE"/>
    <w:rsid w:val="00D348E0"/>
    <w:rsid w:val="00D34912"/>
    <w:rsid w:val="00D36F0A"/>
    <w:rsid w:val="00D4025F"/>
    <w:rsid w:val="00D41248"/>
    <w:rsid w:val="00D41DDC"/>
    <w:rsid w:val="00D43350"/>
    <w:rsid w:val="00D455B3"/>
    <w:rsid w:val="00D461D5"/>
    <w:rsid w:val="00D4740C"/>
    <w:rsid w:val="00D47E22"/>
    <w:rsid w:val="00D515A3"/>
    <w:rsid w:val="00D53A73"/>
    <w:rsid w:val="00D551E8"/>
    <w:rsid w:val="00D56E8D"/>
    <w:rsid w:val="00D57014"/>
    <w:rsid w:val="00D605F2"/>
    <w:rsid w:val="00D607CF"/>
    <w:rsid w:val="00D62EE2"/>
    <w:rsid w:val="00D6469B"/>
    <w:rsid w:val="00D646BA"/>
    <w:rsid w:val="00D648F6"/>
    <w:rsid w:val="00D64C29"/>
    <w:rsid w:val="00D65303"/>
    <w:rsid w:val="00D65947"/>
    <w:rsid w:val="00D66867"/>
    <w:rsid w:val="00D67058"/>
    <w:rsid w:val="00D671CA"/>
    <w:rsid w:val="00D67DB2"/>
    <w:rsid w:val="00D70813"/>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28D7"/>
    <w:rsid w:val="00D93626"/>
    <w:rsid w:val="00D93C2C"/>
    <w:rsid w:val="00D95225"/>
    <w:rsid w:val="00D955F0"/>
    <w:rsid w:val="00D959BE"/>
    <w:rsid w:val="00D95E1F"/>
    <w:rsid w:val="00D97A49"/>
    <w:rsid w:val="00DA18F4"/>
    <w:rsid w:val="00DA2017"/>
    <w:rsid w:val="00DA2F55"/>
    <w:rsid w:val="00DA3D2B"/>
    <w:rsid w:val="00DA45A8"/>
    <w:rsid w:val="00DA4910"/>
    <w:rsid w:val="00DA5562"/>
    <w:rsid w:val="00DA5FC4"/>
    <w:rsid w:val="00DA6A9E"/>
    <w:rsid w:val="00DB093D"/>
    <w:rsid w:val="00DB16ED"/>
    <w:rsid w:val="00DB1742"/>
    <w:rsid w:val="00DB1ED0"/>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40602"/>
    <w:rsid w:val="00E40911"/>
    <w:rsid w:val="00E42C2A"/>
    <w:rsid w:val="00E4372B"/>
    <w:rsid w:val="00E44940"/>
    <w:rsid w:val="00E45F95"/>
    <w:rsid w:val="00E46B9E"/>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4819"/>
    <w:rsid w:val="00E756AF"/>
    <w:rsid w:val="00E7574A"/>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592C"/>
    <w:rsid w:val="00EC61A2"/>
    <w:rsid w:val="00EC6D5A"/>
    <w:rsid w:val="00EC7106"/>
    <w:rsid w:val="00EC74A8"/>
    <w:rsid w:val="00EC7ADD"/>
    <w:rsid w:val="00ED00DC"/>
    <w:rsid w:val="00ED0BB2"/>
    <w:rsid w:val="00ED23BF"/>
    <w:rsid w:val="00ED37DF"/>
    <w:rsid w:val="00ED52F8"/>
    <w:rsid w:val="00ED5843"/>
    <w:rsid w:val="00ED649E"/>
    <w:rsid w:val="00ED66B5"/>
    <w:rsid w:val="00ED6EC3"/>
    <w:rsid w:val="00ED7BD4"/>
    <w:rsid w:val="00EE04AF"/>
    <w:rsid w:val="00EE1116"/>
    <w:rsid w:val="00EE20F6"/>
    <w:rsid w:val="00EE30B3"/>
    <w:rsid w:val="00EE3354"/>
    <w:rsid w:val="00EE3859"/>
    <w:rsid w:val="00EE4BB7"/>
    <w:rsid w:val="00EE5D90"/>
    <w:rsid w:val="00EE7B22"/>
    <w:rsid w:val="00EF0535"/>
    <w:rsid w:val="00EF05AE"/>
    <w:rsid w:val="00EF1702"/>
    <w:rsid w:val="00EF1A67"/>
    <w:rsid w:val="00EF274E"/>
    <w:rsid w:val="00EF2B87"/>
    <w:rsid w:val="00EF3B12"/>
    <w:rsid w:val="00EF4A7E"/>
    <w:rsid w:val="00EF5855"/>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17D"/>
    <w:rsid w:val="00F27550"/>
    <w:rsid w:val="00F2777D"/>
    <w:rsid w:val="00F2781F"/>
    <w:rsid w:val="00F31068"/>
    <w:rsid w:val="00F313A6"/>
    <w:rsid w:val="00F32D62"/>
    <w:rsid w:val="00F343BE"/>
    <w:rsid w:val="00F347F8"/>
    <w:rsid w:val="00F34A5E"/>
    <w:rsid w:val="00F3500B"/>
    <w:rsid w:val="00F35148"/>
    <w:rsid w:val="00F354E4"/>
    <w:rsid w:val="00F364B8"/>
    <w:rsid w:val="00F366CD"/>
    <w:rsid w:val="00F3738E"/>
    <w:rsid w:val="00F41891"/>
    <w:rsid w:val="00F4280E"/>
    <w:rsid w:val="00F43AD8"/>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3475"/>
    <w:rsid w:val="00F6373D"/>
    <w:rsid w:val="00F63C87"/>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31C"/>
    <w:rsid w:val="00FC67B4"/>
    <w:rsid w:val="00FC6A91"/>
    <w:rsid w:val="00FC7255"/>
    <w:rsid w:val="00FC7C81"/>
    <w:rsid w:val="00FD015E"/>
    <w:rsid w:val="00FD061D"/>
    <w:rsid w:val="00FD1251"/>
    <w:rsid w:val="00FD1720"/>
    <w:rsid w:val="00FD1F3F"/>
    <w:rsid w:val="00FD20F9"/>
    <w:rsid w:val="00FD28C1"/>
    <w:rsid w:val="00FD2A53"/>
    <w:rsid w:val="00FD57DA"/>
    <w:rsid w:val="00FD65D8"/>
    <w:rsid w:val="00FD6D12"/>
    <w:rsid w:val="00FD7C6F"/>
    <w:rsid w:val="00FE0724"/>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412F9F"/>
    <w:pPr>
      <w:keepNext/>
      <w:spacing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15292F"/>
    <w:pPr>
      <w:spacing w:before="60" w:after="20"/>
      <w:outlineLvl w:val="4"/>
    </w:pPr>
    <w:rPr>
      <w:rFonts w:ascii="Estrangelo Edessa" w:hAnsi="Estrangelo Edessa" w:cs="Estrangelo Edessa"/>
      <w:b/>
      <w:bCs/>
      <w:i/>
      <w:iCs/>
      <w:color w:val="31849B"/>
      <w:szCs w:val="16"/>
    </w:rPr>
  </w:style>
  <w:style w:type="paragraph" w:styleId="Heading6">
    <w:name w:val="heading 6"/>
    <w:basedOn w:val="Normal"/>
    <w:next w:val="Normal"/>
    <w:link w:val="Heading6Char"/>
    <w:uiPriority w:val="9"/>
    <w:unhideWhenUsed/>
    <w:qFormat/>
    <w:rsid w:val="008B0EE8"/>
    <w:pPr>
      <w:keepNext/>
      <w:keepLines/>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412F9F"/>
    <w:rPr>
      <w:b/>
      <w:bCs/>
      <w:color w:val="943634"/>
      <w:sz w:val="16"/>
      <w:szCs w:val="16"/>
      <w:u w:val="single"/>
    </w:rPr>
  </w:style>
  <w:style w:type="character" w:customStyle="1" w:styleId="Heading5Char">
    <w:name w:val="Heading 5 Char"/>
    <w:basedOn w:val="DefaultParagraphFont"/>
    <w:link w:val="Heading5"/>
    <w:uiPriority w:val="9"/>
    <w:rsid w:val="0015292F"/>
    <w:rPr>
      <w:rFonts w:ascii="Estrangelo Edessa" w:hAnsi="Estrangelo Edessa" w:cs="Estrangelo Edessa"/>
      <w:b/>
      <w:bCs/>
      <w:i/>
      <w:iCs/>
      <w:color w:val="31849B"/>
      <w:sz w:val="16"/>
      <w:szCs w:val="16"/>
    </w:rPr>
  </w:style>
  <w:style w:type="character" w:customStyle="1" w:styleId="Heading6Char">
    <w:name w:val="Heading 6 Char"/>
    <w:basedOn w:val="DefaultParagraphFont"/>
    <w:link w:val="Heading6"/>
    <w:uiPriority w:val="9"/>
    <w:rsid w:val="008B0EE8"/>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28228B"/>
    <w:pPr>
      <w:spacing w:before="240" w:after="120"/>
    </w:pPr>
    <w:rPr>
      <w:rFonts w:ascii="Calibri" w:hAnsi="Calibri"/>
      <w:b/>
      <w:bCs/>
      <w:szCs w:val="20"/>
    </w:rPr>
  </w:style>
  <w:style w:type="paragraph" w:styleId="TOC2">
    <w:name w:val="toc 2"/>
    <w:basedOn w:val="Normal"/>
    <w:next w:val="Normal"/>
    <w:autoRedefine/>
    <w:uiPriority w:val="39"/>
    <w:unhideWhenUsed/>
    <w:qFormat/>
    <w:rsid w:val="00E004D9"/>
    <w:pPr>
      <w:tabs>
        <w:tab w:val="right" w:pos="5311"/>
      </w:tabs>
      <w:ind w:left="158"/>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28228B"/>
    <w:pPr>
      <w:ind w:left="320"/>
    </w:pPr>
    <w:rPr>
      <w:rFonts w:ascii="Calibri" w:hAnsi="Calibri"/>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28228B"/>
    <w:pPr>
      <w:ind w:left="480"/>
    </w:pPr>
    <w:rPr>
      <w:rFonts w:ascii="Calibri" w:hAnsi="Calibri"/>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28228B"/>
    <w:pPr>
      <w:ind w:left="640"/>
    </w:pPr>
    <w:rPr>
      <w:rFonts w:ascii="Calibri" w:hAnsi="Calibri"/>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19"/>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styleId="UnresolvedMention">
    <w:name w:val="Unresolved Mention"/>
    <w:basedOn w:val="DefaultParagraphFont"/>
    <w:uiPriority w:val="99"/>
    <w:semiHidden/>
    <w:unhideWhenUsed/>
    <w:rsid w:val="00F901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emf"/><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224EAE3-F91B-4B3A-B3D6-4196F35297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13363</Words>
  <Characters>76174</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89359</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Vinh Nguyen</cp:lastModifiedBy>
  <cp:revision>3</cp:revision>
  <cp:lastPrinted>2019-07-03T22:57:00Z</cp:lastPrinted>
  <dcterms:created xsi:type="dcterms:W3CDTF">2019-07-28T14:23:00Z</dcterms:created>
  <dcterms:modified xsi:type="dcterms:W3CDTF">2019-07-28T14:24:00Z</dcterms:modified>
</cp:coreProperties>
</file>